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8C" w:rsidRPr="003D558C" w:rsidRDefault="003D558C" w:rsidP="003D558C">
      <w:pPr>
        <w:rPr>
          <w:rFonts w:hint="eastAsia"/>
          <w:sz w:val="32"/>
          <w:szCs w:val="32"/>
        </w:rPr>
      </w:pPr>
      <w:bookmarkStart w:id="0" w:name="_GoBack"/>
      <w:r w:rsidRPr="003D558C">
        <w:rPr>
          <w:rFonts w:hint="eastAsia"/>
          <w:sz w:val="32"/>
          <w:szCs w:val="32"/>
        </w:rPr>
        <w:t>「人文代表」對</w:t>
      </w:r>
      <w:r w:rsidRPr="003D558C">
        <w:rPr>
          <w:rFonts w:hint="eastAsia"/>
          <w:sz w:val="32"/>
          <w:szCs w:val="32"/>
        </w:rPr>
        <w:t>2012</w:t>
      </w:r>
      <w:r w:rsidRPr="003D558C">
        <w:rPr>
          <w:rFonts w:hint="eastAsia"/>
          <w:sz w:val="32"/>
          <w:szCs w:val="32"/>
        </w:rPr>
        <w:t>年總統的期待</w:t>
      </w:r>
    </w:p>
    <w:bookmarkEnd w:id="0"/>
    <w:p w:rsidR="003D558C" w:rsidRPr="003D558C" w:rsidRDefault="003D558C" w:rsidP="003D558C">
      <w:pPr>
        <w:rPr>
          <w:rFonts w:hint="eastAsia"/>
          <w:sz w:val="32"/>
          <w:szCs w:val="32"/>
        </w:rPr>
      </w:pPr>
      <w:r w:rsidRPr="003D558C">
        <w:rPr>
          <w:rFonts w:hint="eastAsia"/>
          <w:sz w:val="32"/>
          <w:szCs w:val="32"/>
        </w:rPr>
        <w:t>台灣人文精神的實踐</w:t>
      </w:r>
      <w:proofErr w:type="gramStart"/>
      <w:r w:rsidRPr="003D558C">
        <w:rPr>
          <w:rFonts w:hint="eastAsia"/>
          <w:sz w:val="32"/>
          <w:szCs w:val="32"/>
        </w:rPr>
        <w:t>—</w:t>
      </w:r>
      <w:proofErr w:type="gramEnd"/>
      <w:r w:rsidRPr="003D558C">
        <w:rPr>
          <w:rFonts w:hint="eastAsia"/>
          <w:sz w:val="32"/>
          <w:szCs w:val="32"/>
        </w:rPr>
        <w:t>對民進黨蔡英文主席的支持與期待</w:t>
      </w:r>
    </w:p>
    <w:p w:rsidR="003D558C" w:rsidRDefault="003D558C" w:rsidP="003D558C">
      <w:pPr>
        <w:rPr>
          <w:rFonts w:hint="eastAsia"/>
          <w:szCs w:val="24"/>
        </w:rPr>
      </w:pPr>
    </w:p>
    <w:p w:rsidR="003D558C" w:rsidRDefault="003D558C" w:rsidP="003D558C">
      <w:pPr>
        <w:rPr>
          <w:rFonts w:hint="eastAsia"/>
          <w:szCs w:val="24"/>
        </w:rPr>
      </w:pPr>
      <w:r w:rsidRPr="003D558C">
        <w:rPr>
          <w:rFonts w:hint="eastAsia"/>
          <w:szCs w:val="24"/>
        </w:rPr>
        <w:t>莊萬壽</w:t>
      </w:r>
    </w:p>
    <w:p w:rsidR="003D558C" w:rsidRPr="003D558C" w:rsidRDefault="003D558C" w:rsidP="003D558C">
      <w:pPr>
        <w:rPr>
          <w:szCs w:val="24"/>
        </w:rPr>
      </w:pPr>
    </w:p>
    <w:p w:rsidR="003D558C" w:rsidRDefault="003D558C" w:rsidP="003D558C">
      <w:pPr>
        <w:ind w:firstLine="480"/>
        <w:rPr>
          <w:rFonts w:hint="eastAsia"/>
        </w:rPr>
      </w:pPr>
      <w:r>
        <w:rPr>
          <w:rFonts w:hint="eastAsia"/>
        </w:rPr>
        <w:t>民進黨在</w:t>
      </w:r>
      <w:r>
        <w:rPr>
          <w:rFonts w:hint="eastAsia"/>
        </w:rPr>
        <w:t>2011</w:t>
      </w:r>
      <w:r>
        <w:rPr>
          <w:rFonts w:hint="eastAsia"/>
        </w:rPr>
        <w:t>年《十年政綱》中，陳述的「教育」目標是「獨立思考，人文精神」，並「加強本土語言、藝術、歷史、文學」的教學。這是深具意義的指標。「人文精神」是以人為主體，在自己的土地上，自我實現的人格尊嚴與思維價值。人文精神與人文學科，是建立在財經、法政之上的最上層的建築。</w:t>
      </w:r>
    </w:p>
    <w:p w:rsidR="003D558C" w:rsidRDefault="003D558C" w:rsidP="003D558C">
      <w:pPr>
        <w:rPr>
          <w:rFonts w:hint="eastAsia"/>
        </w:rPr>
      </w:pPr>
    </w:p>
    <w:p w:rsidR="003D558C" w:rsidRDefault="003D558C" w:rsidP="003D558C">
      <w:pPr>
        <w:ind w:firstLine="480"/>
        <w:rPr>
          <w:rFonts w:hint="eastAsia"/>
        </w:rPr>
      </w:pPr>
      <w:r>
        <w:rPr>
          <w:rFonts w:hint="eastAsia"/>
        </w:rPr>
        <w:t>一個國家的立國精神與歷史命脈，唯人文精神是賴，台灣經數百年坎坷的歷史，到如今民主運動依舊如何艱難，主要是尚未完成具有台灣主體意識的人文精神，我再簡約的提出具體可行的幾點意見以供參考，特別要提醒的：這不是只屬於教育部、</w:t>
      </w:r>
      <w:proofErr w:type="gramStart"/>
      <w:r>
        <w:rPr>
          <w:rFonts w:hint="eastAsia"/>
        </w:rPr>
        <w:t>文化部的工作</w:t>
      </w:r>
      <w:proofErr w:type="gramEnd"/>
      <w:r>
        <w:rPr>
          <w:rFonts w:hint="eastAsia"/>
        </w:rPr>
        <w:t>。</w:t>
      </w:r>
    </w:p>
    <w:p w:rsidR="003D558C" w:rsidRDefault="003D558C" w:rsidP="003D558C"/>
    <w:p w:rsidR="003D558C" w:rsidRDefault="003D558C" w:rsidP="003D558C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建構社區意識、公民意識與國民意識</w:t>
      </w:r>
    </w:p>
    <w:p w:rsidR="003D558C" w:rsidRDefault="003D558C" w:rsidP="003D558C"/>
    <w:p w:rsidR="003D558C" w:rsidRDefault="003D558C" w:rsidP="003D558C">
      <w:pPr>
        <w:ind w:firstLine="480"/>
        <w:rPr>
          <w:rFonts w:hint="eastAsia"/>
        </w:rPr>
      </w:pPr>
      <w:r>
        <w:rPr>
          <w:rFonts w:hint="eastAsia"/>
        </w:rPr>
        <w:t>今日台灣人缺乏土地與歷史的歸屬感，人口都市集中的結果，只知大廈、車站、道路的名稱。政府應先從社區入手，讓台灣人由認識而認同而參與社區工作，產生社區意識，這是建構公民意識與國民意識的基礎，這個工作，應全力由保護、宣導地方社區的文物、古蹟、歷史</w:t>
      </w:r>
      <w:r>
        <w:rPr>
          <w:rFonts w:hint="eastAsia"/>
        </w:rPr>
        <w:t>(</w:t>
      </w:r>
      <w:r>
        <w:rPr>
          <w:rFonts w:hint="eastAsia"/>
        </w:rPr>
        <w:t>包括歷史人物、事蹟</w:t>
      </w:r>
      <w:r>
        <w:rPr>
          <w:rFonts w:hint="eastAsia"/>
        </w:rPr>
        <w:t>)</w:t>
      </w:r>
      <w:r>
        <w:rPr>
          <w:rFonts w:hint="eastAsia"/>
        </w:rPr>
        <w:t>開始做起。</w:t>
      </w:r>
    </w:p>
    <w:p w:rsidR="003D558C" w:rsidRDefault="003D558C" w:rsidP="003D558C"/>
    <w:p w:rsidR="003D558C" w:rsidRDefault="003D558C" w:rsidP="003D558C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落實多語多元文化政策</w:t>
      </w:r>
    </w:p>
    <w:p w:rsidR="003D558C" w:rsidRDefault="003D558C" w:rsidP="003D558C"/>
    <w:p w:rsidR="003D558C" w:rsidRDefault="003D558C" w:rsidP="003D558C">
      <w:pPr>
        <w:ind w:firstLine="480"/>
        <w:rPr>
          <w:rFonts w:hint="eastAsia"/>
        </w:rPr>
      </w:pPr>
      <w:r>
        <w:rPr>
          <w:rFonts w:hint="eastAsia"/>
        </w:rPr>
        <w:t>必須全面檢討並重新釐訂多語多元文化的國家政策，有效的搶救弱勢語族的文化命脈。蔡英文主席具有客家、原住民的血緣，最有條件來推動落實有多元文化特色的新台灣社會。</w:t>
      </w:r>
    </w:p>
    <w:p w:rsidR="003D558C" w:rsidRDefault="003D558C" w:rsidP="003D558C"/>
    <w:p w:rsidR="003D558C" w:rsidRDefault="003D558C" w:rsidP="003D558C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ab/>
      </w:r>
      <w:r>
        <w:rPr>
          <w:rFonts w:hint="eastAsia"/>
        </w:rPr>
        <w:t>尊重土地正名的權利</w:t>
      </w:r>
    </w:p>
    <w:p w:rsidR="003D558C" w:rsidRDefault="003D558C" w:rsidP="003D558C"/>
    <w:p w:rsidR="003D558C" w:rsidRDefault="003D558C" w:rsidP="003D558C">
      <w:pPr>
        <w:ind w:firstLine="480"/>
        <w:rPr>
          <w:rFonts w:hint="eastAsia"/>
        </w:rPr>
      </w:pPr>
      <w:r>
        <w:rPr>
          <w:rFonts w:hint="eastAsia"/>
        </w:rPr>
        <w:t>台灣土地，包括大小行政區、學校、街道的名稱，充滿統治者的意識，住民有權利更改或恢復舊名，尤其應該讓原住民的地區，如賽德克的莫那魯道會知道自己的土地叫仁愛鄉嗎？</w:t>
      </w:r>
    </w:p>
    <w:p w:rsidR="003D558C" w:rsidRDefault="003D558C" w:rsidP="003D558C"/>
    <w:p w:rsidR="003D558C" w:rsidRDefault="003D558C" w:rsidP="003D558C">
      <w:r>
        <w:rPr>
          <w:rFonts w:hint="eastAsia"/>
        </w:rPr>
        <w:t>四、杜絶政治對宗教信仰的操縱</w:t>
      </w:r>
    </w:p>
    <w:p w:rsidR="003D558C" w:rsidRDefault="003D558C" w:rsidP="003D558C"/>
    <w:p w:rsidR="003D558C" w:rsidRDefault="003D558C" w:rsidP="003D558C">
      <w:pPr>
        <w:ind w:firstLine="480"/>
        <w:rPr>
          <w:rFonts w:hint="eastAsia"/>
        </w:rPr>
      </w:pPr>
      <w:r>
        <w:rPr>
          <w:rFonts w:hint="eastAsia"/>
        </w:rPr>
        <w:lastRenderedPageBreak/>
        <w:t>台灣有宗教信仰的自由，但政治人物每每介入宗教團體，使之成為選舉的</w:t>
      </w:r>
      <w:r>
        <w:rPr>
          <w:rFonts w:hint="eastAsia"/>
        </w:rPr>
        <w:t xml:space="preserve"> </w:t>
      </w:r>
      <w:r>
        <w:rPr>
          <w:rFonts w:hint="eastAsia"/>
        </w:rPr>
        <w:t>工具。而台灣民間信仰的神明雖多來自唐山、閩、粵，但數百年來，已形成具有台灣本土的特徵，異於中國。但最近中國送來所謂「翡翠媽祖」，台灣人選出的</w:t>
      </w:r>
      <w:proofErr w:type="gramStart"/>
      <w:r>
        <w:rPr>
          <w:rFonts w:hint="eastAsia"/>
        </w:rPr>
        <w:t>總統卻親迎</w:t>
      </w:r>
      <w:proofErr w:type="gramEnd"/>
      <w:r>
        <w:rPr>
          <w:rFonts w:hint="eastAsia"/>
        </w:rPr>
        <w:t>供奉，接受統戰。而佛光山，以佛陀館落成為名，借佛祖之尊，各地掃街，是不是也在助選呢？希望民進黨執政後，能尊重宗教的獨立性，能逐步使宗教脫離政治的操縱。</w:t>
      </w:r>
    </w:p>
    <w:p w:rsidR="003D558C" w:rsidRDefault="003D558C" w:rsidP="003D558C"/>
    <w:p w:rsidR="003D558C" w:rsidRDefault="003D558C" w:rsidP="003D558C">
      <w:pPr>
        <w:rPr>
          <w:rFonts w:hint="eastAsia"/>
        </w:rPr>
      </w:pPr>
      <w:r>
        <w:rPr>
          <w:rFonts w:hint="eastAsia"/>
        </w:rPr>
        <w:t>五、政治決策需有人文歷史的思維</w:t>
      </w:r>
    </w:p>
    <w:p w:rsidR="003D558C" w:rsidRDefault="003D558C" w:rsidP="003D558C"/>
    <w:p w:rsidR="00626F71" w:rsidRDefault="003D558C" w:rsidP="003D558C">
      <w:pPr>
        <w:ind w:firstLine="480"/>
      </w:pPr>
      <w:r>
        <w:rPr>
          <w:rFonts w:hint="eastAsia"/>
        </w:rPr>
        <w:t>政治不是只有現實的、物質的、法政財經，而要兼有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常的、精神的人文素養，過去民進黨之所以挫敗的重要因素：即施政缺乏改造社會文化思想</w:t>
      </w:r>
      <w:r>
        <w:rPr>
          <w:rFonts w:hint="eastAsia"/>
        </w:rPr>
        <w:t>(</w:t>
      </w:r>
      <w:r>
        <w:rPr>
          <w:rFonts w:hint="eastAsia"/>
        </w:rPr>
        <w:t>包括媒體</w:t>
      </w:r>
      <w:r>
        <w:rPr>
          <w:rFonts w:hint="eastAsia"/>
        </w:rPr>
        <w:t>)</w:t>
      </w:r>
      <w:r>
        <w:rPr>
          <w:rFonts w:hint="eastAsia"/>
        </w:rPr>
        <w:t>的思維，以及領導者也缺乏人文的素養與歷史的經驗</w:t>
      </w:r>
      <w:r>
        <w:rPr>
          <w:rFonts w:hint="eastAsia"/>
        </w:rPr>
        <w:t>(</w:t>
      </w:r>
      <w:r>
        <w:rPr>
          <w:rFonts w:hint="eastAsia"/>
        </w:rPr>
        <w:t>詳見拙作《台灣文化困境與國民意識建構之芻議》一文網路可見</w:t>
      </w:r>
      <w:r>
        <w:rPr>
          <w:rFonts w:hint="eastAsia"/>
        </w:rPr>
        <w:t>)</w:t>
      </w:r>
      <w:r>
        <w:rPr>
          <w:rFonts w:hint="eastAsia"/>
        </w:rPr>
        <w:t>。民進黨要有人文的人才幕僚，如同台灣要有思想家一樣的重要，前車之鑑，不可不慎。</w:t>
      </w:r>
    </w:p>
    <w:sectPr w:rsidR="00626F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8C"/>
    <w:rsid w:val="003D558C"/>
    <w:rsid w:val="006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Terrence-Lai</dc:creator>
  <cp:lastModifiedBy>Terrence-Lai</cp:lastModifiedBy>
  <cp:revision>1</cp:revision>
  <dcterms:created xsi:type="dcterms:W3CDTF">2012-03-31T10:10:00Z</dcterms:created>
  <dcterms:modified xsi:type="dcterms:W3CDTF">2012-03-31T10:13:00Z</dcterms:modified>
</cp:coreProperties>
</file>