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Pr="00417B97" w:rsidRDefault="00041096" w:rsidP="00041096">
      <w:pPr>
        <w:pStyle w:val="2"/>
        <w:jc w:val="center"/>
        <w:rPr>
          <w:rFonts w:ascii="標楷體" w:eastAsia="標楷體" w:hAnsi="標楷體"/>
          <w:sz w:val="28"/>
          <w:szCs w:val="28"/>
        </w:rPr>
      </w:pPr>
      <w:bookmarkStart w:id="0" w:name="_Toc353803932"/>
      <w:bookmarkStart w:id="1" w:name="_Toc389227390"/>
      <w:bookmarkStart w:id="2" w:name="_Toc389228377"/>
      <w:bookmarkStart w:id="3" w:name="_Toc400971937"/>
      <w:bookmarkStart w:id="4" w:name="_Toc400972371"/>
      <w:bookmarkStart w:id="5" w:name="_Toc400972532"/>
      <w:bookmarkStart w:id="6" w:name="_Toc401675074"/>
      <w:bookmarkStart w:id="7" w:name="_GoBack"/>
      <w:r w:rsidRPr="00417B97">
        <w:rPr>
          <w:rFonts w:ascii="標楷體" w:eastAsia="標楷體" w:hAnsi="標楷體" w:hint="eastAsia"/>
          <w:sz w:val="28"/>
          <w:szCs w:val="28"/>
        </w:rPr>
        <w:t>表</w:t>
      </w:r>
      <w:r w:rsidR="00D87163">
        <w:rPr>
          <w:rFonts w:ascii="標楷體" w:eastAsia="標楷體" w:hAnsi="標楷體" w:hint="eastAsia"/>
          <w:sz w:val="28"/>
          <w:szCs w:val="28"/>
        </w:rPr>
        <w:t>10</w:t>
      </w:r>
      <w:r w:rsidRPr="00417B97">
        <w:rPr>
          <w:rFonts w:ascii="標楷體" w:eastAsia="標楷體" w:hAnsi="標楷體" w:hint="eastAsia"/>
          <w:sz w:val="28"/>
          <w:szCs w:val="28"/>
        </w:rPr>
        <w:t>：</w:t>
      </w:r>
      <w:r w:rsidR="002B7BE7" w:rsidRPr="00417B97">
        <w:rPr>
          <w:rFonts w:ascii="標楷體" w:eastAsia="標楷體" w:hAnsi="標楷體" w:hint="eastAsia"/>
          <w:sz w:val="28"/>
          <w:szCs w:val="28"/>
        </w:rPr>
        <w:t>長榮大學翻譯學系(所)</w:t>
      </w:r>
      <w:r w:rsidRPr="00417B97">
        <w:rPr>
          <w:rFonts w:ascii="標楷體" w:eastAsia="標楷體" w:hAnsi="標楷體" w:hint="eastAsia"/>
          <w:sz w:val="28"/>
          <w:szCs w:val="28"/>
        </w:rPr>
        <w:t>實習日誌表格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62"/>
      </w:tblGrid>
      <w:tr w:rsidR="00041096" w:rsidRPr="00934EC4" w:rsidTr="006C23FF">
        <w:trPr>
          <w:trHeight w:val="918"/>
          <w:jc w:val="center"/>
        </w:trPr>
        <w:tc>
          <w:tcPr>
            <w:tcW w:w="9430" w:type="dxa"/>
            <w:gridSpan w:val="2"/>
            <w:shd w:val="clear" w:color="auto" w:fill="FFFFFF"/>
            <w:vAlign w:val="center"/>
          </w:tcPr>
          <w:p w:rsidR="00041096" w:rsidRPr="00934EC4" w:rsidRDefault="00041096" w:rsidP="00B239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8" w:name="_Toc273370586"/>
            <w:r w:rsidRPr="00934EC4">
              <w:rPr>
                <w:rFonts w:ascii="標楷體" w:eastAsia="標楷體" w:hAnsi="標楷體" w:hint="eastAsia"/>
                <w:sz w:val="36"/>
                <w:szCs w:val="36"/>
              </w:rPr>
              <w:t>實習日誌</w:t>
            </w: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934EC4">
                <w:rPr>
                  <w:rFonts w:ascii="標楷體" w:eastAsia="標楷體" w:hAnsi="標楷體"/>
                </w:rPr>
                <w:t>習指導</w:t>
              </w:r>
            </w:smartTag>
            <w:r w:rsidRPr="00934EC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7162" w:type="dxa"/>
            <w:vAlign w:val="center"/>
          </w:tcPr>
          <w:p w:rsidR="00041096" w:rsidRPr="00934EC4" w:rsidRDefault="00041096" w:rsidP="00B239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162" w:type="dxa"/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</w:t>
            </w:r>
            <w:r w:rsidRPr="00934EC4">
              <w:rPr>
                <w:rFonts w:ascii="標楷體" w:eastAsia="標楷體" w:hAnsi="標楷體"/>
                <w:kern w:val="0"/>
              </w:rPr>
              <w:t>地點</w:t>
            </w:r>
          </w:p>
        </w:tc>
        <w:tc>
          <w:tcPr>
            <w:tcW w:w="7162" w:type="dxa"/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041096" w:rsidRPr="00934EC4" w:rsidRDefault="00B23925" w:rsidP="00B23925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日至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</w:rPr>
              <w:t>紀錄日期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041096" w:rsidRPr="00934EC4" w:rsidRDefault="00B23925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041096" w:rsidRPr="00934EC4" w:rsidTr="006C23FF">
        <w:trPr>
          <w:trHeight w:val="475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1096" w:rsidRPr="00934EC4" w:rsidRDefault="00041096" w:rsidP="006C23FF">
            <w:pPr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當日工作簡述及感想：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auto"/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096" w:rsidRPr="00934EC4" w:rsidTr="006C23FF">
        <w:trPr>
          <w:trHeight w:val="475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1096" w:rsidRPr="00934EC4" w:rsidRDefault="00041096" w:rsidP="006C23FF">
            <w:pPr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學習或觀察及感想：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auto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096" w:rsidRPr="00934EC4" w:rsidTr="006C23FF">
        <w:trPr>
          <w:trHeight w:val="539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1096" w:rsidRPr="00934EC4" w:rsidRDefault="00041096" w:rsidP="006C23FF">
            <w:pPr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特殊意義的事件詳述與分析：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一、事件過程描述：</w:t>
            </w:r>
          </w:p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二、為何覺得特殊？</w:t>
            </w:r>
          </w:p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三、從該事件中學到了什麼？</w:t>
            </w:r>
          </w:p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四、將來要如何做？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FFFF99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  <w:kern w:val="0"/>
              </w:rPr>
              <w:t>活動照片：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FFFF99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  <w:kern w:val="0"/>
              </w:rPr>
              <w:t>其他：</w:t>
            </w:r>
          </w:p>
        </w:tc>
      </w:tr>
      <w:tr w:rsidR="00041096" w:rsidRPr="00934EC4" w:rsidTr="00041096">
        <w:trPr>
          <w:trHeight w:val="1933"/>
          <w:jc w:val="center"/>
        </w:trPr>
        <w:tc>
          <w:tcPr>
            <w:tcW w:w="9430" w:type="dxa"/>
            <w:gridSpan w:val="2"/>
            <w:shd w:val="clear" w:color="auto" w:fill="auto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AC1193" w:rsidRPr="00B23925" w:rsidRDefault="00B23925">
      <w:r>
        <w:rPr>
          <w:rFonts w:ascii="標楷體" w:eastAsia="標楷體" w:hAnsi="標楷體" w:hint="eastAsia"/>
        </w:rPr>
        <w:t xml:space="preserve"> </w:t>
      </w:r>
      <w:r w:rsidRPr="00B23925">
        <w:rPr>
          <w:rFonts w:ascii="標楷體" w:eastAsia="標楷體" w:hAnsi="標楷體" w:hint="eastAsia"/>
        </w:rPr>
        <w:t>說明：(第1、2週每日1篇，第3週起每週一篇，實習18週者，共26篇。)</w:t>
      </w:r>
      <w:bookmarkEnd w:id="8"/>
    </w:p>
    <w:sectPr w:rsidR="00AC1193" w:rsidRPr="00B23925" w:rsidSect="00041096">
      <w:pgSz w:w="11906" w:h="16838"/>
      <w:pgMar w:top="709" w:right="1274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6"/>
    <w:rsid w:val="00041096"/>
    <w:rsid w:val="000D2FE2"/>
    <w:rsid w:val="002444A9"/>
    <w:rsid w:val="002B7BE7"/>
    <w:rsid w:val="00417B97"/>
    <w:rsid w:val="00462A2E"/>
    <w:rsid w:val="004C4FCF"/>
    <w:rsid w:val="007D6DE6"/>
    <w:rsid w:val="00804B0A"/>
    <w:rsid w:val="0080749B"/>
    <w:rsid w:val="009B6F76"/>
    <w:rsid w:val="00B23925"/>
    <w:rsid w:val="00D62F27"/>
    <w:rsid w:val="00D87163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4109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41096"/>
    <w:rPr>
      <w:rFonts w:ascii="Cambria" w:eastAsia="新細明體" w:hAnsi="Cambria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4109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41096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dcterms:created xsi:type="dcterms:W3CDTF">2018-06-28T00:20:00Z</dcterms:created>
  <dcterms:modified xsi:type="dcterms:W3CDTF">2018-06-28T00:20:00Z</dcterms:modified>
</cp:coreProperties>
</file>