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AB" w:rsidRPr="00CF2017" w:rsidRDefault="005E4E0A" w:rsidP="00CF2017">
      <w:pPr>
        <w:widowControl/>
        <w:shd w:val="clear" w:color="auto" w:fill="FFFFFF"/>
        <w:spacing w:before="100" w:beforeAutospacing="1" w:after="150" w:line="480" w:lineRule="atLeast"/>
        <w:jc w:val="center"/>
        <w:outlineLvl w:val="2"/>
        <w:rPr>
          <w:rFonts w:ascii="Arial" w:eastAsia="新細明體" w:hAnsi="Arial" w:cs="Arial"/>
          <w:b/>
          <w:bCs/>
          <w:spacing w:val="15"/>
          <w:kern w:val="0"/>
          <w:szCs w:val="24"/>
        </w:rPr>
      </w:pPr>
      <w:r w:rsidRPr="00CF2017">
        <w:rPr>
          <w:rFonts w:ascii="Arial" w:eastAsia="新細明體" w:hAnsi="Arial" w:cs="Arial" w:hint="eastAsia"/>
          <w:b/>
          <w:bCs/>
          <w:spacing w:val="15"/>
          <w:kern w:val="0"/>
          <w:szCs w:val="24"/>
        </w:rPr>
        <w:t>長榮大學高齡產業研究中心</w:t>
      </w:r>
      <w:r w:rsidR="00CF2017">
        <w:rPr>
          <w:rFonts w:ascii="Arial" w:eastAsia="新細明體" w:hAnsi="Arial" w:cs="Arial" w:hint="eastAsia"/>
          <w:b/>
          <w:bCs/>
          <w:spacing w:val="15"/>
          <w:kern w:val="0"/>
          <w:szCs w:val="24"/>
        </w:rPr>
        <w:t>徵才訊息</w:t>
      </w:r>
    </w:p>
    <w:p w:rsidR="00B872C4" w:rsidRDefault="00B872C4" w:rsidP="00B872C4">
      <w:pPr>
        <w:widowControl/>
        <w:shd w:val="clear" w:color="auto" w:fill="FFFFFF"/>
        <w:spacing w:line="360" w:lineRule="atLeast"/>
        <w:ind w:left="1562" w:hangingChars="650" w:hanging="1562"/>
        <w:rPr>
          <w:rFonts w:asciiTheme="majorEastAsia" w:eastAsiaTheme="majorEastAsia" w:hAnsiTheme="majorEastAsia"/>
          <w:b/>
        </w:rPr>
      </w:pPr>
      <w:r w:rsidRPr="00F77514">
        <w:rPr>
          <w:rFonts w:asciiTheme="majorEastAsia" w:eastAsiaTheme="majorEastAsia" w:hAnsiTheme="majorEastAsia"/>
          <w:b/>
        </w:rPr>
        <w:t>【</w:t>
      </w:r>
      <w:r>
        <w:rPr>
          <w:rFonts w:ascii="Arial" w:eastAsia="新細明體" w:hAnsi="Arial" w:cs="Arial" w:hint="eastAsia"/>
          <w:b/>
          <w:spacing w:val="15"/>
          <w:kern w:val="0"/>
          <w:szCs w:val="24"/>
        </w:rPr>
        <w:t>徵求條件</w:t>
      </w:r>
      <w:r w:rsidRPr="00F77514">
        <w:rPr>
          <w:rFonts w:asciiTheme="majorEastAsia" w:eastAsiaTheme="majorEastAsia" w:hAnsiTheme="majorEastAsia"/>
          <w:b/>
        </w:rPr>
        <w:t xml:space="preserve">】 </w:t>
      </w:r>
    </w:p>
    <w:p w:rsidR="00513520" w:rsidRDefault="00B872C4" w:rsidP="00513520">
      <w:pPr>
        <w:pStyle w:val="a6"/>
        <w:widowControl/>
        <w:numPr>
          <w:ilvl w:val="0"/>
          <w:numId w:val="1"/>
        </w:numPr>
        <w:shd w:val="clear" w:color="auto" w:fill="FFFFFF"/>
        <w:spacing w:line="360" w:lineRule="atLeast"/>
        <w:ind w:leftChars="0" w:left="851" w:hanging="338"/>
      </w:pPr>
      <w:r>
        <w:t>醫管、公衛相關科系大學畢業以上</w:t>
      </w:r>
    </w:p>
    <w:p w:rsidR="00B872C4" w:rsidRPr="00CF2017" w:rsidRDefault="00513520" w:rsidP="00513520">
      <w:pPr>
        <w:pStyle w:val="a6"/>
        <w:widowControl/>
        <w:numPr>
          <w:ilvl w:val="0"/>
          <w:numId w:val="1"/>
        </w:numPr>
        <w:shd w:val="clear" w:color="auto" w:fill="FFFFFF"/>
        <w:spacing w:line="360" w:lineRule="atLeast"/>
        <w:ind w:leftChars="0" w:left="851" w:hanging="338"/>
        <w:rPr>
          <w:rFonts w:ascii="Arial" w:eastAsia="新細明體" w:hAnsi="Arial" w:cs="Arial"/>
          <w:spacing w:val="15"/>
          <w:kern w:val="0"/>
          <w:szCs w:val="24"/>
        </w:rPr>
      </w:pPr>
      <w:r>
        <w:t>具</w:t>
      </w:r>
      <w:r w:rsidR="00380544">
        <w:t>資訊管理、</w:t>
      </w:r>
      <w:r>
        <w:rPr>
          <w:rFonts w:hint="eastAsia"/>
        </w:rPr>
        <w:t>統計分析</w:t>
      </w:r>
      <w:r w:rsidR="00B872C4">
        <w:rPr>
          <w:rFonts w:hint="eastAsia"/>
        </w:rPr>
        <w:t>及健保相關議題</w:t>
      </w:r>
      <w:r w:rsidR="00380544">
        <w:rPr>
          <w:rFonts w:hint="eastAsia"/>
        </w:rPr>
        <w:t>的</w:t>
      </w:r>
      <w:r w:rsidR="00B872C4">
        <w:rPr>
          <w:rFonts w:hint="eastAsia"/>
        </w:rPr>
        <w:t>研究經驗</w:t>
      </w:r>
      <w:r w:rsidR="00B872C4">
        <w:t>尤佳</w:t>
      </w:r>
      <w:r w:rsidR="00B872C4">
        <w:t xml:space="preserve"> </w:t>
      </w:r>
    </w:p>
    <w:p w:rsidR="00287662" w:rsidRPr="00F77514" w:rsidRDefault="00CF2017" w:rsidP="00286DDD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b/>
          <w:spacing w:val="15"/>
          <w:kern w:val="0"/>
          <w:szCs w:val="24"/>
        </w:rPr>
      </w:pPr>
      <w:r w:rsidRPr="00F77514">
        <w:rPr>
          <w:b/>
        </w:rPr>
        <w:t>【</w:t>
      </w:r>
      <w:r w:rsidR="002155E7" w:rsidRPr="00F77514">
        <w:rPr>
          <w:rFonts w:ascii="Arial" w:eastAsia="新細明體" w:hAnsi="Arial" w:cs="Arial"/>
          <w:b/>
          <w:spacing w:val="15"/>
          <w:kern w:val="0"/>
          <w:szCs w:val="24"/>
        </w:rPr>
        <w:t>工作說明</w:t>
      </w:r>
      <w:r w:rsidRPr="00F77514">
        <w:rPr>
          <w:b/>
        </w:rPr>
        <w:t>】</w:t>
      </w:r>
    </w:p>
    <w:p w:rsidR="00F77514" w:rsidRPr="00E6071D" w:rsidRDefault="00CF2017" w:rsidP="00513520">
      <w:pPr>
        <w:pStyle w:val="a6"/>
        <w:widowControl/>
        <w:numPr>
          <w:ilvl w:val="0"/>
          <w:numId w:val="5"/>
        </w:numPr>
        <w:shd w:val="clear" w:color="auto" w:fill="FFFFFF"/>
        <w:spacing w:line="360" w:lineRule="atLeast"/>
        <w:ind w:leftChars="0" w:left="851" w:hanging="284"/>
        <w:rPr>
          <w:rFonts w:ascii="Arial" w:eastAsia="新細明體" w:hAnsi="Arial" w:cs="Arial"/>
          <w:spacing w:val="15"/>
          <w:kern w:val="0"/>
          <w:szCs w:val="24"/>
        </w:rPr>
      </w:pPr>
      <w:r w:rsidRPr="00F77514">
        <w:rPr>
          <w:rFonts w:ascii="Arial" w:eastAsia="新細明體" w:hAnsi="Arial" w:cs="Arial" w:hint="eastAsia"/>
          <w:spacing w:val="15"/>
          <w:kern w:val="0"/>
          <w:szCs w:val="24"/>
        </w:rPr>
        <w:t>執行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科技部</w:t>
      </w:r>
      <w:r w:rsidR="00536BFA" w:rsidRPr="00F77514">
        <w:rPr>
          <w:rFonts w:ascii="新細明體" w:eastAsia="新細明體" w:hAnsi="新細明體" w:cs="Arial" w:hint="eastAsia"/>
          <w:spacing w:val="15"/>
          <w:kern w:val="0"/>
          <w:szCs w:val="24"/>
        </w:rPr>
        <w:t>「</w:t>
      </w:r>
      <w:r w:rsidR="00380544">
        <w:rPr>
          <w:rFonts w:ascii="DFKaiShu-SB-Estd-BF" w:eastAsia="DFKaiShu-SB-Estd-BF" w:cs="DFKaiShu-SB-Estd-BF" w:hint="eastAsia"/>
          <w:kern w:val="0"/>
          <w:szCs w:val="24"/>
        </w:rPr>
        <w:t>發展門診初級照護之分類模式─以高血壓門診就醫為例</w:t>
      </w:r>
      <w:r w:rsidR="00536BFA" w:rsidRPr="00F77514">
        <w:rPr>
          <w:rFonts w:ascii="新細明體" w:eastAsia="新細明體" w:hAnsi="新細明體" w:cs="Arial" w:hint="eastAsia"/>
          <w:spacing w:val="15"/>
          <w:kern w:val="0"/>
          <w:szCs w:val="24"/>
        </w:rPr>
        <w:t>」</w:t>
      </w:r>
      <w:r w:rsidR="00380544">
        <w:rPr>
          <w:rFonts w:ascii="新細明體" w:eastAsia="新細明體" w:hAnsi="新細明體" w:cs="Arial" w:hint="eastAsia"/>
          <w:spacing w:val="15"/>
          <w:kern w:val="0"/>
          <w:szCs w:val="24"/>
        </w:rPr>
        <w:t>研究計畫</w:t>
      </w:r>
      <w:r w:rsidR="00F25605" w:rsidRPr="00E6071D">
        <w:rPr>
          <w:rFonts w:ascii="Arial" w:eastAsia="新細明體" w:hAnsi="Arial" w:cs="Arial"/>
          <w:spacing w:val="15"/>
          <w:kern w:val="0"/>
          <w:szCs w:val="24"/>
        </w:rPr>
        <w:t xml:space="preserve"> </w:t>
      </w:r>
    </w:p>
    <w:p w:rsidR="00E6071D" w:rsidRPr="00F25605" w:rsidRDefault="00E6071D" w:rsidP="00F25605">
      <w:pPr>
        <w:pStyle w:val="a6"/>
        <w:widowControl/>
        <w:numPr>
          <w:ilvl w:val="0"/>
          <w:numId w:val="5"/>
        </w:numPr>
        <w:shd w:val="clear" w:color="auto" w:fill="FFFFFF"/>
        <w:spacing w:line="360" w:lineRule="atLeast"/>
        <w:ind w:leftChars="0" w:left="851" w:hanging="284"/>
        <w:rPr>
          <w:rFonts w:ascii="Arial" w:eastAsia="新細明體" w:hAnsi="Arial" w:cs="Arial"/>
          <w:spacing w:val="15"/>
          <w:kern w:val="0"/>
          <w:szCs w:val="24"/>
        </w:rPr>
      </w:pPr>
      <w:r>
        <w:rPr>
          <w:rFonts w:ascii="Arial" w:eastAsia="新細明體" w:hAnsi="Arial" w:cs="Arial" w:hint="eastAsia"/>
          <w:spacing w:val="15"/>
          <w:kern w:val="0"/>
          <w:szCs w:val="24"/>
        </w:rPr>
        <w:t>高齡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產業研究</w:t>
      </w:r>
      <w:r w:rsidR="00F25605">
        <w:rPr>
          <w:rFonts w:ascii="Arial" w:eastAsia="新細明體" w:hAnsi="Arial" w:cs="Arial" w:hint="eastAsia"/>
          <w:spacing w:val="15"/>
          <w:kern w:val="0"/>
          <w:szCs w:val="24"/>
        </w:rPr>
        <w:t>中心</w:t>
      </w:r>
      <w:r>
        <w:rPr>
          <w:rFonts w:ascii="Arial" w:eastAsia="新細明體" w:hAnsi="Arial" w:cs="Arial" w:hint="eastAsia"/>
          <w:spacing w:val="15"/>
          <w:kern w:val="0"/>
          <w:szCs w:val="24"/>
        </w:rPr>
        <w:t>相關研究計畫</w:t>
      </w:r>
    </w:p>
    <w:p w:rsidR="00287662" w:rsidRPr="00F77514" w:rsidRDefault="00287662" w:rsidP="00E6071D">
      <w:pPr>
        <w:pStyle w:val="a6"/>
        <w:widowControl/>
        <w:numPr>
          <w:ilvl w:val="0"/>
          <w:numId w:val="5"/>
        </w:numPr>
        <w:shd w:val="clear" w:color="auto" w:fill="FFFFFF"/>
        <w:spacing w:line="360" w:lineRule="atLeast"/>
        <w:ind w:leftChars="0" w:left="851" w:hanging="284"/>
        <w:rPr>
          <w:rFonts w:ascii="Arial" w:eastAsia="新細明體" w:hAnsi="Arial" w:cs="Arial"/>
          <w:spacing w:val="15"/>
          <w:kern w:val="0"/>
          <w:szCs w:val="24"/>
        </w:rPr>
      </w:pPr>
      <w:r w:rsidRPr="00F77514">
        <w:rPr>
          <w:rFonts w:ascii="Arial" w:eastAsia="新細明體" w:hAnsi="Arial" w:cs="Arial" w:hint="eastAsia"/>
          <w:spacing w:val="15"/>
          <w:kern w:val="0"/>
          <w:szCs w:val="24"/>
        </w:rPr>
        <w:t>臨時交辦事項</w:t>
      </w:r>
      <w:r w:rsidRPr="00F77514">
        <w:rPr>
          <w:rFonts w:ascii="新細明體" w:eastAsia="新細明體" w:hAnsi="新細明體" w:cs="Arial" w:hint="eastAsia"/>
          <w:spacing w:val="15"/>
          <w:kern w:val="0"/>
          <w:szCs w:val="24"/>
        </w:rPr>
        <w:t>。</w:t>
      </w:r>
    </w:p>
    <w:p w:rsidR="00686316" w:rsidRDefault="00F77514" w:rsidP="002155E7">
      <w:pPr>
        <w:widowControl/>
        <w:shd w:val="clear" w:color="auto" w:fill="FFFFFF"/>
        <w:spacing w:line="360" w:lineRule="atLeast"/>
      </w:pPr>
      <w:r w:rsidRPr="00F77514">
        <w:rPr>
          <w:b/>
        </w:rPr>
        <w:t>【</w:t>
      </w:r>
      <w:r w:rsidR="002155E7" w:rsidRPr="00F77514">
        <w:rPr>
          <w:rFonts w:ascii="Arial" w:eastAsia="新細明體" w:hAnsi="Arial" w:cs="Arial"/>
          <w:b/>
          <w:spacing w:val="15"/>
          <w:kern w:val="0"/>
          <w:szCs w:val="24"/>
        </w:rPr>
        <w:t>工作待遇</w:t>
      </w:r>
      <w:r>
        <w:t>】</w:t>
      </w:r>
    </w:p>
    <w:p w:rsidR="00CF2017" w:rsidRDefault="00CF2017" w:rsidP="00380544">
      <w:pPr>
        <w:pStyle w:val="a6"/>
        <w:widowControl/>
        <w:shd w:val="clear" w:color="auto" w:fill="FFFFFF"/>
        <w:spacing w:line="360" w:lineRule="atLeast"/>
        <w:ind w:leftChars="0" w:left="851"/>
      </w:pPr>
      <w:r w:rsidRPr="00CF2017">
        <w:rPr>
          <w:szCs w:val="24"/>
        </w:rPr>
        <w:t>碩士第一年</w:t>
      </w:r>
      <w:r w:rsidRPr="00CF2017">
        <w:rPr>
          <w:szCs w:val="24"/>
        </w:rPr>
        <w:t xml:space="preserve"> </w:t>
      </w:r>
      <w:r w:rsidR="00380544">
        <w:rPr>
          <w:rFonts w:hint="eastAsia"/>
          <w:szCs w:val="24"/>
        </w:rPr>
        <w:t>40,000</w:t>
      </w:r>
      <w:r w:rsidR="00380544">
        <w:rPr>
          <w:rFonts w:hint="eastAsia"/>
          <w:szCs w:val="24"/>
        </w:rPr>
        <w:t>，學士第一年</w:t>
      </w:r>
      <w:r w:rsidR="00380544">
        <w:rPr>
          <w:rFonts w:hint="eastAsia"/>
          <w:szCs w:val="24"/>
        </w:rPr>
        <w:t>35,000</w:t>
      </w:r>
      <w:r w:rsidR="00F77514">
        <w:rPr>
          <w:szCs w:val="24"/>
        </w:rPr>
        <w:t>，</w:t>
      </w:r>
      <w:r w:rsidR="00F77514">
        <w:t>視年資調整</w:t>
      </w:r>
      <w:r w:rsidR="00686316">
        <w:t>。</w:t>
      </w:r>
    </w:p>
    <w:p w:rsidR="00686316" w:rsidRDefault="00686316" w:rsidP="00686316">
      <w:pPr>
        <w:widowControl/>
        <w:shd w:val="clear" w:color="auto" w:fill="FFFFFF"/>
        <w:spacing w:line="360" w:lineRule="atLeast"/>
        <w:rPr>
          <w:b/>
        </w:rPr>
      </w:pPr>
      <w:r w:rsidRPr="00686316">
        <w:rPr>
          <w:b/>
        </w:rPr>
        <w:t>【</w:t>
      </w:r>
      <w:r w:rsidRPr="00686316">
        <w:rPr>
          <w:rFonts w:ascii="Arial" w:eastAsia="新細明體" w:hAnsi="Arial" w:cs="Arial"/>
          <w:b/>
          <w:spacing w:val="15"/>
          <w:kern w:val="0"/>
          <w:szCs w:val="24"/>
        </w:rPr>
        <w:t>工作地點</w:t>
      </w:r>
      <w:r w:rsidRPr="00686316">
        <w:rPr>
          <w:b/>
        </w:rPr>
        <w:t>】</w:t>
      </w:r>
    </w:p>
    <w:p w:rsidR="00686316" w:rsidRPr="00686316" w:rsidRDefault="00686316" w:rsidP="00686316">
      <w:pPr>
        <w:widowControl/>
        <w:shd w:val="clear" w:color="auto" w:fill="FFFFFF"/>
        <w:spacing w:line="360" w:lineRule="atLeast"/>
        <w:ind w:leftChars="354" w:left="1644" w:hangingChars="294" w:hanging="794"/>
        <w:rPr>
          <w:rFonts w:ascii="Arial" w:eastAsia="新細明體" w:hAnsi="Arial" w:cs="Arial"/>
          <w:spacing w:val="15"/>
          <w:kern w:val="0"/>
          <w:szCs w:val="24"/>
        </w:rPr>
      </w:pP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台南巿</w:t>
      </w:r>
      <w:r w:rsidRPr="00686316">
        <w:rPr>
          <w:rFonts w:hint="eastAsia"/>
        </w:rPr>
        <w:t>歸仁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區長大路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1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號</w:t>
      </w:r>
      <w:r>
        <w:rPr>
          <w:rFonts w:ascii="Arial" w:eastAsia="新細明體" w:hAnsi="Arial" w:cs="Arial" w:hint="eastAsia"/>
          <w:spacing w:val="15"/>
          <w:kern w:val="0"/>
          <w:szCs w:val="24"/>
        </w:rPr>
        <w:t>，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長榮大學高齡產業研究中心</w:t>
      </w:r>
    </w:p>
    <w:p w:rsidR="00686316" w:rsidRDefault="00686316" w:rsidP="00686316">
      <w:pPr>
        <w:widowControl/>
        <w:shd w:val="clear" w:color="auto" w:fill="FFFFFF"/>
        <w:spacing w:line="360" w:lineRule="atLeast"/>
        <w:rPr>
          <w:b/>
        </w:rPr>
      </w:pPr>
      <w:r w:rsidRPr="00686316">
        <w:rPr>
          <w:b/>
        </w:rPr>
        <w:t>【</w:t>
      </w:r>
      <w:r w:rsidRPr="00686316">
        <w:rPr>
          <w:rFonts w:ascii="Arial" w:eastAsia="新細明體" w:hAnsi="Arial" w:cs="Arial"/>
          <w:b/>
          <w:spacing w:val="15"/>
          <w:kern w:val="0"/>
          <w:szCs w:val="24"/>
        </w:rPr>
        <w:t>工作時間</w:t>
      </w:r>
      <w:r w:rsidRPr="00686316">
        <w:rPr>
          <w:b/>
        </w:rPr>
        <w:t>】</w:t>
      </w:r>
    </w:p>
    <w:p w:rsidR="00686316" w:rsidRDefault="00686316" w:rsidP="00686316">
      <w:pPr>
        <w:widowControl/>
        <w:shd w:val="clear" w:color="auto" w:fill="FFFFFF"/>
        <w:spacing w:line="360" w:lineRule="atLeast"/>
        <w:ind w:leftChars="354" w:left="1644" w:hangingChars="294" w:hanging="794"/>
        <w:rPr>
          <w:rFonts w:ascii="Arial" w:eastAsia="新細明體" w:hAnsi="Arial" w:cs="Arial"/>
          <w:spacing w:val="15"/>
          <w:kern w:val="0"/>
          <w:szCs w:val="24"/>
        </w:rPr>
      </w:pP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星期一至五，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9:00-18:00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，</w:t>
      </w:r>
      <w:r>
        <w:t>午休：</w:t>
      </w: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12:00-13:00</w:t>
      </w:r>
    </w:p>
    <w:p w:rsidR="00E72B4A" w:rsidRPr="00686316" w:rsidRDefault="00E72B4A" w:rsidP="00E72B4A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spacing w:val="15"/>
          <w:kern w:val="0"/>
          <w:szCs w:val="24"/>
        </w:rPr>
      </w:pPr>
      <w:r>
        <w:t>【</w:t>
      </w:r>
      <w:r>
        <w:rPr>
          <w:rFonts w:ascii="Arial" w:eastAsia="新細明體" w:hAnsi="Arial" w:cs="Arial"/>
          <w:b/>
          <w:spacing w:val="15"/>
          <w:kern w:val="0"/>
          <w:szCs w:val="24"/>
        </w:rPr>
        <w:t>工作福利</w:t>
      </w:r>
      <w:r w:rsidRPr="00E72B4A">
        <w:rPr>
          <w:b/>
        </w:rPr>
        <w:t>】</w:t>
      </w:r>
      <w:r>
        <w:t>依衛生福利部</w:t>
      </w:r>
      <w:r w:rsidRPr="00E72B4A">
        <w:t>規範</w:t>
      </w:r>
      <w:r>
        <w:t>提供年終獎金、享長榮大學相關員工福利</w:t>
      </w:r>
    </w:p>
    <w:p w:rsidR="002155E7" w:rsidRPr="00CF2017" w:rsidRDefault="00F77514" w:rsidP="002155E7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spacing w:val="15"/>
          <w:kern w:val="0"/>
          <w:szCs w:val="24"/>
        </w:rPr>
      </w:pPr>
      <w:r>
        <w:t>【</w:t>
      </w:r>
      <w:r w:rsidR="002155E7" w:rsidRPr="00F77514">
        <w:rPr>
          <w:rFonts w:ascii="Arial" w:eastAsia="新細明體" w:hAnsi="Arial" w:cs="Arial"/>
          <w:b/>
          <w:spacing w:val="15"/>
          <w:kern w:val="0"/>
          <w:szCs w:val="24"/>
        </w:rPr>
        <w:t>需求人數</w:t>
      </w:r>
      <w:r>
        <w:t>】</w:t>
      </w:r>
      <w:r w:rsidR="003E5CD1">
        <w:rPr>
          <w:rFonts w:hint="eastAsia"/>
        </w:rPr>
        <w:t>1</w:t>
      </w:r>
      <w:r w:rsidR="002155E7" w:rsidRPr="00CF2017">
        <w:rPr>
          <w:rFonts w:ascii="Arial" w:eastAsia="新細明體" w:hAnsi="Arial" w:cs="Arial"/>
          <w:spacing w:val="15"/>
          <w:kern w:val="0"/>
          <w:szCs w:val="24"/>
        </w:rPr>
        <w:t xml:space="preserve"> </w:t>
      </w:r>
      <w:r w:rsidR="002155E7" w:rsidRPr="00CF2017">
        <w:rPr>
          <w:rFonts w:ascii="Arial" w:eastAsia="新細明體" w:hAnsi="Arial" w:cs="Arial"/>
          <w:spacing w:val="15"/>
          <w:kern w:val="0"/>
          <w:szCs w:val="24"/>
        </w:rPr>
        <w:t>人</w:t>
      </w:r>
    </w:p>
    <w:p w:rsidR="005F512B" w:rsidRPr="00CF2017" w:rsidRDefault="00F77514" w:rsidP="005F512B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spacing w:val="15"/>
          <w:kern w:val="0"/>
          <w:szCs w:val="24"/>
        </w:rPr>
      </w:pPr>
      <w:r>
        <w:t>【</w:t>
      </w:r>
      <w:r w:rsidR="002155E7" w:rsidRPr="00F77514">
        <w:rPr>
          <w:rFonts w:ascii="Arial" w:eastAsia="新細明體" w:hAnsi="Arial" w:cs="Arial"/>
          <w:b/>
          <w:spacing w:val="15"/>
          <w:kern w:val="0"/>
          <w:szCs w:val="24"/>
        </w:rPr>
        <w:t>到職日期</w:t>
      </w:r>
      <w:r>
        <w:t>】</w:t>
      </w:r>
      <w:r w:rsidR="00536BFA" w:rsidRPr="00CF2017">
        <w:rPr>
          <w:rFonts w:ascii="Arial" w:eastAsia="新細明體" w:hAnsi="Arial" w:cs="Arial" w:hint="eastAsia"/>
          <w:spacing w:val="15"/>
          <w:kern w:val="0"/>
          <w:szCs w:val="24"/>
        </w:rPr>
        <w:t>10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8</w:t>
      </w:r>
      <w:r w:rsidR="00536BFA" w:rsidRPr="00CF2017">
        <w:rPr>
          <w:rFonts w:ascii="Arial" w:eastAsia="新細明體" w:hAnsi="Arial" w:cs="Arial" w:hint="eastAsia"/>
          <w:spacing w:val="15"/>
          <w:kern w:val="0"/>
          <w:szCs w:val="24"/>
        </w:rPr>
        <w:t>年</w:t>
      </w:r>
      <w:r w:rsidR="00F25605">
        <w:rPr>
          <w:rFonts w:ascii="Arial" w:eastAsia="新細明體" w:hAnsi="Arial" w:cs="Arial" w:hint="eastAsia"/>
          <w:spacing w:val="15"/>
          <w:kern w:val="0"/>
          <w:szCs w:val="24"/>
        </w:rPr>
        <w:t>1</w:t>
      </w:r>
      <w:r w:rsidR="00536BFA" w:rsidRPr="00CF2017">
        <w:rPr>
          <w:rFonts w:ascii="Arial" w:eastAsia="新細明體" w:hAnsi="Arial" w:cs="Arial" w:hint="eastAsia"/>
          <w:spacing w:val="15"/>
          <w:kern w:val="0"/>
          <w:szCs w:val="24"/>
        </w:rPr>
        <w:t>月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2</w:t>
      </w:r>
      <w:r w:rsidR="00536BFA" w:rsidRPr="00CF2017">
        <w:rPr>
          <w:rFonts w:ascii="Arial" w:eastAsia="新細明體" w:hAnsi="Arial" w:cs="Arial" w:hint="eastAsia"/>
          <w:spacing w:val="15"/>
          <w:kern w:val="0"/>
          <w:szCs w:val="24"/>
        </w:rPr>
        <w:t>日</w:t>
      </w:r>
      <w:r>
        <w:t>可到職為佳</w:t>
      </w:r>
    </w:p>
    <w:p w:rsidR="005F512B" w:rsidRDefault="00F77514" w:rsidP="005F512B">
      <w:pPr>
        <w:widowControl/>
        <w:shd w:val="clear" w:color="auto" w:fill="FFFFFF"/>
        <w:spacing w:line="360" w:lineRule="atLeast"/>
        <w:rPr>
          <w:rFonts w:ascii="Arial" w:eastAsia="新細明體" w:hAnsi="Arial" w:cs="Arial"/>
          <w:spacing w:val="15"/>
          <w:kern w:val="0"/>
          <w:szCs w:val="24"/>
        </w:rPr>
      </w:pPr>
      <w:r>
        <w:t>【</w:t>
      </w:r>
      <w:r w:rsidR="005F512B" w:rsidRPr="00F77514">
        <w:rPr>
          <w:rFonts w:ascii="Arial" w:eastAsia="新細明體" w:hAnsi="Arial" w:cs="Arial" w:hint="eastAsia"/>
          <w:b/>
          <w:spacing w:val="15"/>
          <w:kern w:val="0"/>
          <w:szCs w:val="24"/>
        </w:rPr>
        <w:t>試用時間</w:t>
      </w:r>
      <w:r>
        <w:t>】</w:t>
      </w:r>
      <w:r w:rsidR="00B872C4">
        <w:rPr>
          <w:rFonts w:hint="eastAsia"/>
        </w:rPr>
        <w:t>1</w:t>
      </w:r>
      <w:r w:rsidR="005F512B" w:rsidRPr="00CF2017">
        <w:rPr>
          <w:rFonts w:ascii="Arial" w:eastAsia="新細明體" w:hAnsi="Arial" w:cs="Arial" w:hint="eastAsia"/>
          <w:spacing w:val="15"/>
          <w:kern w:val="0"/>
          <w:szCs w:val="24"/>
        </w:rPr>
        <w:t>個月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(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以底薪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30000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元計算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)</w:t>
      </w:r>
    </w:p>
    <w:p w:rsidR="00F77514" w:rsidRDefault="00F77514" w:rsidP="005F512B">
      <w:pPr>
        <w:widowControl/>
        <w:shd w:val="clear" w:color="auto" w:fill="FFFFFF"/>
        <w:spacing w:line="360" w:lineRule="atLeast"/>
      </w:pPr>
      <w:r>
        <w:t>【</w:t>
      </w:r>
      <w:r>
        <w:rPr>
          <w:rFonts w:ascii="Arial" w:eastAsia="新細明體" w:hAnsi="Arial" w:cs="Arial" w:hint="eastAsia"/>
          <w:b/>
          <w:spacing w:val="15"/>
          <w:kern w:val="0"/>
          <w:szCs w:val="24"/>
        </w:rPr>
        <w:t>其他備註</w:t>
      </w:r>
      <w:r>
        <w:t>】</w:t>
      </w:r>
    </w:p>
    <w:p w:rsidR="00F77514" w:rsidRPr="00F77514" w:rsidRDefault="00F77514" w:rsidP="00654706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ind w:leftChars="0"/>
        <w:rPr>
          <w:rFonts w:ascii="Arial" w:eastAsia="新細明體" w:hAnsi="Arial" w:cs="Arial"/>
          <w:spacing w:val="15"/>
          <w:kern w:val="0"/>
          <w:szCs w:val="24"/>
        </w:rPr>
      </w:pPr>
      <w:r>
        <w:t>意者請將</w:t>
      </w:r>
      <w:r w:rsidRPr="00F77514">
        <w:rPr>
          <w:rFonts w:ascii="Arial" w:eastAsia="新細明體" w:hAnsi="Arial" w:cs="Arial"/>
          <w:spacing w:val="15"/>
          <w:kern w:val="0"/>
          <w:szCs w:val="24"/>
        </w:rPr>
        <w:t>履歷</w:t>
      </w:r>
      <w:r>
        <w:t>(</w:t>
      </w:r>
      <w:r>
        <w:t>附照片</w:t>
      </w:r>
      <w:r>
        <w:t>)</w:t>
      </w:r>
      <w:r>
        <w:t>、</w:t>
      </w:r>
      <w:r w:rsidRPr="00CF2017">
        <w:rPr>
          <w:rFonts w:ascii="Arial" w:eastAsia="新細明體" w:hAnsi="Arial" w:cs="Arial"/>
          <w:spacing w:val="15"/>
          <w:kern w:val="0"/>
          <w:szCs w:val="24"/>
        </w:rPr>
        <w:t>自傳、畢業證書</w:t>
      </w:r>
      <w:r w:rsidRPr="00CF2017">
        <w:rPr>
          <w:rFonts w:ascii="新細明體" w:eastAsia="新細明體" w:hAnsi="新細明體" w:cs="Arial" w:hint="eastAsia"/>
          <w:spacing w:val="15"/>
          <w:kern w:val="0"/>
          <w:szCs w:val="24"/>
        </w:rPr>
        <w:t>、歷年成績、</w:t>
      </w:r>
      <w:r w:rsidRPr="00CF2017">
        <w:rPr>
          <w:rFonts w:ascii="Arial" w:eastAsia="新細明體" w:hAnsi="Arial" w:cs="Arial" w:hint="eastAsia"/>
          <w:spacing w:val="15"/>
          <w:kern w:val="0"/>
          <w:szCs w:val="24"/>
        </w:rPr>
        <w:t>相關論文</w:t>
      </w:r>
      <w:r>
        <w:rPr>
          <w:rFonts w:ascii="Arial" w:eastAsia="新細明體" w:hAnsi="Arial" w:cs="Arial" w:hint="eastAsia"/>
          <w:spacing w:val="15"/>
          <w:kern w:val="0"/>
          <w:szCs w:val="24"/>
        </w:rPr>
        <w:t>等有利錄取之相關文件，</w:t>
      </w:r>
      <w:r>
        <w:t xml:space="preserve">e-mail </w:t>
      </w:r>
      <w:r w:rsidR="00380544" w:rsidRPr="00C250CE">
        <w:t>至黃小姐</w:t>
      </w:r>
      <w:r w:rsidR="00380544" w:rsidRPr="00C250CE">
        <w:rPr>
          <w:rFonts w:hint="eastAsia"/>
        </w:rPr>
        <w:t>s1021848</w:t>
      </w:r>
      <w:r w:rsidR="00380544" w:rsidRPr="00C250CE">
        <w:rPr>
          <w:rFonts w:ascii="Arial" w:eastAsia="新細明體" w:hAnsi="Arial" w:cs="Arial" w:hint="eastAsia"/>
          <w:spacing w:val="15"/>
          <w:kern w:val="0"/>
          <w:szCs w:val="24"/>
        </w:rPr>
        <w:t>@mail.cjcu.edu.tw</w:t>
      </w:r>
      <w:r>
        <w:rPr>
          <w:rFonts w:ascii="Arial" w:eastAsia="新細明體" w:hAnsi="Arial" w:cs="Arial" w:hint="eastAsia"/>
          <w:spacing w:val="15"/>
          <w:kern w:val="0"/>
          <w:szCs w:val="24"/>
        </w:rPr>
        <w:t>或</w:t>
      </w:r>
      <w:r w:rsidR="00654706">
        <w:rPr>
          <w:rFonts w:ascii="Arial" w:eastAsia="新細明體" w:hAnsi="Arial" w:cs="Arial" w:hint="eastAsia"/>
          <w:spacing w:val="15"/>
          <w:kern w:val="0"/>
          <w:szCs w:val="24"/>
        </w:rPr>
        <w:t>林主任</w:t>
      </w:r>
      <w:proofErr w:type="spellStart"/>
      <w:r w:rsidR="00654706" w:rsidRPr="00654706">
        <w:rPr>
          <w:rFonts w:ascii="Arial" w:eastAsia="新細明體" w:hAnsi="Arial" w:cs="Arial"/>
          <w:spacing w:val="15"/>
          <w:kern w:val="0"/>
          <w:szCs w:val="24"/>
        </w:rPr>
        <w:t>vincelin</w:t>
      </w:r>
      <w:proofErr w:type="spellEnd"/>
      <w:r w:rsidR="00654706" w:rsidRPr="00654706">
        <w:rPr>
          <w:rFonts w:ascii="Arial" w:eastAsia="新細明體" w:hAnsi="Arial" w:cs="Arial"/>
          <w:spacing w:val="15"/>
          <w:kern w:val="0"/>
          <w:szCs w:val="24"/>
        </w:rPr>
        <w:t xml:space="preserve"> </w:t>
      </w:r>
      <w:r w:rsidRPr="00CF2017">
        <w:rPr>
          <w:rFonts w:ascii="Arial" w:eastAsia="新細明體" w:hAnsi="Arial" w:cs="Arial" w:hint="eastAsia"/>
          <w:spacing w:val="15"/>
          <w:kern w:val="0"/>
          <w:szCs w:val="24"/>
        </w:rPr>
        <w:t>@mail.cjcu.edu.tw</w:t>
      </w:r>
      <w:r>
        <w:t>。</w:t>
      </w:r>
      <w:r>
        <w:t xml:space="preserve"> </w:t>
      </w:r>
    </w:p>
    <w:p w:rsidR="00F77514" w:rsidRPr="00F77514" w:rsidRDefault="00F77514" w:rsidP="00B872C4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ind w:leftChars="0" w:left="851" w:hanging="284"/>
        <w:rPr>
          <w:rFonts w:ascii="Arial" w:eastAsia="新細明體" w:hAnsi="Arial" w:cs="Arial"/>
          <w:spacing w:val="15"/>
          <w:kern w:val="0"/>
          <w:szCs w:val="24"/>
        </w:rPr>
      </w:pPr>
      <w:r>
        <w:t>郵件主旨請寫『應徵研究助理</w:t>
      </w:r>
      <w:proofErr w:type="gramStart"/>
      <w:r>
        <w:t>─</w:t>
      </w:r>
      <w:proofErr w:type="gramEnd"/>
      <w:r>
        <w:t>姓名』。</w:t>
      </w:r>
    </w:p>
    <w:p w:rsidR="00F77514" w:rsidRPr="00CF2017" w:rsidRDefault="00F77514" w:rsidP="00B872C4">
      <w:pPr>
        <w:pStyle w:val="a6"/>
        <w:widowControl/>
        <w:numPr>
          <w:ilvl w:val="0"/>
          <w:numId w:val="2"/>
        </w:numPr>
        <w:shd w:val="clear" w:color="auto" w:fill="FFFFFF"/>
        <w:spacing w:line="360" w:lineRule="atLeast"/>
        <w:ind w:leftChars="0" w:left="851" w:hanging="284"/>
        <w:rPr>
          <w:rFonts w:ascii="Arial" w:eastAsia="新細明體" w:hAnsi="Arial" w:cs="Arial"/>
          <w:spacing w:val="15"/>
          <w:kern w:val="0"/>
          <w:szCs w:val="24"/>
        </w:rPr>
      </w:pPr>
      <w:r>
        <w:t>適合者另約面試，不合者恕不另行通知。</w:t>
      </w:r>
    </w:p>
    <w:p w:rsidR="00686316" w:rsidRDefault="00686316" w:rsidP="00686316">
      <w:pPr>
        <w:widowControl/>
        <w:shd w:val="clear" w:color="auto" w:fill="FFFFFF"/>
        <w:spacing w:line="360" w:lineRule="atLeast"/>
      </w:pPr>
      <w:r w:rsidRPr="00686316">
        <w:rPr>
          <w:b/>
        </w:rPr>
        <w:t>【聯絡人</w:t>
      </w:r>
      <w:r w:rsidRPr="00686316">
        <w:rPr>
          <w:b/>
        </w:rPr>
        <w:t>/</w:t>
      </w:r>
      <w:r w:rsidRPr="00686316">
        <w:rPr>
          <w:b/>
        </w:rPr>
        <w:t>連絡方式】</w:t>
      </w:r>
      <w:r>
        <w:t xml:space="preserve"> </w:t>
      </w:r>
    </w:p>
    <w:p w:rsidR="00686316" w:rsidRDefault="00686316" w:rsidP="00686316">
      <w:pPr>
        <w:widowControl/>
        <w:shd w:val="clear" w:color="auto" w:fill="FFFFFF"/>
        <w:spacing w:line="360" w:lineRule="atLeast"/>
        <w:ind w:leftChars="354" w:left="852" w:hanging="2"/>
        <w:rPr>
          <w:rFonts w:ascii="Arial" w:eastAsia="新細明體" w:hAnsi="Arial" w:cs="Arial"/>
          <w:spacing w:val="15"/>
          <w:kern w:val="0"/>
          <w:szCs w:val="24"/>
        </w:rPr>
      </w:pPr>
      <w:r w:rsidRPr="00686316">
        <w:rPr>
          <w:rFonts w:ascii="Arial" w:eastAsia="新細明體" w:hAnsi="Arial" w:cs="Arial" w:hint="eastAsia"/>
          <w:spacing w:val="15"/>
          <w:kern w:val="0"/>
          <w:szCs w:val="24"/>
        </w:rPr>
        <w:t>長榮大學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醫務管理學系暨研究所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 xml:space="preserve"> </w:t>
      </w:r>
      <w:r w:rsidR="00380544">
        <w:rPr>
          <w:rFonts w:ascii="Arial" w:eastAsia="新細明體" w:hAnsi="Arial" w:cs="Arial" w:hint="eastAsia"/>
          <w:spacing w:val="15"/>
          <w:kern w:val="0"/>
          <w:szCs w:val="24"/>
        </w:rPr>
        <w:t>黃郁芳小姐</w:t>
      </w:r>
    </w:p>
    <w:p w:rsidR="00686316" w:rsidRDefault="00286DDD" w:rsidP="00686316">
      <w:pPr>
        <w:widowControl/>
        <w:shd w:val="clear" w:color="auto" w:fill="FFFFFF"/>
        <w:spacing w:line="360" w:lineRule="atLeast"/>
        <w:ind w:leftChars="354" w:left="852" w:hanging="2"/>
        <w:rPr>
          <w:rFonts w:ascii="Arial" w:eastAsia="新細明體" w:hAnsi="Arial" w:cs="Arial"/>
          <w:spacing w:val="15"/>
          <w:kern w:val="0"/>
          <w:szCs w:val="24"/>
        </w:rPr>
      </w:pPr>
      <w:r w:rsidRPr="00CF2017">
        <w:rPr>
          <w:rFonts w:ascii="Arial" w:eastAsia="新細明體" w:hAnsi="Arial" w:cs="Arial"/>
          <w:spacing w:val="15"/>
          <w:kern w:val="0"/>
          <w:szCs w:val="24"/>
        </w:rPr>
        <w:t>連絡電話：</w:t>
      </w:r>
      <w:r w:rsidRPr="00CF2017">
        <w:rPr>
          <w:rFonts w:ascii="Arial" w:eastAsia="新細明體" w:hAnsi="Arial" w:cs="Arial" w:hint="eastAsia"/>
          <w:spacing w:val="15"/>
          <w:kern w:val="0"/>
          <w:szCs w:val="24"/>
        </w:rPr>
        <w:t>06-2785123</w:t>
      </w:r>
      <w:r w:rsidRPr="00CF2017">
        <w:rPr>
          <w:rFonts w:ascii="Arial" w:eastAsia="新細明體" w:hAnsi="Arial" w:cs="Arial" w:hint="eastAsia"/>
          <w:spacing w:val="15"/>
          <w:kern w:val="0"/>
          <w:szCs w:val="24"/>
        </w:rPr>
        <w:t>轉</w:t>
      </w:r>
      <w:r w:rsidRPr="00CF2017">
        <w:rPr>
          <w:rFonts w:ascii="Arial" w:eastAsia="新細明體" w:hAnsi="Arial" w:cs="Arial" w:hint="eastAsia"/>
          <w:spacing w:val="15"/>
          <w:kern w:val="0"/>
          <w:szCs w:val="24"/>
        </w:rPr>
        <w:t>30</w:t>
      </w:r>
      <w:r w:rsidR="00DD75BE">
        <w:rPr>
          <w:rFonts w:ascii="Arial" w:eastAsia="新細明體" w:hAnsi="Arial" w:cs="Arial" w:hint="eastAsia"/>
          <w:spacing w:val="15"/>
          <w:kern w:val="0"/>
          <w:szCs w:val="24"/>
        </w:rPr>
        <w:t>52</w:t>
      </w:r>
    </w:p>
    <w:p w:rsidR="00286DDD" w:rsidRPr="00CF2017" w:rsidRDefault="00286DDD" w:rsidP="00686316">
      <w:pPr>
        <w:widowControl/>
        <w:shd w:val="clear" w:color="auto" w:fill="FFFFFF"/>
        <w:spacing w:line="360" w:lineRule="atLeast"/>
        <w:ind w:leftChars="354" w:left="852" w:hanging="2"/>
        <w:rPr>
          <w:rFonts w:ascii="Arial" w:eastAsia="新細明體" w:hAnsi="Arial" w:cs="Arial"/>
          <w:spacing w:val="15"/>
          <w:kern w:val="0"/>
          <w:szCs w:val="24"/>
        </w:rPr>
      </w:pPr>
      <w:r w:rsidRPr="00CF2017">
        <w:rPr>
          <w:rFonts w:ascii="Arial" w:eastAsia="新細明體" w:hAnsi="Arial" w:cs="Arial"/>
          <w:spacing w:val="15"/>
          <w:kern w:val="0"/>
          <w:szCs w:val="24"/>
        </w:rPr>
        <w:t>電子信箱：</w:t>
      </w:r>
      <w:r w:rsidR="00380544" w:rsidRPr="00380544">
        <w:rPr>
          <w:rFonts w:ascii="Arial" w:eastAsia="新細明體" w:hAnsi="Arial" w:cs="Arial" w:hint="eastAsia"/>
          <w:spacing w:val="15"/>
          <w:kern w:val="0"/>
          <w:szCs w:val="24"/>
        </w:rPr>
        <w:t>s1021848</w:t>
      </w:r>
      <w:r w:rsidR="00287662" w:rsidRPr="00CF2017">
        <w:rPr>
          <w:rFonts w:ascii="Arial" w:eastAsia="新細明體" w:hAnsi="Arial" w:cs="Arial" w:hint="eastAsia"/>
          <w:spacing w:val="15"/>
          <w:kern w:val="0"/>
          <w:szCs w:val="24"/>
        </w:rPr>
        <w:t>@mail.cjcu.edu.tw</w:t>
      </w:r>
    </w:p>
    <w:p w:rsidR="00286DDD" w:rsidRPr="00CF2017" w:rsidRDefault="00286DDD" w:rsidP="00286DDD">
      <w:pPr>
        <w:widowControl/>
        <w:shd w:val="clear" w:color="auto" w:fill="FFFFFF"/>
        <w:spacing w:before="100" w:beforeAutospacing="1" w:after="150" w:line="480" w:lineRule="atLeast"/>
        <w:ind w:left="-19861"/>
        <w:outlineLvl w:val="2"/>
        <w:rPr>
          <w:rFonts w:ascii="Arial" w:eastAsia="新細明體" w:hAnsi="Arial" w:cs="Arial"/>
          <w:spacing w:val="15"/>
          <w:kern w:val="0"/>
          <w:szCs w:val="24"/>
        </w:rPr>
      </w:pPr>
      <w:r w:rsidRPr="00CF2017">
        <w:rPr>
          <w:rFonts w:ascii="Arial" w:eastAsia="新細明體" w:hAnsi="Arial" w:cs="Arial"/>
          <w:b/>
          <w:bCs/>
          <w:spacing w:val="15"/>
          <w:kern w:val="0"/>
          <w:szCs w:val="24"/>
        </w:rPr>
        <w:t>應徵方式</w:t>
      </w:r>
      <w:bookmarkStart w:id="0" w:name="_GoBack"/>
      <w:bookmarkEnd w:id="0"/>
    </w:p>
    <w:p w:rsidR="00E46EF2" w:rsidRPr="00CF2017" w:rsidRDefault="00E46EF2" w:rsidP="00286DDD">
      <w:pPr>
        <w:widowControl/>
        <w:shd w:val="clear" w:color="auto" w:fill="FFFFFF"/>
        <w:spacing w:line="360" w:lineRule="atLeast"/>
        <w:ind w:left="10440"/>
        <w:rPr>
          <w:szCs w:val="24"/>
        </w:rPr>
      </w:pPr>
    </w:p>
    <w:sectPr w:rsidR="00E46EF2" w:rsidRPr="00CF2017" w:rsidSect="002155E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27" w:rsidRDefault="00A41E27" w:rsidP="00DB5D13">
      <w:r>
        <w:separator/>
      </w:r>
    </w:p>
  </w:endnote>
  <w:endnote w:type="continuationSeparator" w:id="0">
    <w:p w:rsidR="00A41E27" w:rsidRDefault="00A41E27" w:rsidP="00DB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27" w:rsidRDefault="00A41E27" w:rsidP="00DB5D13">
      <w:r>
        <w:separator/>
      </w:r>
    </w:p>
  </w:footnote>
  <w:footnote w:type="continuationSeparator" w:id="0">
    <w:p w:rsidR="00A41E27" w:rsidRDefault="00A41E27" w:rsidP="00DB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CEE"/>
    <w:multiLevelType w:val="hybridMultilevel"/>
    <w:tmpl w:val="DCEAC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C12890"/>
    <w:multiLevelType w:val="hybridMultilevel"/>
    <w:tmpl w:val="DCEAC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7847E4"/>
    <w:multiLevelType w:val="hybridMultilevel"/>
    <w:tmpl w:val="DCEAC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8F016E"/>
    <w:multiLevelType w:val="hybridMultilevel"/>
    <w:tmpl w:val="DCEAC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FE1D84"/>
    <w:multiLevelType w:val="hybridMultilevel"/>
    <w:tmpl w:val="DCEAC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5E7"/>
    <w:rsid w:val="00111C4A"/>
    <w:rsid w:val="0012700A"/>
    <w:rsid w:val="001A5B91"/>
    <w:rsid w:val="001E6F90"/>
    <w:rsid w:val="002155E7"/>
    <w:rsid w:val="00286DDD"/>
    <w:rsid w:val="00287662"/>
    <w:rsid w:val="00380544"/>
    <w:rsid w:val="003E5CD1"/>
    <w:rsid w:val="00513520"/>
    <w:rsid w:val="00532D4B"/>
    <w:rsid w:val="00536BFA"/>
    <w:rsid w:val="00560D2D"/>
    <w:rsid w:val="005C4FC9"/>
    <w:rsid w:val="005E4E0A"/>
    <w:rsid w:val="005F512B"/>
    <w:rsid w:val="00644074"/>
    <w:rsid w:val="00654706"/>
    <w:rsid w:val="00686316"/>
    <w:rsid w:val="006A2E39"/>
    <w:rsid w:val="00721A05"/>
    <w:rsid w:val="009362AF"/>
    <w:rsid w:val="00A41E27"/>
    <w:rsid w:val="00AA2378"/>
    <w:rsid w:val="00B872C4"/>
    <w:rsid w:val="00BE6674"/>
    <w:rsid w:val="00C250CE"/>
    <w:rsid w:val="00CF2017"/>
    <w:rsid w:val="00D352F9"/>
    <w:rsid w:val="00D47AE1"/>
    <w:rsid w:val="00D96F72"/>
    <w:rsid w:val="00DA00AB"/>
    <w:rsid w:val="00DB5D13"/>
    <w:rsid w:val="00DD75BE"/>
    <w:rsid w:val="00E46EF2"/>
    <w:rsid w:val="00E50FB0"/>
    <w:rsid w:val="00E6071D"/>
    <w:rsid w:val="00E72B4A"/>
    <w:rsid w:val="00F05EB0"/>
    <w:rsid w:val="00F25605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pPr>
      <w:widowControl w:val="0"/>
    </w:pPr>
  </w:style>
  <w:style w:type="paragraph" w:styleId="3">
    <w:name w:val="heading 3"/>
    <w:basedOn w:val="a"/>
    <w:link w:val="30"/>
    <w:uiPriority w:val="9"/>
    <w:qFormat/>
    <w:rsid w:val="002155E7"/>
    <w:pPr>
      <w:widowControl/>
      <w:spacing w:before="100" w:beforeAutospacing="1" w:after="150" w:line="480" w:lineRule="atLeast"/>
      <w:outlineLvl w:val="2"/>
    </w:pPr>
    <w:rPr>
      <w:rFonts w:ascii="新細明體" w:eastAsia="新細明體" w:hAnsi="新細明體" w:cs="新細明體"/>
      <w:b/>
      <w:bCs/>
      <w:color w:val="085AAD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155E7"/>
    <w:rPr>
      <w:rFonts w:ascii="新細明體" w:eastAsia="新細明體" w:hAnsi="新細明體" w:cs="新細明體"/>
      <w:b/>
      <w:bCs/>
      <w:color w:val="085AAD"/>
      <w:kern w:val="0"/>
      <w:szCs w:val="24"/>
    </w:rPr>
  </w:style>
  <w:style w:type="character" w:styleId="a3">
    <w:name w:val="Hyperlink"/>
    <w:basedOn w:val="a0"/>
    <w:uiPriority w:val="99"/>
    <w:unhideWhenUsed/>
    <w:rsid w:val="002155E7"/>
    <w:rPr>
      <w:strike w:val="0"/>
      <w:dstrike w:val="0"/>
      <w:color w:val="0072BC"/>
      <w:u w:val="none"/>
      <w:effect w:val="none"/>
      <w:bdr w:val="none" w:sz="0" w:space="0" w:color="auto" w:frame="1"/>
    </w:rPr>
  </w:style>
  <w:style w:type="paragraph" w:styleId="Web">
    <w:name w:val="Normal (Web)"/>
    <w:basedOn w:val="a"/>
    <w:uiPriority w:val="99"/>
    <w:semiHidden/>
    <w:unhideWhenUsed/>
    <w:rsid w:val="00215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76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D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D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155E7"/>
    <w:pPr>
      <w:widowControl/>
      <w:spacing w:before="100" w:beforeAutospacing="1" w:after="150" w:line="480" w:lineRule="atLeast"/>
      <w:outlineLvl w:val="2"/>
    </w:pPr>
    <w:rPr>
      <w:rFonts w:ascii="新細明體" w:eastAsia="新細明體" w:hAnsi="新細明體" w:cs="新細明體"/>
      <w:b/>
      <w:bCs/>
      <w:color w:val="085AAD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155E7"/>
    <w:rPr>
      <w:rFonts w:ascii="新細明體" w:eastAsia="新細明體" w:hAnsi="新細明體" w:cs="新細明體"/>
      <w:b/>
      <w:bCs/>
      <w:color w:val="085AAD"/>
      <w:kern w:val="0"/>
      <w:szCs w:val="24"/>
    </w:rPr>
  </w:style>
  <w:style w:type="character" w:styleId="a3">
    <w:name w:val="Hyperlink"/>
    <w:basedOn w:val="a0"/>
    <w:uiPriority w:val="99"/>
    <w:unhideWhenUsed/>
    <w:rsid w:val="002155E7"/>
    <w:rPr>
      <w:strike w:val="0"/>
      <w:dstrike w:val="0"/>
      <w:color w:val="0072BC"/>
      <w:u w:val="none"/>
      <w:effect w:val="none"/>
      <w:bdr w:val="none" w:sz="0" w:space="0" w:color="auto" w:frame="1"/>
    </w:rPr>
  </w:style>
  <w:style w:type="paragraph" w:styleId="Web">
    <w:name w:val="Normal (Web)"/>
    <w:basedOn w:val="a"/>
    <w:uiPriority w:val="99"/>
    <w:semiHidden/>
    <w:unhideWhenUsed/>
    <w:rsid w:val="00215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5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76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5D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5D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2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2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3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3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288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2015-06-08T02:41:00Z</cp:lastPrinted>
  <dcterms:created xsi:type="dcterms:W3CDTF">2018-12-03T08:14:00Z</dcterms:created>
  <dcterms:modified xsi:type="dcterms:W3CDTF">2018-12-03T08:30:00Z</dcterms:modified>
</cp:coreProperties>
</file>