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0E" w:rsidRPr="007A4BF4" w:rsidRDefault="00E4510E">
      <w:pPr>
        <w:jc w:val="center"/>
        <w:rPr>
          <w:rFonts w:ascii="標楷體" w:eastAsia="標楷體"/>
          <w:sz w:val="36"/>
          <w:szCs w:val="36"/>
        </w:rPr>
      </w:pPr>
      <w:bookmarkStart w:id="0" w:name="_GoBack"/>
      <w:bookmarkEnd w:id="0"/>
      <w:r w:rsidRPr="007A4BF4">
        <w:rPr>
          <w:rFonts w:ascii="標楷體" w:eastAsia="標楷體" w:hint="eastAsia"/>
          <w:sz w:val="36"/>
          <w:szCs w:val="36"/>
        </w:rPr>
        <w:t>超修同意書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1394"/>
        <w:gridCol w:w="1393"/>
        <w:gridCol w:w="2788"/>
      </w:tblGrid>
      <w:tr w:rsidR="00E4510E">
        <w:tc>
          <w:tcPr>
            <w:tcW w:w="2787" w:type="dxa"/>
            <w:vAlign w:val="center"/>
          </w:tcPr>
          <w:p w:rsidR="00E4510E" w:rsidRDefault="00504433">
            <w:pPr>
              <w:jc w:val="center"/>
              <w:rPr>
                <w:rFonts w:ascii="標楷體" w:eastAsia="標楷體"/>
              </w:rPr>
            </w:pPr>
            <w:r>
              <w:rPr>
                <w:rFonts w:ascii="標楷體" w:eastAsia="標楷體" w:hint="eastAsia"/>
              </w:rPr>
              <w:t>科系</w:t>
            </w:r>
          </w:p>
        </w:tc>
        <w:tc>
          <w:tcPr>
            <w:tcW w:w="2787" w:type="dxa"/>
            <w:gridSpan w:val="2"/>
            <w:vAlign w:val="center"/>
          </w:tcPr>
          <w:p w:rsidR="00E4510E" w:rsidRDefault="00504433">
            <w:pPr>
              <w:jc w:val="center"/>
              <w:rPr>
                <w:rFonts w:ascii="標楷體" w:eastAsia="標楷體"/>
              </w:rPr>
            </w:pPr>
            <w:r>
              <w:rPr>
                <w:rFonts w:ascii="標楷體" w:eastAsia="標楷體" w:hint="eastAsia"/>
              </w:rPr>
              <w:t>班級</w:t>
            </w:r>
          </w:p>
        </w:tc>
        <w:tc>
          <w:tcPr>
            <w:tcW w:w="2788" w:type="dxa"/>
            <w:vAlign w:val="center"/>
          </w:tcPr>
          <w:p w:rsidR="00E4510E" w:rsidRDefault="00504433">
            <w:pPr>
              <w:jc w:val="center"/>
              <w:rPr>
                <w:rFonts w:ascii="標楷體" w:eastAsia="標楷體"/>
              </w:rPr>
            </w:pPr>
            <w:r>
              <w:rPr>
                <w:rFonts w:ascii="標楷體" w:eastAsia="標楷體" w:hint="eastAsia"/>
              </w:rPr>
              <w:t>本學期總修習學分數</w:t>
            </w:r>
          </w:p>
        </w:tc>
      </w:tr>
      <w:tr w:rsidR="00504433">
        <w:trPr>
          <w:trHeight w:val="683"/>
        </w:trPr>
        <w:tc>
          <w:tcPr>
            <w:tcW w:w="2787" w:type="dxa"/>
            <w:vAlign w:val="center"/>
          </w:tcPr>
          <w:p w:rsidR="00504433" w:rsidRDefault="00504433">
            <w:pPr>
              <w:jc w:val="center"/>
              <w:rPr>
                <w:rFonts w:ascii="標楷體" w:eastAsia="標楷體"/>
              </w:rPr>
            </w:pPr>
          </w:p>
          <w:p w:rsidR="00504433" w:rsidRDefault="00504433">
            <w:pPr>
              <w:rPr>
                <w:rFonts w:ascii="標楷體" w:eastAsia="標楷體"/>
              </w:rPr>
            </w:pPr>
          </w:p>
        </w:tc>
        <w:tc>
          <w:tcPr>
            <w:tcW w:w="2787" w:type="dxa"/>
            <w:gridSpan w:val="2"/>
            <w:vAlign w:val="center"/>
          </w:tcPr>
          <w:p w:rsidR="00504433" w:rsidRDefault="00504433">
            <w:pPr>
              <w:jc w:val="center"/>
              <w:rPr>
                <w:rFonts w:ascii="標楷體" w:eastAsia="標楷體"/>
              </w:rPr>
            </w:pPr>
          </w:p>
        </w:tc>
        <w:tc>
          <w:tcPr>
            <w:tcW w:w="2788" w:type="dxa"/>
            <w:vMerge w:val="restart"/>
            <w:vAlign w:val="center"/>
          </w:tcPr>
          <w:p w:rsidR="00504433" w:rsidRDefault="00504433">
            <w:pPr>
              <w:jc w:val="center"/>
              <w:rPr>
                <w:rFonts w:ascii="標楷體" w:eastAsia="標楷體"/>
              </w:rPr>
            </w:pPr>
          </w:p>
          <w:p w:rsidR="00504433" w:rsidRDefault="00504433">
            <w:pPr>
              <w:jc w:val="center"/>
              <w:rPr>
                <w:rFonts w:ascii="標楷體" w:eastAsia="標楷體"/>
              </w:rPr>
            </w:pPr>
          </w:p>
          <w:p w:rsidR="00504433" w:rsidRDefault="00504433">
            <w:pPr>
              <w:jc w:val="center"/>
              <w:rPr>
                <w:rFonts w:ascii="標楷體" w:eastAsia="標楷體"/>
              </w:rPr>
            </w:pPr>
          </w:p>
          <w:p w:rsidR="00504433" w:rsidRDefault="00504433">
            <w:pPr>
              <w:jc w:val="center"/>
              <w:rPr>
                <w:rFonts w:ascii="標楷體" w:eastAsia="標楷體"/>
              </w:rPr>
            </w:pPr>
          </w:p>
          <w:p w:rsidR="00504433" w:rsidRDefault="00504433" w:rsidP="002E6140">
            <w:pPr>
              <w:jc w:val="center"/>
              <w:rPr>
                <w:rFonts w:ascii="標楷體" w:eastAsia="標楷體"/>
              </w:rPr>
            </w:pPr>
          </w:p>
        </w:tc>
      </w:tr>
      <w:tr w:rsidR="00504433">
        <w:trPr>
          <w:cantSplit/>
          <w:trHeight w:val="575"/>
        </w:trPr>
        <w:tc>
          <w:tcPr>
            <w:tcW w:w="2787" w:type="dxa"/>
            <w:vAlign w:val="center"/>
          </w:tcPr>
          <w:p w:rsidR="00504433" w:rsidRDefault="00504433">
            <w:pPr>
              <w:jc w:val="center"/>
              <w:rPr>
                <w:rFonts w:ascii="標楷體" w:eastAsia="標楷體"/>
              </w:rPr>
            </w:pPr>
            <w:r>
              <w:rPr>
                <w:rFonts w:ascii="標楷體" w:eastAsia="標楷體" w:hint="eastAsia"/>
              </w:rPr>
              <w:t>學號</w:t>
            </w:r>
          </w:p>
        </w:tc>
        <w:tc>
          <w:tcPr>
            <w:tcW w:w="2787" w:type="dxa"/>
            <w:gridSpan w:val="2"/>
            <w:vAlign w:val="center"/>
          </w:tcPr>
          <w:p w:rsidR="00504433" w:rsidRDefault="00504433">
            <w:pPr>
              <w:jc w:val="center"/>
              <w:rPr>
                <w:rFonts w:ascii="標楷體" w:eastAsia="標楷體"/>
              </w:rPr>
            </w:pPr>
            <w:r>
              <w:rPr>
                <w:rFonts w:ascii="標楷體" w:eastAsia="標楷體" w:hint="eastAsia"/>
              </w:rPr>
              <w:t>姓名</w:t>
            </w:r>
          </w:p>
        </w:tc>
        <w:tc>
          <w:tcPr>
            <w:tcW w:w="2788" w:type="dxa"/>
            <w:vMerge/>
            <w:vAlign w:val="center"/>
          </w:tcPr>
          <w:p w:rsidR="00504433" w:rsidRDefault="00504433" w:rsidP="002E6140">
            <w:pPr>
              <w:jc w:val="center"/>
              <w:rPr>
                <w:rFonts w:ascii="標楷體" w:eastAsia="標楷體"/>
              </w:rPr>
            </w:pPr>
          </w:p>
        </w:tc>
      </w:tr>
      <w:tr w:rsidR="00504433">
        <w:trPr>
          <w:cantSplit/>
          <w:trHeight w:val="575"/>
        </w:trPr>
        <w:tc>
          <w:tcPr>
            <w:tcW w:w="2787" w:type="dxa"/>
            <w:vAlign w:val="center"/>
          </w:tcPr>
          <w:p w:rsidR="00504433" w:rsidRDefault="00504433">
            <w:pPr>
              <w:jc w:val="center"/>
              <w:rPr>
                <w:rFonts w:ascii="標楷體" w:eastAsia="標楷體"/>
              </w:rPr>
            </w:pPr>
          </w:p>
        </w:tc>
        <w:tc>
          <w:tcPr>
            <w:tcW w:w="2787" w:type="dxa"/>
            <w:gridSpan w:val="2"/>
            <w:vAlign w:val="center"/>
          </w:tcPr>
          <w:p w:rsidR="00504433" w:rsidRDefault="00504433">
            <w:pPr>
              <w:jc w:val="center"/>
              <w:rPr>
                <w:rFonts w:ascii="標楷體" w:eastAsia="標楷體"/>
              </w:rPr>
            </w:pPr>
          </w:p>
        </w:tc>
        <w:tc>
          <w:tcPr>
            <w:tcW w:w="2788" w:type="dxa"/>
            <w:vMerge/>
            <w:vAlign w:val="center"/>
          </w:tcPr>
          <w:p w:rsidR="00504433" w:rsidRDefault="00504433">
            <w:pPr>
              <w:jc w:val="center"/>
              <w:rPr>
                <w:rFonts w:ascii="標楷體" w:eastAsia="標楷體"/>
              </w:rPr>
            </w:pPr>
          </w:p>
        </w:tc>
      </w:tr>
      <w:tr w:rsidR="00E4510E">
        <w:trPr>
          <w:cantSplit/>
          <w:trHeight w:val="575"/>
        </w:trPr>
        <w:tc>
          <w:tcPr>
            <w:tcW w:w="8362" w:type="dxa"/>
            <w:gridSpan w:val="4"/>
            <w:vAlign w:val="center"/>
          </w:tcPr>
          <w:p w:rsidR="00E4510E" w:rsidRDefault="00E4510E">
            <w:pPr>
              <w:jc w:val="center"/>
              <w:rPr>
                <w:rFonts w:ascii="標楷體" w:eastAsia="標楷體"/>
              </w:rPr>
            </w:pPr>
            <w:r>
              <w:rPr>
                <w:rFonts w:ascii="標楷體" w:eastAsia="標楷體" w:hint="eastAsia"/>
              </w:rPr>
              <w:t>超修條件勾選欄</w:t>
            </w:r>
          </w:p>
        </w:tc>
      </w:tr>
      <w:tr w:rsidR="00E4510E">
        <w:trPr>
          <w:cantSplit/>
          <w:trHeight w:val="620"/>
        </w:trPr>
        <w:tc>
          <w:tcPr>
            <w:tcW w:w="2787" w:type="dxa"/>
            <w:tcBorders>
              <w:bottom w:val="single" w:sz="4" w:space="0" w:color="auto"/>
            </w:tcBorders>
            <w:vAlign w:val="center"/>
          </w:tcPr>
          <w:p w:rsidR="00E4510E" w:rsidRDefault="00E4510E">
            <w:pPr>
              <w:jc w:val="center"/>
              <w:rPr>
                <w:rFonts w:ascii="標楷體" w:eastAsia="標楷體"/>
              </w:rPr>
            </w:pPr>
          </w:p>
        </w:tc>
        <w:tc>
          <w:tcPr>
            <w:tcW w:w="5575" w:type="dxa"/>
            <w:gridSpan w:val="3"/>
            <w:tcBorders>
              <w:bottom w:val="single" w:sz="4" w:space="0" w:color="auto"/>
            </w:tcBorders>
            <w:vAlign w:val="center"/>
          </w:tcPr>
          <w:p w:rsidR="00E4510E" w:rsidRDefault="00E4510E">
            <w:pPr>
              <w:jc w:val="both"/>
              <w:rPr>
                <w:rFonts w:ascii="標楷體" w:eastAsia="標楷體"/>
              </w:rPr>
            </w:pPr>
            <w:r>
              <w:rPr>
                <w:rFonts w:ascii="標楷體" w:eastAsia="標楷體" w:hint="eastAsia"/>
              </w:rPr>
              <w:t>學期學業平均成績在八十分以上者。</w:t>
            </w:r>
          </w:p>
        </w:tc>
      </w:tr>
      <w:tr w:rsidR="00E4510E">
        <w:trPr>
          <w:cantSplit/>
          <w:trHeight w:val="620"/>
        </w:trPr>
        <w:tc>
          <w:tcPr>
            <w:tcW w:w="2787" w:type="dxa"/>
            <w:tcBorders>
              <w:bottom w:val="single" w:sz="4" w:space="0" w:color="auto"/>
            </w:tcBorders>
            <w:vAlign w:val="center"/>
          </w:tcPr>
          <w:p w:rsidR="00E4510E" w:rsidRDefault="00E4510E">
            <w:pPr>
              <w:jc w:val="center"/>
              <w:rPr>
                <w:rFonts w:ascii="標楷體" w:eastAsia="標楷體"/>
              </w:rPr>
            </w:pPr>
          </w:p>
        </w:tc>
        <w:tc>
          <w:tcPr>
            <w:tcW w:w="5575" w:type="dxa"/>
            <w:gridSpan w:val="3"/>
            <w:tcBorders>
              <w:bottom w:val="single" w:sz="4" w:space="0" w:color="auto"/>
            </w:tcBorders>
            <w:vAlign w:val="center"/>
          </w:tcPr>
          <w:p w:rsidR="00E4510E" w:rsidRDefault="00E4510E">
            <w:pPr>
              <w:jc w:val="both"/>
              <w:rPr>
                <w:rFonts w:ascii="標楷體" w:eastAsia="標楷體"/>
              </w:rPr>
            </w:pPr>
            <w:r>
              <w:rPr>
                <w:rFonts w:eastAsia="標楷體" w:hint="eastAsia"/>
              </w:rPr>
              <w:t>學期學業平均成績在七十分以上且在該班前百分之十五（或百分等級八十五以上）者。</w:t>
            </w:r>
          </w:p>
        </w:tc>
      </w:tr>
      <w:tr w:rsidR="00E4510E">
        <w:trPr>
          <w:cantSplit/>
          <w:trHeight w:val="620"/>
        </w:trPr>
        <w:tc>
          <w:tcPr>
            <w:tcW w:w="2787" w:type="dxa"/>
            <w:tcBorders>
              <w:bottom w:val="single" w:sz="4" w:space="0" w:color="auto"/>
            </w:tcBorders>
            <w:vAlign w:val="center"/>
          </w:tcPr>
          <w:p w:rsidR="00E4510E" w:rsidRDefault="00E4510E">
            <w:pPr>
              <w:jc w:val="center"/>
              <w:rPr>
                <w:rFonts w:ascii="標楷體" w:eastAsia="標楷體"/>
              </w:rPr>
            </w:pPr>
          </w:p>
        </w:tc>
        <w:tc>
          <w:tcPr>
            <w:tcW w:w="5575" w:type="dxa"/>
            <w:gridSpan w:val="3"/>
            <w:tcBorders>
              <w:bottom w:val="single" w:sz="4" w:space="0" w:color="auto"/>
            </w:tcBorders>
            <w:vAlign w:val="center"/>
          </w:tcPr>
          <w:p w:rsidR="00E4510E" w:rsidRDefault="00504433" w:rsidP="00504433">
            <w:pPr>
              <w:jc w:val="both"/>
              <w:rPr>
                <w:rFonts w:ascii="標楷體" w:eastAsia="標楷體"/>
              </w:rPr>
            </w:pPr>
            <w:r>
              <w:rPr>
                <w:rFonts w:ascii="標楷體" w:eastAsia="標楷體" w:hint="eastAsia"/>
              </w:rPr>
              <w:t>轉學生未轉入本校前</w:t>
            </w:r>
            <w:r w:rsidR="00E4510E">
              <w:rPr>
                <w:rFonts w:ascii="標楷體" w:eastAsia="標楷體" w:hint="eastAsia"/>
              </w:rPr>
              <w:t>，其在原校</w:t>
            </w:r>
            <w:r>
              <w:rPr>
                <w:rFonts w:ascii="標楷體" w:eastAsia="標楷體" w:hint="eastAsia"/>
              </w:rPr>
              <w:t>前一學期</w:t>
            </w:r>
            <w:r w:rsidR="00E4510E">
              <w:rPr>
                <w:rFonts w:ascii="標楷體" w:eastAsia="標楷體" w:hint="eastAsia"/>
              </w:rPr>
              <w:t>之平均成績在八十分以上者，或</w:t>
            </w:r>
            <w:r w:rsidR="00E4510E">
              <w:rPr>
                <w:rFonts w:eastAsia="標楷體" w:hint="eastAsia"/>
              </w:rPr>
              <w:t>平均成績在七十分以上且在該班前百分之十五（或百分等級八十五以上）者</w:t>
            </w:r>
            <w:r w:rsidR="00E4510E">
              <w:rPr>
                <w:rFonts w:ascii="標楷體" w:eastAsia="標楷體" w:hint="eastAsia"/>
              </w:rPr>
              <w:t>。</w:t>
            </w:r>
          </w:p>
        </w:tc>
      </w:tr>
      <w:tr w:rsidR="00E4510E">
        <w:trPr>
          <w:cantSplit/>
        </w:trPr>
        <w:tc>
          <w:tcPr>
            <w:tcW w:w="4181" w:type="dxa"/>
            <w:gridSpan w:val="2"/>
            <w:vAlign w:val="center"/>
          </w:tcPr>
          <w:p w:rsidR="00E4510E" w:rsidRDefault="00A140C5">
            <w:pPr>
              <w:spacing w:line="400" w:lineRule="exact"/>
              <w:jc w:val="center"/>
              <w:rPr>
                <w:rFonts w:ascii="標楷體" w:eastAsia="標楷體"/>
              </w:rPr>
            </w:pPr>
            <w:r>
              <w:rPr>
                <w:rFonts w:ascii="標楷體" w:eastAsia="標楷體" w:hint="eastAsia"/>
              </w:rPr>
              <w:t>系所主任簽核</w:t>
            </w:r>
          </w:p>
        </w:tc>
        <w:tc>
          <w:tcPr>
            <w:tcW w:w="4181" w:type="dxa"/>
            <w:gridSpan w:val="2"/>
            <w:vAlign w:val="center"/>
          </w:tcPr>
          <w:p w:rsidR="00E4510E" w:rsidRDefault="00504433">
            <w:pPr>
              <w:spacing w:line="400" w:lineRule="exact"/>
              <w:jc w:val="center"/>
              <w:rPr>
                <w:rFonts w:ascii="標楷體" w:eastAsia="標楷體"/>
              </w:rPr>
            </w:pPr>
            <w:r>
              <w:rPr>
                <w:rFonts w:ascii="標楷體" w:eastAsia="標楷體" w:hint="eastAsia"/>
              </w:rPr>
              <w:t>註冊</w:t>
            </w:r>
            <w:r w:rsidR="00A140C5">
              <w:rPr>
                <w:rFonts w:ascii="標楷體" w:eastAsia="標楷體" w:hint="eastAsia"/>
              </w:rPr>
              <w:t>課務組複核</w:t>
            </w:r>
          </w:p>
        </w:tc>
      </w:tr>
      <w:tr w:rsidR="00E4510E">
        <w:trPr>
          <w:cantSplit/>
        </w:trPr>
        <w:tc>
          <w:tcPr>
            <w:tcW w:w="4181" w:type="dxa"/>
            <w:gridSpan w:val="2"/>
          </w:tcPr>
          <w:p w:rsidR="00E4510E" w:rsidRDefault="00E4510E">
            <w:pPr>
              <w:jc w:val="center"/>
              <w:rPr>
                <w:rFonts w:ascii="標楷體" w:eastAsia="標楷體"/>
              </w:rPr>
            </w:pPr>
          </w:p>
          <w:p w:rsidR="00E4510E" w:rsidRDefault="00E4510E">
            <w:pPr>
              <w:jc w:val="center"/>
              <w:rPr>
                <w:rFonts w:ascii="標楷體" w:eastAsia="標楷體"/>
              </w:rPr>
            </w:pPr>
          </w:p>
          <w:p w:rsidR="00E4510E" w:rsidRDefault="00E4510E">
            <w:pPr>
              <w:rPr>
                <w:rFonts w:ascii="標楷體" w:eastAsia="標楷體"/>
              </w:rPr>
            </w:pPr>
          </w:p>
        </w:tc>
        <w:tc>
          <w:tcPr>
            <w:tcW w:w="4181" w:type="dxa"/>
            <w:gridSpan w:val="2"/>
          </w:tcPr>
          <w:p w:rsidR="00E4510E" w:rsidRDefault="00E4510E">
            <w:pPr>
              <w:jc w:val="center"/>
              <w:rPr>
                <w:rFonts w:ascii="標楷體" w:eastAsia="標楷體"/>
              </w:rPr>
            </w:pPr>
          </w:p>
        </w:tc>
      </w:tr>
    </w:tbl>
    <w:p w:rsidR="00504433" w:rsidRPr="00504433" w:rsidRDefault="00504433" w:rsidP="00504433">
      <w:pPr>
        <w:ind w:left="720" w:hangingChars="225" w:hanging="720"/>
        <w:rPr>
          <w:rFonts w:ascii="標楷體" w:eastAsia="標楷體" w:hAnsi="標楷體" w:hint="eastAsia"/>
          <w:sz w:val="32"/>
          <w:szCs w:val="32"/>
        </w:rPr>
      </w:pPr>
      <w:r w:rsidRPr="00504433">
        <w:rPr>
          <w:rFonts w:ascii="標楷體" w:eastAsia="標楷體" w:hAnsi="標楷體" w:hint="eastAsia"/>
          <w:sz w:val="32"/>
          <w:szCs w:val="32"/>
        </w:rPr>
        <w:t>長榮大學學生選課作業要點</w:t>
      </w:r>
    </w:p>
    <w:p w:rsidR="004F49AF" w:rsidRPr="00550E64" w:rsidRDefault="00550E64" w:rsidP="004F49AF">
      <w:pPr>
        <w:snapToGrid w:val="0"/>
        <w:spacing w:line="400" w:lineRule="exact"/>
        <w:ind w:left="1050" w:hangingChars="375" w:hanging="1050"/>
        <w:rPr>
          <w:rFonts w:ascii="標楷體" w:eastAsia="標楷體" w:hAnsi="標楷體" w:cs="微軟正黑體"/>
          <w:sz w:val="32"/>
          <w:szCs w:val="28"/>
        </w:rPr>
      </w:pPr>
      <w:r>
        <w:rPr>
          <w:rFonts w:ascii="標楷體" w:eastAsia="標楷體" w:hAnsi="標楷體"/>
          <w:sz w:val="28"/>
          <w:szCs w:val="28"/>
        </w:rPr>
        <w:t>第</w:t>
      </w:r>
      <w:r>
        <w:rPr>
          <w:rFonts w:ascii="標楷體" w:eastAsia="標楷體" w:hAnsi="標楷體" w:hint="eastAsia"/>
          <w:sz w:val="28"/>
          <w:szCs w:val="28"/>
        </w:rPr>
        <w:t>九</w:t>
      </w:r>
      <w:r w:rsidR="004F49AF" w:rsidRPr="004F49AF">
        <w:rPr>
          <w:rFonts w:ascii="標楷體" w:eastAsia="標楷體" w:hAnsi="標楷體"/>
          <w:sz w:val="28"/>
          <w:szCs w:val="28"/>
        </w:rPr>
        <w:t xml:space="preserve">條 </w:t>
      </w:r>
      <w:r w:rsidRPr="00550E64">
        <w:rPr>
          <w:rFonts w:eastAsia="標楷體"/>
          <w:sz w:val="28"/>
        </w:rPr>
        <w:t>申請超修者</w:t>
      </w:r>
      <w:r w:rsidRPr="00550E64">
        <w:rPr>
          <w:rFonts w:eastAsia="標楷體" w:hint="eastAsia"/>
          <w:sz w:val="28"/>
        </w:rPr>
        <w:t>需符合下列規定：</w:t>
      </w:r>
      <w:r w:rsidRPr="00550E64">
        <w:rPr>
          <w:rFonts w:ascii="標楷體" w:eastAsia="標楷體" w:hAnsi="標楷體" w:hint="eastAsia"/>
          <w:sz w:val="28"/>
        </w:rPr>
        <w:t>前一學期學業平均成績在八十分以上者或在七十分以上且在該班前百分之十五（或百分等級八十五以上）者。</w:t>
      </w:r>
      <w:r w:rsidRPr="00550E64">
        <w:rPr>
          <w:rFonts w:eastAsia="標楷體" w:hint="eastAsia"/>
          <w:sz w:val="28"/>
        </w:rPr>
        <w:t>轉學生以未轉入本校前之原校前一學期平均學業成績佐證，標準同上。</w:t>
      </w:r>
      <w:r w:rsidRPr="00550E64">
        <w:rPr>
          <w:rFonts w:ascii="標楷體" w:eastAsia="標楷體" w:hAnsi="標楷體" w:hint="eastAsia"/>
          <w:sz w:val="28"/>
        </w:rPr>
        <w:t>但當學期總修習學分數以不超過31學分為限。</w:t>
      </w:r>
      <w:r w:rsidRPr="00550E64">
        <w:rPr>
          <w:rFonts w:eastAsia="標楷體" w:hint="eastAsia"/>
          <w:sz w:val="28"/>
        </w:rPr>
        <w:t>加退選截止後仍超過選課學分數上限者，將刪除其超出學分之科目，刪除順序依最晚選課之課程至最早選課之課程。</w:t>
      </w:r>
      <w:r w:rsidRPr="00550E64">
        <w:rPr>
          <w:rFonts w:ascii="Calibri" w:eastAsia="標楷體" w:hAnsi="Calibri" w:hint="eastAsia"/>
          <w:sz w:val="28"/>
        </w:rPr>
        <w:t>加退選截止後應補繳學分時數費之學生，應於期中考週前補繳完成，逾期未繳者，該科目視同退選，不列入學期成績計算。依學分費收費之學生將就學生選課時間先後順序，</w:t>
      </w:r>
      <w:r w:rsidRPr="00550E64">
        <w:rPr>
          <w:rFonts w:eastAsia="標楷體" w:hint="eastAsia"/>
          <w:sz w:val="28"/>
        </w:rPr>
        <w:t>刪除順序依最晚選課之課程至最早選課之課程</w:t>
      </w:r>
      <w:r w:rsidRPr="00550E64">
        <w:rPr>
          <w:rFonts w:ascii="Calibri" w:eastAsia="標楷體" w:hAnsi="Calibri" w:hint="eastAsia"/>
          <w:sz w:val="28"/>
        </w:rPr>
        <w:t>，直到所欠繳費用的選課科目為止。</w:t>
      </w:r>
    </w:p>
    <w:sectPr w:rsidR="004F49AF" w:rsidRPr="00550E64" w:rsidSect="003439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44" w:rsidRDefault="00772F44" w:rsidP="00DA735F">
      <w:r>
        <w:separator/>
      </w:r>
    </w:p>
  </w:endnote>
  <w:endnote w:type="continuationSeparator" w:id="0">
    <w:p w:rsidR="00772F44" w:rsidRDefault="00772F44" w:rsidP="00DA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44" w:rsidRDefault="00772F44" w:rsidP="00DA735F">
      <w:r>
        <w:separator/>
      </w:r>
    </w:p>
  </w:footnote>
  <w:footnote w:type="continuationSeparator" w:id="0">
    <w:p w:rsidR="00772F44" w:rsidRDefault="00772F44" w:rsidP="00DA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4089"/>
    <w:multiLevelType w:val="hybridMultilevel"/>
    <w:tmpl w:val="B3A42022"/>
    <w:lvl w:ilvl="0" w:tplc="D474F9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10E"/>
    <w:rsid w:val="001A675D"/>
    <w:rsid w:val="002015F0"/>
    <w:rsid w:val="002E6140"/>
    <w:rsid w:val="00330713"/>
    <w:rsid w:val="0034390F"/>
    <w:rsid w:val="00414BDB"/>
    <w:rsid w:val="00473707"/>
    <w:rsid w:val="004F49AF"/>
    <w:rsid w:val="00504433"/>
    <w:rsid w:val="00550E64"/>
    <w:rsid w:val="00733B1A"/>
    <w:rsid w:val="00772F44"/>
    <w:rsid w:val="007A4BF4"/>
    <w:rsid w:val="009D01B2"/>
    <w:rsid w:val="00A140C5"/>
    <w:rsid w:val="00BC640A"/>
    <w:rsid w:val="00BF4149"/>
    <w:rsid w:val="00D01DB3"/>
    <w:rsid w:val="00DA735F"/>
    <w:rsid w:val="00DE2D75"/>
    <w:rsid w:val="00E45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390F"/>
    <w:pPr>
      <w:ind w:left="1229"/>
    </w:pPr>
    <w:rPr>
      <w:rFonts w:ascii="標楷體" w:eastAsia="標楷體"/>
      <w:shd w:val="pct15" w:color="auto" w:fill="FFFFFF"/>
    </w:rPr>
  </w:style>
  <w:style w:type="paragraph" w:styleId="2">
    <w:name w:val="Body Text Indent 2"/>
    <w:basedOn w:val="a"/>
    <w:rsid w:val="0034390F"/>
    <w:pPr>
      <w:ind w:left="540" w:hangingChars="225" w:hanging="540"/>
    </w:pPr>
    <w:rPr>
      <w:rFonts w:ascii="標楷體" w:eastAsia="標楷體"/>
    </w:rPr>
  </w:style>
  <w:style w:type="paragraph" w:styleId="a4">
    <w:name w:val="header"/>
    <w:basedOn w:val="a"/>
    <w:link w:val="a5"/>
    <w:uiPriority w:val="99"/>
    <w:semiHidden/>
    <w:unhideWhenUsed/>
    <w:rsid w:val="00DA735F"/>
    <w:pPr>
      <w:tabs>
        <w:tab w:val="center" w:pos="4153"/>
        <w:tab w:val="right" w:pos="8306"/>
      </w:tabs>
      <w:snapToGrid w:val="0"/>
    </w:pPr>
    <w:rPr>
      <w:sz w:val="20"/>
      <w:szCs w:val="20"/>
    </w:rPr>
  </w:style>
  <w:style w:type="character" w:customStyle="1" w:styleId="a5">
    <w:name w:val="頁首 字元"/>
    <w:link w:val="a4"/>
    <w:uiPriority w:val="99"/>
    <w:semiHidden/>
    <w:rsid w:val="00DA735F"/>
    <w:rPr>
      <w:kern w:val="2"/>
    </w:rPr>
  </w:style>
  <w:style w:type="paragraph" w:styleId="a6">
    <w:name w:val="footer"/>
    <w:basedOn w:val="a"/>
    <w:link w:val="a7"/>
    <w:uiPriority w:val="99"/>
    <w:semiHidden/>
    <w:unhideWhenUsed/>
    <w:rsid w:val="00DA735F"/>
    <w:pPr>
      <w:tabs>
        <w:tab w:val="center" w:pos="4153"/>
        <w:tab w:val="right" w:pos="8306"/>
      </w:tabs>
      <w:snapToGrid w:val="0"/>
    </w:pPr>
    <w:rPr>
      <w:sz w:val="20"/>
      <w:szCs w:val="20"/>
    </w:rPr>
  </w:style>
  <w:style w:type="character" w:customStyle="1" w:styleId="a7">
    <w:name w:val="頁尾 字元"/>
    <w:link w:val="a6"/>
    <w:uiPriority w:val="99"/>
    <w:semiHidden/>
    <w:rsid w:val="00DA735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Company>.</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更正選課紀錄申請單</dc:title>
  <dc:creator>.</dc:creator>
  <cp:lastModifiedBy>USER</cp:lastModifiedBy>
  <cp:revision>3</cp:revision>
  <cp:lastPrinted>2004-02-18T03:49:00Z</cp:lastPrinted>
  <dcterms:created xsi:type="dcterms:W3CDTF">2018-01-23T07:55:00Z</dcterms:created>
  <dcterms:modified xsi:type="dcterms:W3CDTF">2018-01-23T07:55:00Z</dcterms:modified>
</cp:coreProperties>
</file>