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   </w:t>
      </w:r>
      <w:r w:rsidR="00047135">
        <w:rPr>
          <w:rFonts w:ascii="標楷體" w:eastAsia="標楷體" w:hAnsi="標楷體" w:hint="eastAsia"/>
          <w:color w:val="000000"/>
        </w:rPr>
        <w:t>碩士班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>
        <w:rPr>
          <w:rFonts w:ascii="標楷體" w:eastAsia="標楷體" w:hAnsi="標楷體" w:hint="eastAsia"/>
          <w:color w:val="000000"/>
        </w:rPr>
        <w:t>10</w:t>
      </w:r>
      <w:r w:rsidR="00365604">
        <w:rPr>
          <w:rFonts w:ascii="標楷體" w:eastAsia="標楷體" w:hAnsi="標楷體" w:hint="eastAsia"/>
          <w:color w:val="000000"/>
        </w:rPr>
        <w:t>6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專業領域與科技整合的研究</w:t>
            </w:r>
            <w:r w:rsidRPr="00277C29"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本土</w:t>
            </w:r>
            <w:r w:rsidR="00C32031">
              <w:rPr>
                <w:rFonts w:ascii="標楷體" w:eastAsia="標楷體" w:hAnsi="標楷體" w:hint="eastAsia"/>
                <w:color w:val="000000"/>
              </w:rPr>
              <w:t>關懷及國際視野的領導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C32031">
              <w:rPr>
                <w:rFonts w:ascii="標楷體" w:eastAsia="標楷體" w:hAnsi="標楷體" w:hint="eastAsia"/>
                <w:color w:val="000000"/>
              </w:rPr>
              <w:t>先知精神與使徒態度的服侍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04" w:rsidRPr="00365604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(1)研究能力:探索神學問題，深化本土反省。</w:t>
            </w:r>
          </w:p>
          <w:p w:rsidR="00365604" w:rsidRPr="00365604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(2)統整能力:統合神學內部領域以及其他跨領域學科關聯的能力。</w:t>
            </w:r>
          </w:p>
          <w:p w:rsidR="00365604" w:rsidRPr="00365604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(3)關懷能力:營造群己、社會與自然和諧的能力。</w:t>
            </w:r>
          </w:p>
          <w:p w:rsidR="00554FC8" w:rsidRPr="00914A17" w:rsidRDefault="00365604" w:rsidP="00365604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365604">
              <w:rPr>
                <w:rFonts w:ascii="標楷體" w:eastAsia="標楷體" w:hAnsi="標楷體" w:hint="eastAsia"/>
              </w:rPr>
              <w:t>(4)實踐能力:將信仰在日常生活與公共領域付諸實踐的能力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0/</w:t>
            </w:r>
            <w:r w:rsidR="00E055D6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11/32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</w:t>
            </w:r>
            <w:r w:rsidR="00224D19">
              <w:rPr>
                <w:rFonts w:ascii="標楷體" w:eastAsia="標楷體" w:hAnsi="標楷體" w:hint="eastAsia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A5629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5E5139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 w:rsidR="00E055D6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課程配當表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</w:tbl>
    <w:p w:rsidR="00CC7B9E" w:rsidRDefault="00CC7B9E"/>
    <w:sectPr w:rsidR="00CC7B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40" w:rsidRDefault="002B3240" w:rsidP="00345AAA">
      <w:r>
        <w:separator/>
      </w:r>
    </w:p>
  </w:endnote>
  <w:endnote w:type="continuationSeparator" w:id="0">
    <w:p w:rsidR="002B3240" w:rsidRDefault="002B3240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2B3240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2B3240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2B32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40" w:rsidRDefault="002B3240" w:rsidP="00345AAA">
      <w:r>
        <w:separator/>
      </w:r>
    </w:p>
  </w:footnote>
  <w:footnote w:type="continuationSeparator" w:id="0">
    <w:p w:rsidR="002B3240" w:rsidRDefault="002B3240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2B324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2B3240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47135"/>
    <w:rsid w:val="0008118A"/>
    <w:rsid w:val="000D08A6"/>
    <w:rsid w:val="00147869"/>
    <w:rsid w:val="00224D19"/>
    <w:rsid w:val="00277C29"/>
    <w:rsid w:val="002B3240"/>
    <w:rsid w:val="00345AAA"/>
    <w:rsid w:val="00365604"/>
    <w:rsid w:val="00377E08"/>
    <w:rsid w:val="00481B1E"/>
    <w:rsid w:val="004D3766"/>
    <w:rsid w:val="004E1CA2"/>
    <w:rsid w:val="00554FC8"/>
    <w:rsid w:val="006119D6"/>
    <w:rsid w:val="006E3A84"/>
    <w:rsid w:val="00821280"/>
    <w:rsid w:val="008F2995"/>
    <w:rsid w:val="00993114"/>
    <w:rsid w:val="009B74F4"/>
    <w:rsid w:val="00A56290"/>
    <w:rsid w:val="00A70B20"/>
    <w:rsid w:val="00B5002E"/>
    <w:rsid w:val="00C32031"/>
    <w:rsid w:val="00CC7B9E"/>
    <w:rsid w:val="00E055D6"/>
    <w:rsid w:val="00EE7FEE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cjcuuser</cp:lastModifiedBy>
  <cp:revision>2</cp:revision>
  <cp:lastPrinted>2016-05-05T09:20:00Z</cp:lastPrinted>
  <dcterms:created xsi:type="dcterms:W3CDTF">2017-06-13T19:33:00Z</dcterms:created>
  <dcterms:modified xsi:type="dcterms:W3CDTF">2017-06-13T19:33:00Z</dcterms:modified>
</cp:coreProperties>
</file>