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68" w:rsidRPr="00140B68" w:rsidRDefault="00F55A45" w:rsidP="00140B68">
      <w:pPr>
        <w:jc w:val="center"/>
        <w:rPr>
          <w:rFonts w:ascii="Calibri" w:eastAsia="標楷體" w:hAnsi="Calibri"/>
          <w:sz w:val="32"/>
          <w:szCs w:val="32"/>
        </w:rPr>
      </w:pPr>
      <w:r w:rsidRPr="00140B68">
        <w:rPr>
          <w:rFonts w:ascii="Calibri" w:eastAsia="標楷體" w:hAnsi="Calibri"/>
          <w:sz w:val="32"/>
          <w:szCs w:val="32"/>
        </w:rPr>
        <w:t>長榮大學神學系</w:t>
      </w:r>
      <w:r w:rsidR="00663D2D" w:rsidRPr="00140B68">
        <w:rPr>
          <w:rFonts w:ascii="Calibri" w:eastAsia="標楷體" w:hAnsi="Calibri"/>
          <w:b/>
          <w:sz w:val="32"/>
          <w:szCs w:val="32"/>
        </w:rPr>
        <w:t>10</w:t>
      </w:r>
      <w:r w:rsidR="00DE2FDB" w:rsidRPr="00140B68">
        <w:rPr>
          <w:rFonts w:ascii="Calibri" w:eastAsia="標楷體" w:hAnsi="Calibri" w:hint="eastAsia"/>
          <w:b/>
          <w:sz w:val="32"/>
          <w:szCs w:val="32"/>
        </w:rPr>
        <w:t>7</w:t>
      </w:r>
      <w:r w:rsidRPr="00140B68">
        <w:rPr>
          <w:rFonts w:ascii="Calibri" w:eastAsia="標楷體" w:hAnsi="Calibri"/>
          <w:sz w:val="32"/>
          <w:szCs w:val="32"/>
        </w:rPr>
        <w:t>學年碩士班課程地圖</w:t>
      </w:r>
    </w:p>
    <w:p w:rsidR="004F7384" w:rsidRDefault="004F7384" w:rsidP="00140B68">
      <w:pPr>
        <w:rPr>
          <w:rFonts w:ascii="Calibri" w:eastAsia="標楷體" w:hAnsi="Calibri"/>
          <w:sz w:val="20"/>
        </w:rPr>
      </w:pPr>
      <w:r w:rsidRPr="004F7384">
        <w:rPr>
          <w:rFonts w:ascii="Calibri" w:eastAsia="標楷體" w:hAnsi="Calibri"/>
          <w:sz w:val="20"/>
        </w:rPr>
        <w:t>107.04.17</w:t>
      </w:r>
      <w:r>
        <w:rPr>
          <w:rFonts w:ascii="Calibri" w:eastAsia="標楷體" w:hAnsi="Calibri" w:hint="eastAsia"/>
          <w:sz w:val="20"/>
        </w:rPr>
        <w:t>經</w:t>
      </w:r>
      <w:r w:rsidR="00F7560C">
        <w:rPr>
          <w:rFonts w:ascii="Calibri" w:eastAsia="標楷體" w:hAnsi="Calibri" w:hint="eastAsia"/>
          <w:sz w:val="20"/>
        </w:rPr>
        <w:t>106</w:t>
      </w:r>
      <w:r w:rsidR="00F7560C" w:rsidRPr="00F7560C">
        <w:rPr>
          <w:rFonts w:ascii="Calibri" w:eastAsia="標楷體" w:hAnsi="Calibri" w:hint="eastAsia"/>
          <w:sz w:val="20"/>
        </w:rPr>
        <w:t>-2</w:t>
      </w:r>
      <w:r w:rsidR="00F7560C" w:rsidRPr="00F7560C">
        <w:rPr>
          <w:rFonts w:ascii="Calibri" w:eastAsia="標楷體" w:hAnsi="Calibri" w:hint="eastAsia"/>
          <w:sz w:val="20"/>
        </w:rPr>
        <w:t>第</w:t>
      </w:r>
      <w:r w:rsidR="00F7560C">
        <w:rPr>
          <w:rFonts w:ascii="Calibri" w:eastAsia="標楷體" w:hAnsi="Calibri" w:hint="eastAsia"/>
          <w:sz w:val="20"/>
        </w:rPr>
        <w:t>2</w:t>
      </w:r>
      <w:r>
        <w:rPr>
          <w:rFonts w:ascii="Calibri" w:eastAsia="標楷體" w:hAnsi="Calibri" w:hint="eastAsia"/>
          <w:sz w:val="20"/>
        </w:rPr>
        <w:t>次系</w:t>
      </w:r>
      <w:r w:rsidR="00F7560C" w:rsidRPr="00F7560C">
        <w:rPr>
          <w:rFonts w:ascii="Calibri" w:eastAsia="標楷體" w:hAnsi="Calibri" w:hint="eastAsia"/>
          <w:sz w:val="20"/>
        </w:rPr>
        <w:t>課程委員會訂定</w:t>
      </w:r>
      <w:r w:rsidR="00140B68">
        <w:rPr>
          <w:rFonts w:ascii="Calibri" w:eastAsia="標楷體" w:hAnsi="Calibri" w:hint="eastAsia"/>
          <w:sz w:val="20"/>
        </w:rPr>
        <w:t xml:space="preserve">  </w:t>
      </w:r>
      <w:r>
        <w:rPr>
          <w:rFonts w:ascii="Calibri" w:eastAsia="標楷體" w:hAnsi="Calibri" w:hint="eastAsia"/>
          <w:sz w:val="20"/>
        </w:rPr>
        <w:t xml:space="preserve">               </w:t>
      </w:r>
      <w:r w:rsidRPr="004F7384">
        <w:rPr>
          <w:rFonts w:ascii="Calibri" w:eastAsia="標楷體" w:hAnsi="Calibri" w:hint="eastAsia"/>
          <w:sz w:val="20"/>
        </w:rPr>
        <w:t>107.04.17</w:t>
      </w:r>
      <w:r w:rsidRPr="004F7384">
        <w:rPr>
          <w:rFonts w:ascii="Calibri" w:eastAsia="標楷體" w:hAnsi="Calibri" w:hint="eastAsia"/>
          <w:sz w:val="20"/>
        </w:rPr>
        <w:t>經</w:t>
      </w:r>
      <w:r w:rsidRPr="004F7384">
        <w:rPr>
          <w:rFonts w:ascii="Calibri" w:eastAsia="標楷體" w:hAnsi="Calibri" w:hint="eastAsia"/>
          <w:sz w:val="20"/>
        </w:rPr>
        <w:t>106-2</w:t>
      </w:r>
      <w:r w:rsidRPr="004F7384">
        <w:rPr>
          <w:rFonts w:ascii="Calibri" w:eastAsia="標楷體" w:hAnsi="Calibri" w:hint="eastAsia"/>
          <w:sz w:val="20"/>
        </w:rPr>
        <w:t>學年度第</w:t>
      </w:r>
      <w:r w:rsidRPr="004F7384">
        <w:rPr>
          <w:rFonts w:ascii="Calibri" w:eastAsia="標楷體" w:hAnsi="Calibri" w:hint="eastAsia"/>
          <w:sz w:val="20"/>
        </w:rPr>
        <w:t>2</w:t>
      </w:r>
      <w:r>
        <w:rPr>
          <w:rFonts w:ascii="Calibri" w:eastAsia="標楷體" w:hAnsi="Calibri" w:hint="eastAsia"/>
          <w:sz w:val="20"/>
        </w:rPr>
        <w:t>次院</w:t>
      </w:r>
      <w:r w:rsidRPr="004F7384">
        <w:rPr>
          <w:rFonts w:ascii="Calibri" w:eastAsia="標楷體" w:hAnsi="Calibri" w:hint="eastAsia"/>
          <w:sz w:val="20"/>
        </w:rPr>
        <w:t>課程委員會議訂定</w:t>
      </w:r>
      <w:r w:rsidR="00140B68">
        <w:rPr>
          <w:rFonts w:ascii="Calibri" w:eastAsia="標楷體" w:hAnsi="Calibri" w:hint="eastAsia"/>
          <w:sz w:val="20"/>
        </w:rPr>
        <w:t xml:space="preserve">     </w:t>
      </w:r>
    </w:p>
    <w:p w:rsidR="00140B68" w:rsidRPr="001940CF" w:rsidRDefault="00140B68" w:rsidP="00140B68">
      <w:pPr>
        <w:rPr>
          <w:rFonts w:ascii="Calibri" w:eastAsia="標楷體" w:hAnsi="Calibri"/>
          <w:sz w:val="20"/>
        </w:rPr>
      </w:pPr>
      <w:bookmarkStart w:id="0" w:name="_GoBack"/>
      <w:bookmarkEnd w:id="0"/>
      <w:r w:rsidRPr="00140B68">
        <w:rPr>
          <w:rFonts w:ascii="Calibri" w:eastAsia="標楷體" w:hAnsi="Calibri" w:hint="eastAsia"/>
          <w:sz w:val="20"/>
        </w:rPr>
        <w:t xml:space="preserve">107.05.29 </w:t>
      </w:r>
      <w:r w:rsidRPr="00140B68">
        <w:rPr>
          <w:rFonts w:ascii="Calibri" w:eastAsia="標楷體" w:hAnsi="Calibri" w:hint="eastAsia"/>
          <w:sz w:val="20"/>
        </w:rPr>
        <w:t>經</w:t>
      </w:r>
      <w:r w:rsidRPr="00140B68">
        <w:rPr>
          <w:rFonts w:ascii="Calibri" w:eastAsia="標楷體" w:hAnsi="Calibri" w:hint="eastAsia"/>
          <w:sz w:val="20"/>
        </w:rPr>
        <w:t>106</w:t>
      </w:r>
      <w:r w:rsidRPr="00140B68">
        <w:rPr>
          <w:rFonts w:ascii="Calibri" w:eastAsia="標楷體" w:hAnsi="Calibri" w:hint="eastAsia"/>
          <w:sz w:val="20"/>
        </w:rPr>
        <w:t>學年度第二學期期末教務會議通過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395"/>
        <w:gridCol w:w="1222"/>
      </w:tblGrid>
      <w:tr w:rsidR="00F55A45" w:rsidRPr="00D464D0" w:rsidTr="00F55A45">
        <w:tc>
          <w:tcPr>
            <w:tcW w:w="4077" w:type="dxa"/>
            <w:shd w:val="clear" w:color="auto" w:fill="auto"/>
          </w:tcPr>
          <w:p w:rsidR="00F55A45" w:rsidRPr="00D464D0" w:rsidRDefault="00F55A45" w:rsidP="009A1046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課程名稱</w:t>
            </w:r>
          </w:p>
          <w:p w:rsidR="004A18DB" w:rsidRPr="00D464D0" w:rsidRDefault="004A18DB" w:rsidP="009A1046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Courses</w:t>
            </w:r>
          </w:p>
        </w:tc>
        <w:tc>
          <w:tcPr>
            <w:tcW w:w="1134" w:type="dxa"/>
            <w:shd w:val="clear" w:color="auto" w:fill="auto"/>
          </w:tcPr>
          <w:p w:rsidR="00F55A45" w:rsidRPr="00D464D0" w:rsidRDefault="00F55A45" w:rsidP="00F55A45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學分數</w:t>
            </w:r>
          </w:p>
          <w:p w:rsidR="00F55A45" w:rsidRPr="00D464D0" w:rsidRDefault="00F55A45" w:rsidP="00F55A45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（學期）</w:t>
            </w:r>
          </w:p>
        </w:tc>
        <w:tc>
          <w:tcPr>
            <w:tcW w:w="4395" w:type="dxa"/>
            <w:shd w:val="clear" w:color="auto" w:fill="auto"/>
          </w:tcPr>
          <w:p w:rsidR="00F55A45" w:rsidRPr="00D464D0" w:rsidRDefault="00F55A45" w:rsidP="00F55A45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課程名稱</w:t>
            </w:r>
            <w:r w:rsidRPr="00D464D0">
              <w:rPr>
                <w:rFonts w:ascii="Calibri" w:eastAsia="標楷體" w:hAnsi="Calibri"/>
                <w:szCs w:val="24"/>
              </w:rPr>
              <w:t>/</w:t>
            </w:r>
            <w:r w:rsidRPr="00D464D0">
              <w:rPr>
                <w:rFonts w:ascii="Calibri" w:eastAsia="標楷體" w:hAnsi="Calibri"/>
                <w:szCs w:val="24"/>
              </w:rPr>
              <w:t>不同研究領域之必、選修課程</w:t>
            </w:r>
            <w:r w:rsidRPr="00D464D0">
              <w:rPr>
                <w:rFonts w:ascii="Calibri" w:eastAsia="標楷體" w:hAnsi="Calibri"/>
                <w:szCs w:val="24"/>
              </w:rPr>
              <w:t>:</w:t>
            </w:r>
          </w:p>
          <w:p w:rsidR="004A18DB" w:rsidRPr="00D464D0" w:rsidRDefault="004A18DB" w:rsidP="00F55A45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Courses/</w:t>
            </w:r>
            <w:r w:rsidR="004529BA" w:rsidRPr="00D464D0">
              <w:rPr>
                <w:rFonts w:ascii="Calibri" w:eastAsia="標楷體" w:hAnsi="Calibri"/>
                <w:szCs w:val="24"/>
              </w:rPr>
              <w:t>Required and Elective Courses for Different Areas</w:t>
            </w:r>
          </w:p>
        </w:tc>
        <w:tc>
          <w:tcPr>
            <w:tcW w:w="1222" w:type="dxa"/>
            <w:shd w:val="clear" w:color="auto" w:fill="auto"/>
          </w:tcPr>
          <w:p w:rsidR="00F55A45" w:rsidRPr="00D464D0" w:rsidRDefault="00F55A45" w:rsidP="00F55A45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學分數</w:t>
            </w:r>
          </w:p>
          <w:p w:rsidR="00F55A45" w:rsidRPr="00D464D0" w:rsidRDefault="00F55A45" w:rsidP="00F55A45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（學期）</w:t>
            </w:r>
          </w:p>
        </w:tc>
      </w:tr>
      <w:tr w:rsidR="00A204DD" w:rsidRPr="00D464D0" w:rsidTr="00DB231C">
        <w:tc>
          <w:tcPr>
            <w:tcW w:w="5211" w:type="dxa"/>
            <w:gridSpan w:val="2"/>
            <w:shd w:val="clear" w:color="auto" w:fill="auto"/>
          </w:tcPr>
          <w:p w:rsidR="00A204DD" w:rsidRPr="00D464D0" w:rsidRDefault="00A204DD" w:rsidP="004529BA">
            <w:pPr>
              <w:pStyle w:val="a4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Calibri" w:eastAsia="標楷體" w:hAnsi="Calibri"/>
                <w:b/>
                <w:szCs w:val="24"/>
                <w:shd w:val="pct15" w:color="auto" w:fill="FFFFFF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  <w:shd w:val="pct15" w:color="auto" w:fill="FFFFFF"/>
              </w:rPr>
              <w:t>共同必修核心課程：</w:t>
            </w:r>
          </w:p>
          <w:p w:rsidR="004529BA" w:rsidRPr="00D464D0" w:rsidRDefault="004529BA" w:rsidP="004529BA">
            <w:pPr>
              <w:pStyle w:val="a4"/>
              <w:spacing w:line="276" w:lineRule="auto"/>
              <w:ind w:leftChars="0" w:left="504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Required Core Courses:</w:t>
            </w:r>
          </w:p>
        </w:tc>
        <w:tc>
          <w:tcPr>
            <w:tcW w:w="5617" w:type="dxa"/>
            <w:gridSpan w:val="2"/>
            <w:shd w:val="clear" w:color="auto" w:fill="auto"/>
          </w:tcPr>
          <w:p w:rsidR="00A204DD" w:rsidRPr="00D464D0" w:rsidRDefault="00A204DD" w:rsidP="00DB231C">
            <w:pPr>
              <w:spacing w:line="276" w:lineRule="auto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聖經與詮釋研究</w:t>
            </w:r>
            <w:r w:rsidR="00E63C0E" w:rsidRPr="00D464D0">
              <w:rPr>
                <w:rFonts w:ascii="Calibri" w:eastAsia="標楷體" w:hAnsi="Calibri" w:hint="eastAsia"/>
                <w:b/>
                <w:szCs w:val="24"/>
              </w:rPr>
              <w:t>領域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:</w:t>
            </w:r>
          </w:p>
          <w:p w:rsidR="008C1E86" w:rsidRPr="00D464D0" w:rsidRDefault="008C1E86" w:rsidP="00DB231C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b/>
                <w:szCs w:val="24"/>
              </w:rPr>
              <w:t>Biblical Studies and Interpretation Area</w:t>
            </w:r>
          </w:p>
        </w:tc>
      </w:tr>
      <w:tr w:rsidR="00F55A45" w:rsidRPr="00D464D0" w:rsidTr="00F55A45">
        <w:tc>
          <w:tcPr>
            <w:tcW w:w="4077" w:type="dxa"/>
            <w:shd w:val="clear" w:color="auto" w:fill="auto"/>
            <w:vAlign w:val="center"/>
          </w:tcPr>
          <w:p w:rsidR="003A24E2" w:rsidRPr="00D464D0" w:rsidRDefault="003A24E2" w:rsidP="003A24E2">
            <w:pPr>
              <w:pStyle w:val="a9"/>
              <w:numPr>
                <w:ilvl w:val="0"/>
                <w:numId w:val="1"/>
              </w:numPr>
              <w:rPr>
                <w:rFonts w:ascii="Calibri" w:eastAsia="標楷體" w:hAnsi="Calibri"/>
                <w:szCs w:val="24"/>
                <w:lang w:val="en-US" w:eastAsia="zh-TW"/>
              </w:rPr>
            </w:pPr>
            <w:r w:rsidRPr="00D464D0">
              <w:rPr>
                <w:rFonts w:ascii="Calibri" w:eastAsia="標楷體" w:hAnsi="Calibri" w:hint="eastAsia"/>
                <w:szCs w:val="24"/>
                <w:lang w:val="en-US" w:eastAsia="zh-TW"/>
              </w:rPr>
              <w:t>神學方法研究</w:t>
            </w:r>
          </w:p>
          <w:p w:rsidR="003A24E2" w:rsidRPr="00D464D0" w:rsidRDefault="003A24E2" w:rsidP="003A24E2">
            <w:pPr>
              <w:pStyle w:val="a9"/>
              <w:ind w:left="360"/>
              <w:rPr>
                <w:rFonts w:ascii="Calibri" w:eastAsia="標楷體" w:hAnsi="Calibri"/>
                <w:szCs w:val="24"/>
                <w:lang w:val="en-US" w:eastAsia="zh-TW"/>
              </w:rPr>
            </w:pP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>Methodologies for</w:t>
            </w:r>
          </w:p>
          <w:p w:rsidR="00F55A45" w:rsidRPr="00D464D0" w:rsidRDefault="003A24E2" w:rsidP="003A24E2">
            <w:pPr>
              <w:pStyle w:val="a9"/>
              <w:ind w:left="360"/>
              <w:rPr>
                <w:rFonts w:ascii="Calibri" w:eastAsia="標楷體" w:hAnsi="Calibri"/>
                <w:szCs w:val="24"/>
                <w:lang w:val="en-US" w:eastAsia="zh-TW"/>
              </w:rPr>
            </w:pP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>Theological Research</w:t>
            </w:r>
          </w:p>
        </w:tc>
        <w:tc>
          <w:tcPr>
            <w:tcW w:w="1134" w:type="dxa"/>
            <w:shd w:val="clear" w:color="auto" w:fill="auto"/>
          </w:tcPr>
          <w:p w:rsidR="00F55A45" w:rsidRPr="00D464D0" w:rsidRDefault="00F55A45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  <w:highlight w:val="yellow"/>
              </w:rPr>
            </w:pPr>
            <w:r w:rsidRPr="00D464D0">
              <w:rPr>
                <w:rFonts w:ascii="Calibri" w:eastAsia="標楷體" w:hAnsi="Calibri"/>
                <w:b/>
                <w:szCs w:val="24"/>
                <w:highlight w:val="yellow"/>
              </w:rPr>
              <w:t>3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 xml:space="preserve"> (1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  <w:vertAlign w:val="superscript"/>
              </w:rPr>
              <w:t>st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)</w:t>
            </w:r>
          </w:p>
          <w:p w:rsidR="00D6133A" w:rsidRPr="00D464D0" w:rsidRDefault="00D6133A" w:rsidP="00DB231C">
            <w:pPr>
              <w:spacing w:line="276" w:lineRule="auto"/>
              <w:rPr>
                <w:rFonts w:ascii="Calibri" w:eastAsia="標楷體" w:hAnsi="Calibri"/>
                <w:b/>
                <w:color w:val="0070C0"/>
                <w:szCs w:val="24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:rsidR="00F55A45" w:rsidRPr="00D464D0" w:rsidRDefault="00DF5072" w:rsidP="00DB231C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1.</w:t>
            </w:r>
            <w:r w:rsidRPr="00D464D0">
              <w:rPr>
                <w:rFonts w:ascii="Calibri" w:eastAsia="標楷體" w:hAnsi="Calibri" w:hint="eastAsia"/>
                <w:szCs w:val="24"/>
              </w:rPr>
              <w:t>聖經處境化批判研究</w:t>
            </w:r>
          </w:p>
          <w:p w:rsidR="00DF5072" w:rsidRPr="00D464D0" w:rsidRDefault="00DF5072" w:rsidP="00DB231C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Critical Reading of Bible in Context</w:t>
            </w:r>
          </w:p>
        </w:tc>
        <w:tc>
          <w:tcPr>
            <w:tcW w:w="1222" w:type="dxa"/>
            <w:shd w:val="clear" w:color="auto" w:fill="auto"/>
          </w:tcPr>
          <w:p w:rsidR="00F55A45" w:rsidRPr="00D464D0" w:rsidRDefault="00F55A45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  <w:highlight w:val="yellow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3 (1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  <w:vertAlign w:val="superscript"/>
              </w:rPr>
              <w:t>st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)</w:t>
            </w:r>
          </w:p>
          <w:p w:rsidR="00D6133A" w:rsidRPr="00D464D0" w:rsidRDefault="00D6133A" w:rsidP="00DB231C">
            <w:pPr>
              <w:spacing w:line="276" w:lineRule="auto"/>
              <w:rPr>
                <w:rFonts w:ascii="Calibri" w:eastAsia="標楷體" w:hAnsi="Calibri"/>
                <w:b/>
                <w:color w:val="0070C0"/>
                <w:szCs w:val="24"/>
                <w:highlight w:val="yellow"/>
              </w:rPr>
            </w:pPr>
          </w:p>
        </w:tc>
      </w:tr>
      <w:tr w:rsidR="00F55A45" w:rsidRPr="00D464D0" w:rsidTr="00F55A45">
        <w:tc>
          <w:tcPr>
            <w:tcW w:w="4077" w:type="dxa"/>
            <w:shd w:val="clear" w:color="auto" w:fill="auto"/>
            <w:vAlign w:val="center"/>
          </w:tcPr>
          <w:p w:rsidR="00F55A45" w:rsidRPr="00D464D0" w:rsidRDefault="00F55A45" w:rsidP="00DB231C">
            <w:pPr>
              <w:pStyle w:val="a9"/>
              <w:numPr>
                <w:ilvl w:val="0"/>
                <w:numId w:val="1"/>
              </w:numPr>
              <w:rPr>
                <w:rFonts w:ascii="Calibri" w:eastAsia="標楷體" w:hAnsi="Calibri"/>
                <w:szCs w:val="24"/>
                <w:lang w:val="en-US" w:eastAsia="zh-TW"/>
              </w:rPr>
            </w:pP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>神學、宣教與聖經的處境化研究</w:t>
            </w:r>
          </w:p>
          <w:p w:rsidR="00F55A45" w:rsidRPr="00D464D0" w:rsidRDefault="00F55A45" w:rsidP="00DB231C">
            <w:pPr>
              <w:pStyle w:val="a9"/>
              <w:ind w:left="360"/>
              <w:rPr>
                <w:rFonts w:ascii="Calibri" w:eastAsia="標楷體" w:hAnsi="Calibri"/>
                <w:szCs w:val="24"/>
                <w:lang w:val="en-US" w:eastAsia="zh-TW"/>
              </w:rPr>
            </w:pP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>Contextual imperatives in Theology, Mission, and Biblical Studies.</w:t>
            </w:r>
          </w:p>
        </w:tc>
        <w:tc>
          <w:tcPr>
            <w:tcW w:w="1134" w:type="dxa"/>
            <w:shd w:val="clear" w:color="auto" w:fill="auto"/>
          </w:tcPr>
          <w:p w:rsidR="00F55A45" w:rsidRPr="00D464D0" w:rsidRDefault="00F55A45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3A24E2" w:rsidRPr="00D464D0" w:rsidRDefault="003A24E2" w:rsidP="003A24E2">
            <w:pPr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2.</w:t>
            </w:r>
            <w:r w:rsidRPr="00D464D0">
              <w:rPr>
                <w:rFonts w:ascii="Calibri" w:eastAsia="標楷體" w:hAnsi="Calibri" w:hint="eastAsia"/>
                <w:szCs w:val="24"/>
              </w:rPr>
              <w:t>聖</w:t>
            </w:r>
            <w:r w:rsidR="00D77879" w:rsidRPr="00D464D0">
              <w:rPr>
                <w:rFonts w:ascii="Calibri" w:eastAsia="標楷體" w:hAnsi="Calibri" w:hint="eastAsia"/>
                <w:szCs w:val="24"/>
              </w:rPr>
              <w:t>經</w:t>
            </w:r>
            <w:r w:rsidRPr="00D464D0">
              <w:rPr>
                <w:rFonts w:ascii="Calibri" w:eastAsia="標楷體" w:hAnsi="Calibri" w:hint="eastAsia"/>
                <w:szCs w:val="24"/>
              </w:rPr>
              <w:t>神學專題</w:t>
            </w:r>
          </w:p>
          <w:p w:rsidR="00DF5072" w:rsidRPr="00D464D0" w:rsidRDefault="003A24E2" w:rsidP="003A24E2">
            <w:pPr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Biblical Theology</w:t>
            </w:r>
          </w:p>
        </w:tc>
        <w:tc>
          <w:tcPr>
            <w:tcW w:w="1222" w:type="dxa"/>
            <w:shd w:val="clear" w:color="auto" w:fill="auto"/>
          </w:tcPr>
          <w:p w:rsidR="00F55A45" w:rsidRPr="00D464D0" w:rsidRDefault="00F55A45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  <w:highlight w:val="yellow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3 (1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  <w:vertAlign w:val="superscript"/>
              </w:rPr>
              <w:t>st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)</w:t>
            </w:r>
          </w:p>
          <w:p w:rsidR="00D6133A" w:rsidRPr="00D464D0" w:rsidRDefault="00D6133A" w:rsidP="00DB231C">
            <w:pPr>
              <w:spacing w:line="276" w:lineRule="auto"/>
              <w:rPr>
                <w:rFonts w:ascii="Calibri" w:eastAsia="標楷體" w:hAnsi="Calibri"/>
                <w:b/>
                <w:color w:val="0070C0"/>
                <w:szCs w:val="24"/>
                <w:highlight w:val="yellow"/>
              </w:rPr>
            </w:pPr>
          </w:p>
        </w:tc>
      </w:tr>
      <w:tr w:rsidR="00F55A45" w:rsidRPr="00D464D0" w:rsidTr="00F55A45">
        <w:tc>
          <w:tcPr>
            <w:tcW w:w="4077" w:type="dxa"/>
            <w:shd w:val="clear" w:color="auto" w:fill="auto"/>
            <w:vAlign w:val="center"/>
          </w:tcPr>
          <w:p w:rsidR="003A24E2" w:rsidRPr="00D464D0" w:rsidRDefault="003A24E2" w:rsidP="003A24E2">
            <w:pPr>
              <w:pStyle w:val="a9"/>
              <w:numPr>
                <w:ilvl w:val="0"/>
                <w:numId w:val="1"/>
              </w:numPr>
              <w:rPr>
                <w:rFonts w:ascii="Calibri" w:eastAsia="標楷體" w:hAnsi="Calibri"/>
                <w:szCs w:val="24"/>
                <w:lang w:val="en-US" w:eastAsia="zh-TW"/>
              </w:rPr>
            </w:pPr>
            <w:r w:rsidRPr="00D464D0">
              <w:rPr>
                <w:rFonts w:ascii="Calibri" w:eastAsia="標楷體" w:hAnsi="Calibri" w:hint="eastAsia"/>
                <w:szCs w:val="24"/>
                <w:lang w:val="en-US" w:eastAsia="zh-TW"/>
              </w:rPr>
              <w:t>神學與文化研究</w:t>
            </w:r>
          </w:p>
          <w:p w:rsidR="00F55A45" w:rsidRPr="00D464D0" w:rsidRDefault="003A24E2" w:rsidP="003A24E2">
            <w:pPr>
              <w:pStyle w:val="a9"/>
              <w:ind w:left="360"/>
              <w:rPr>
                <w:rFonts w:ascii="Calibri" w:eastAsia="標楷體" w:hAnsi="Calibri"/>
                <w:szCs w:val="24"/>
                <w:lang w:val="en-US" w:eastAsia="zh-TW"/>
              </w:rPr>
            </w:pP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>Theologies and Cultures</w:t>
            </w:r>
          </w:p>
        </w:tc>
        <w:tc>
          <w:tcPr>
            <w:tcW w:w="1134" w:type="dxa"/>
            <w:shd w:val="clear" w:color="auto" w:fill="auto"/>
          </w:tcPr>
          <w:p w:rsidR="00F55A45" w:rsidRPr="00D464D0" w:rsidRDefault="00F55A45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  <w:highlight w:val="yellow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3 (1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  <w:vertAlign w:val="superscript"/>
              </w:rPr>
              <w:t>st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)</w:t>
            </w:r>
          </w:p>
          <w:p w:rsidR="00D6133A" w:rsidRPr="00D464D0" w:rsidRDefault="00D6133A" w:rsidP="00DB231C">
            <w:pPr>
              <w:spacing w:line="276" w:lineRule="auto"/>
              <w:rPr>
                <w:rFonts w:ascii="Calibri" w:eastAsia="標楷體" w:hAnsi="Calibri"/>
                <w:b/>
                <w:color w:val="0070C0"/>
                <w:szCs w:val="24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:rsidR="003A24E2" w:rsidRPr="00D464D0" w:rsidRDefault="00DF5072" w:rsidP="003A24E2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3.</w:t>
            </w:r>
            <w:r w:rsidR="003A24E2" w:rsidRPr="00D464D0">
              <w:rPr>
                <w:rFonts w:hint="eastAsia"/>
                <w:szCs w:val="24"/>
              </w:rPr>
              <w:t xml:space="preserve"> </w:t>
            </w:r>
            <w:r w:rsidR="003A24E2" w:rsidRPr="00D464D0">
              <w:rPr>
                <w:rFonts w:ascii="Calibri" w:eastAsia="標楷體" w:hAnsi="Calibri" w:hint="eastAsia"/>
                <w:szCs w:val="24"/>
              </w:rPr>
              <w:t>聖經釋義專題</w:t>
            </w:r>
          </w:p>
          <w:p w:rsidR="00F55A45" w:rsidRPr="00D464D0" w:rsidRDefault="003A24E2" w:rsidP="003A24E2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 xml:space="preserve">    Biblical Exegesis</w:t>
            </w:r>
          </w:p>
        </w:tc>
        <w:tc>
          <w:tcPr>
            <w:tcW w:w="1222" w:type="dxa"/>
            <w:shd w:val="clear" w:color="auto" w:fill="auto"/>
          </w:tcPr>
          <w:p w:rsidR="00F55A45" w:rsidRPr="00D464D0" w:rsidRDefault="00F55A45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</w:tr>
      <w:tr w:rsidR="00F55A45" w:rsidRPr="00D464D0" w:rsidTr="00F55A45">
        <w:tc>
          <w:tcPr>
            <w:tcW w:w="4077" w:type="dxa"/>
            <w:shd w:val="clear" w:color="auto" w:fill="auto"/>
            <w:vAlign w:val="center"/>
          </w:tcPr>
          <w:p w:rsidR="00F55A45" w:rsidRPr="00D464D0" w:rsidRDefault="00F55A45" w:rsidP="00D464D0">
            <w:pPr>
              <w:pStyle w:val="a9"/>
              <w:numPr>
                <w:ilvl w:val="0"/>
                <w:numId w:val="1"/>
              </w:numPr>
              <w:rPr>
                <w:rFonts w:ascii="Calibri" w:eastAsia="標楷體" w:hAnsi="Calibri"/>
                <w:szCs w:val="24"/>
                <w:lang w:val="en-US" w:eastAsia="zh-TW"/>
              </w:rPr>
            </w:pP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>專題研究討論</w:t>
            </w: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 xml:space="preserve"> (I</w:t>
            </w:r>
            <w:r w:rsidRPr="00D464D0">
              <w:rPr>
                <w:rFonts w:ascii="Calibri" w:eastAsia="標楷體" w:hAnsi="Calibri" w:hint="eastAsia"/>
                <w:szCs w:val="24"/>
                <w:lang w:val="en-US" w:eastAsia="zh-TW"/>
              </w:rPr>
              <w:t xml:space="preserve">, </w:t>
            </w: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>II</w:t>
            </w:r>
            <w:r w:rsidRPr="00D464D0">
              <w:rPr>
                <w:rFonts w:ascii="Calibri" w:eastAsia="標楷體" w:hAnsi="Calibri" w:hint="eastAsia"/>
                <w:szCs w:val="24"/>
                <w:lang w:val="en-US" w:eastAsia="zh-TW"/>
              </w:rPr>
              <w:t>)</w:t>
            </w: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 xml:space="preserve"> </w:t>
            </w: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>上下學期各一學分</w:t>
            </w:r>
            <w:r w:rsidRPr="00D464D0">
              <w:rPr>
                <w:rFonts w:ascii="Calibri" w:eastAsia="標楷體" w:hAnsi="Calibri"/>
                <w:szCs w:val="24"/>
                <w:lang w:val="en-US" w:eastAsia="zh-TW"/>
              </w:rPr>
              <w:t>)</w:t>
            </w:r>
            <w:r w:rsidR="00D6133A" w:rsidRPr="00D464D0">
              <w:rPr>
                <w:rFonts w:ascii="Calibri" w:eastAsia="標楷體" w:hAnsi="Calibri" w:hint="eastAsia"/>
                <w:b/>
                <w:color w:val="0070C0"/>
                <w:szCs w:val="24"/>
                <w:lang w:val="en-US" w:eastAsia="zh-T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55A45" w:rsidRPr="00D464D0" w:rsidRDefault="00F55A45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1 (1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  <w:vertAlign w:val="superscript"/>
              </w:rPr>
              <w:t>st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)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 xml:space="preserve"> + 1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F55A45" w:rsidRPr="00D464D0" w:rsidRDefault="00DF5072" w:rsidP="00DF5072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4.</w:t>
            </w:r>
            <w:r w:rsidR="00F55A45" w:rsidRPr="00D464D0">
              <w:rPr>
                <w:rFonts w:ascii="Calibri" w:eastAsia="標楷體" w:hAnsi="Calibri"/>
                <w:szCs w:val="24"/>
              </w:rPr>
              <w:t>必選修</w:t>
            </w:r>
            <w:r w:rsidR="009332B1" w:rsidRPr="00B83B93">
              <w:rPr>
                <w:rFonts w:ascii="Calibri" w:eastAsia="標楷體" w:hAnsi="Calibri" w:hint="eastAsia"/>
                <w:b/>
                <w:szCs w:val="24"/>
              </w:rPr>
              <w:t>神學</w:t>
            </w:r>
            <w:r w:rsidR="00F55A45" w:rsidRPr="00D464D0">
              <w:rPr>
                <w:rFonts w:ascii="Calibri" w:eastAsia="標楷體" w:hAnsi="Calibri"/>
                <w:szCs w:val="24"/>
              </w:rPr>
              <w:t>研究領域之任一課程</w:t>
            </w:r>
            <w:r w:rsidR="00F55A45" w:rsidRPr="00D464D0">
              <w:rPr>
                <w:rFonts w:ascii="Calibri" w:eastAsia="標楷體" w:hAnsi="Calibri"/>
                <w:szCs w:val="24"/>
              </w:rPr>
              <w:t xml:space="preserve">Any one course from the </w:t>
            </w:r>
            <w:r w:rsidR="00B83B93" w:rsidRPr="00B83B93">
              <w:rPr>
                <w:rFonts w:ascii="Calibri" w:eastAsia="標楷體" w:hAnsi="Calibri"/>
                <w:szCs w:val="24"/>
              </w:rPr>
              <w:t>theological</w:t>
            </w:r>
            <w:r w:rsidR="00F55A45" w:rsidRPr="00D464D0">
              <w:rPr>
                <w:rFonts w:ascii="Calibri" w:eastAsia="標楷體" w:hAnsi="Calibri"/>
                <w:szCs w:val="24"/>
              </w:rPr>
              <w:t xml:space="preserve"> field</w:t>
            </w:r>
          </w:p>
        </w:tc>
        <w:tc>
          <w:tcPr>
            <w:tcW w:w="1222" w:type="dxa"/>
            <w:shd w:val="clear" w:color="auto" w:fill="auto"/>
          </w:tcPr>
          <w:p w:rsidR="00F55A45" w:rsidRPr="00D464D0" w:rsidRDefault="00F55A45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</w:tr>
      <w:tr w:rsidR="00703B0A" w:rsidRPr="00D464D0" w:rsidTr="00A52B25">
        <w:trPr>
          <w:trHeight w:val="1661"/>
        </w:trPr>
        <w:tc>
          <w:tcPr>
            <w:tcW w:w="4077" w:type="dxa"/>
            <w:shd w:val="clear" w:color="auto" w:fill="auto"/>
          </w:tcPr>
          <w:p w:rsidR="00E63C0E" w:rsidRPr="00D464D0" w:rsidRDefault="00E63C0E" w:rsidP="00DB231C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</w:p>
          <w:p w:rsidR="00703B0A" w:rsidRPr="00D464D0" w:rsidRDefault="00703B0A" w:rsidP="00D464D0">
            <w:pPr>
              <w:pStyle w:val="a4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Calibri" w:eastAsia="標楷體" w:hAnsi="Calibri"/>
                <w:b/>
                <w:szCs w:val="24"/>
                <w:shd w:val="pct15" w:color="auto" w:fill="FFFFFF"/>
              </w:rPr>
            </w:pPr>
            <w:r w:rsidRPr="00D464D0">
              <w:rPr>
                <w:rFonts w:ascii="Calibri" w:eastAsia="標楷體" w:hAnsi="Calibri"/>
                <w:b/>
                <w:szCs w:val="24"/>
                <w:shd w:val="pct15" w:color="auto" w:fill="FFFFFF"/>
              </w:rPr>
              <w:t>不同研究領域之必、選修課程</w:t>
            </w:r>
            <w:r w:rsidRPr="00D464D0">
              <w:rPr>
                <w:rFonts w:ascii="Calibri" w:eastAsia="標楷體" w:hAnsi="Calibri"/>
                <w:b/>
                <w:szCs w:val="24"/>
                <w:shd w:val="pct15" w:color="auto" w:fill="FFFFFF"/>
              </w:rPr>
              <w:t>:</w:t>
            </w:r>
          </w:p>
          <w:p w:rsidR="00D464D0" w:rsidRPr="00D464D0" w:rsidRDefault="00D464D0" w:rsidP="00D464D0">
            <w:pPr>
              <w:pStyle w:val="a4"/>
              <w:spacing w:line="276" w:lineRule="auto"/>
              <w:ind w:leftChars="0" w:left="504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Required and Elective Courses for Different Areas</w:t>
            </w:r>
          </w:p>
        </w:tc>
        <w:tc>
          <w:tcPr>
            <w:tcW w:w="1134" w:type="dxa"/>
            <w:shd w:val="clear" w:color="auto" w:fill="auto"/>
          </w:tcPr>
          <w:p w:rsidR="00703B0A" w:rsidRPr="00D464D0" w:rsidRDefault="00703B0A" w:rsidP="00DB231C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學分數</w:t>
            </w:r>
          </w:p>
          <w:p w:rsidR="00703B0A" w:rsidRPr="00D464D0" w:rsidRDefault="00703B0A" w:rsidP="00DB231C">
            <w:pPr>
              <w:spacing w:line="276" w:lineRule="auto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（學期）</w:t>
            </w:r>
          </w:p>
        </w:tc>
        <w:tc>
          <w:tcPr>
            <w:tcW w:w="5617" w:type="dxa"/>
            <w:gridSpan w:val="2"/>
            <w:shd w:val="clear" w:color="auto" w:fill="auto"/>
          </w:tcPr>
          <w:p w:rsidR="00703B0A" w:rsidRPr="00D464D0" w:rsidRDefault="00703B0A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  <w:shd w:val="pct15" w:color="auto" w:fill="FFFFFF"/>
              </w:rPr>
            </w:pPr>
            <w:r w:rsidRPr="00D464D0">
              <w:rPr>
                <w:rFonts w:ascii="Calibri" w:eastAsia="標楷體" w:hAnsi="Calibri"/>
                <w:b/>
                <w:szCs w:val="24"/>
                <w:shd w:val="pct15" w:color="auto" w:fill="FFFFFF"/>
              </w:rPr>
              <w:t>三、其他選修課</w:t>
            </w:r>
            <w:r w:rsidRPr="00D464D0">
              <w:rPr>
                <w:rFonts w:ascii="Calibri" w:eastAsia="標楷體" w:hAnsi="Calibri"/>
                <w:b/>
                <w:szCs w:val="24"/>
                <w:shd w:val="pct15" w:color="auto" w:fill="FFFFFF"/>
              </w:rPr>
              <w:t>:</w:t>
            </w:r>
          </w:p>
          <w:p w:rsidR="00703B0A" w:rsidRPr="00D464D0" w:rsidRDefault="00703B0A" w:rsidP="00DB231C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各領域之專業選修課程，每年由各領域教師按其最近研究提供之</w:t>
            </w:r>
          </w:p>
          <w:p w:rsidR="00703B0A" w:rsidRPr="00D464D0" w:rsidRDefault="00703B0A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One c</w:t>
            </w:r>
            <w:r w:rsidRPr="00D464D0">
              <w:rPr>
                <w:rFonts w:ascii="Calibri" w:eastAsia="標楷體" w:hAnsi="Calibri"/>
                <w:szCs w:val="24"/>
              </w:rPr>
              <w:t>ourse for the respective specialization will be announced each year by the faculties in that field.</w:t>
            </w:r>
          </w:p>
        </w:tc>
      </w:tr>
      <w:tr w:rsidR="00A204DD" w:rsidRPr="00D464D0" w:rsidTr="00DB231C">
        <w:tc>
          <w:tcPr>
            <w:tcW w:w="5211" w:type="dxa"/>
            <w:gridSpan w:val="2"/>
            <w:shd w:val="clear" w:color="auto" w:fill="auto"/>
          </w:tcPr>
          <w:p w:rsidR="00A204DD" w:rsidRPr="00D464D0" w:rsidRDefault="00E63C0E" w:rsidP="00E63C0E">
            <w:pPr>
              <w:spacing w:line="276" w:lineRule="auto"/>
              <w:ind w:firstLineChars="600" w:firstLine="1441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/>
                <w:b/>
                <w:szCs w:val="24"/>
              </w:rPr>
              <w:t>神學研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究領域</w:t>
            </w:r>
            <w:r w:rsidR="00A204DD" w:rsidRPr="00D464D0">
              <w:rPr>
                <w:rFonts w:ascii="Calibri" w:eastAsia="標楷體" w:hAnsi="Calibri"/>
                <w:b/>
                <w:szCs w:val="24"/>
              </w:rPr>
              <w:t>：</w:t>
            </w:r>
          </w:p>
          <w:p w:rsidR="008C1E86" w:rsidRPr="00D464D0" w:rsidRDefault="008C1E86" w:rsidP="00E63C0E">
            <w:pPr>
              <w:spacing w:line="276" w:lineRule="auto"/>
              <w:ind w:firstLineChars="600" w:firstLine="1441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Theological Studies Area</w:t>
            </w:r>
          </w:p>
        </w:tc>
        <w:tc>
          <w:tcPr>
            <w:tcW w:w="4395" w:type="dxa"/>
            <w:shd w:val="clear" w:color="auto" w:fill="auto"/>
          </w:tcPr>
          <w:p w:rsidR="00A204DD" w:rsidRPr="00D464D0" w:rsidRDefault="00A204DD" w:rsidP="00B1291A">
            <w:pPr>
              <w:numPr>
                <w:ilvl w:val="0"/>
                <w:numId w:val="5"/>
              </w:num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教導與宣揚專題</w:t>
            </w:r>
          </w:p>
          <w:p w:rsidR="00A204DD" w:rsidRPr="00D464D0" w:rsidRDefault="00A204DD" w:rsidP="00B1291A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Issue on Teachings and Kerygam</w:t>
            </w:r>
          </w:p>
        </w:tc>
        <w:tc>
          <w:tcPr>
            <w:tcW w:w="1222" w:type="dxa"/>
            <w:shd w:val="clear" w:color="auto" w:fill="auto"/>
          </w:tcPr>
          <w:p w:rsidR="00A204DD" w:rsidRPr="00D464D0" w:rsidRDefault="00A204DD" w:rsidP="00F55A45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</w:tr>
      <w:tr w:rsidR="00E43E84" w:rsidRPr="00D464D0" w:rsidTr="00E43E84">
        <w:trPr>
          <w:trHeight w:val="726"/>
        </w:trPr>
        <w:tc>
          <w:tcPr>
            <w:tcW w:w="4077" w:type="dxa"/>
            <w:vMerge w:val="restart"/>
            <w:shd w:val="clear" w:color="auto" w:fill="auto"/>
          </w:tcPr>
          <w:p w:rsidR="00E43E84" w:rsidRPr="00D464D0" w:rsidRDefault="00E43E84" w:rsidP="00F55A45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1.</w:t>
            </w:r>
            <w:r w:rsidRPr="00D464D0">
              <w:rPr>
                <w:rFonts w:ascii="Calibri" w:eastAsia="標楷體" w:hAnsi="Calibri"/>
                <w:szCs w:val="24"/>
              </w:rPr>
              <w:t>神學思想史專題</w:t>
            </w:r>
          </w:p>
          <w:p w:rsidR="00E43E84" w:rsidRPr="00D464D0" w:rsidRDefault="00E43E84" w:rsidP="00DB231C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 xml:space="preserve">Critical </w:t>
            </w:r>
            <w:r w:rsidRPr="00D464D0">
              <w:rPr>
                <w:rFonts w:ascii="Calibri" w:eastAsia="標楷體" w:hAnsi="Calibri" w:hint="eastAsia"/>
                <w:szCs w:val="24"/>
              </w:rPr>
              <w:t>E</w:t>
            </w:r>
            <w:r w:rsidRPr="00D464D0">
              <w:rPr>
                <w:rFonts w:ascii="Calibri" w:eastAsia="標楷體" w:hAnsi="Calibri"/>
                <w:szCs w:val="24"/>
              </w:rPr>
              <w:t xml:space="preserve">valuation of the </w:t>
            </w:r>
            <w:r w:rsidRPr="00D464D0">
              <w:rPr>
                <w:rFonts w:ascii="Calibri" w:eastAsia="標楷體" w:hAnsi="Calibri" w:hint="eastAsia"/>
                <w:szCs w:val="24"/>
              </w:rPr>
              <w:t>H</w:t>
            </w:r>
            <w:r w:rsidRPr="00D464D0">
              <w:rPr>
                <w:rFonts w:ascii="Calibri" w:eastAsia="標楷體" w:hAnsi="Calibri"/>
                <w:szCs w:val="24"/>
              </w:rPr>
              <w:t xml:space="preserve">istory of the </w:t>
            </w:r>
            <w:r w:rsidRPr="00D464D0">
              <w:rPr>
                <w:rFonts w:ascii="Calibri" w:eastAsia="標楷體" w:hAnsi="Calibri" w:hint="eastAsia"/>
                <w:szCs w:val="24"/>
              </w:rPr>
              <w:t>D</w:t>
            </w:r>
            <w:r w:rsidRPr="00D464D0">
              <w:rPr>
                <w:rFonts w:ascii="Calibri" w:eastAsia="標楷體" w:hAnsi="Calibri"/>
                <w:szCs w:val="24"/>
              </w:rPr>
              <w:t xml:space="preserve">evelopment of </w:t>
            </w:r>
            <w:r w:rsidRPr="00D464D0">
              <w:rPr>
                <w:rFonts w:ascii="Calibri" w:eastAsia="標楷體" w:hAnsi="Calibri" w:hint="eastAsia"/>
                <w:szCs w:val="24"/>
              </w:rPr>
              <w:t>T</w:t>
            </w:r>
            <w:r w:rsidRPr="00D464D0">
              <w:rPr>
                <w:rFonts w:ascii="Calibri" w:eastAsia="標楷體" w:hAnsi="Calibri"/>
                <w:szCs w:val="24"/>
              </w:rPr>
              <w:t xml:space="preserve">heological Thought in Christian </w:t>
            </w:r>
            <w:r w:rsidRPr="00D464D0">
              <w:rPr>
                <w:rFonts w:ascii="Calibri" w:eastAsia="標楷體" w:hAnsi="Calibri" w:hint="eastAsia"/>
                <w:szCs w:val="24"/>
              </w:rPr>
              <w:t>T</w:t>
            </w:r>
            <w:r w:rsidRPr="00D464D0">
              <w:rPr>
                <w:rFonts w:ascii="Calibri" w:eastAsia="標楷體" w:hAnsi="Calibri"/>
                <w:szCs w:val="24"/>
              </w:rPr>
              <w:t>radition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3E84" w:rsidRPr="00D464D0" w:rsidRDefault="00E43E84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  <w:highlight w:val="yellow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3 (1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  <w:vertAlign w:val="superscript"/>
              </w:rPr>
              <w:t>st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)</w:t>
            </w:r>
          </w:p>
          <w:p w:rsidR="00E43E84" w:rsidRPr="00D464D0" w:rsidRDefault="00E43E84" w:rsidP="00DB231C">
            <w:pPr>
              <w:spacing w:line="276" w:lineRule="auto"/>
              <w:rPr>
                <w:rFonts w:ascii="Calibri" w:eastAsia="標楷體" w:hAnsi="Calibri"/>
                <w:b/>
                <w:color w:val="0070C0"/>
                <w:szCs w:val="24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:rsidR="00E43E84" w:rsidRPr="00D464D0" w:rsidRDefault="00E43E84" w:rsidP="00B1291A">
            <w:pPr>
              <w:numPr>
                <w:ilvl w:val="0"/>
                <w:numId w:val="5"/>
              </w:num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亞洲神學選讀</w:t>
            </w:r>
          </w:p>
          <w:p w:rsidR="00E43E84" w:rsidRPr="00D464D0" w:rsidRDefault="00E43E84" w:rsidP="00B1291A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The Anthology of Asian Theology</w:t>
            </w:r>
          </w:p>
        </w:tc>
        <w:tc>
          <w:tcPr>
            <w:tcW w:w="1222" w:type="dxa"/>
            <w:shd w:val="clear" w:color="auto" w:fill="auto"/>
          </w:tcPr>
          <w:p w:rsidR="00E43E84" w:rsidRPr="00D464D0" w:rsidRDefault="00E43E84" w:rsidP="00F55A45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</w:tr>
      <w:tr w:rsidR="00E43E84" w:rsidRPr="00D464D0" w:rsidTr="00F55A45">
        <w:trPr>
          <w:trHeight w:val="772"/>
        </w:trPr>
        <w:tc>
          <w:tcPr>
            <w:tcW w:w="4077" w:type="dxa"/>
            <w:vMerge/>
            <w:shd w:val="clear" w:color="auto" w:fill="auto"/>
          </w:tcPr>
          <w:p w:rsidR="00E43E84" w:rsidRPr="00D464D0" w:rsidRDefault="00E43E84" w:rsidP="00F55A45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3E84" w:rsidRPr="00D464D0" w:rsidRDefault="00E43E84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:rsidR="00E43E84" w:rsidRPr="00D464D0" w:rsidRDefault="00E43E84" w:rsidP="00E43E84">
            <w:pPr>
              <w:numPr>
                <w:ilvl w:val="0"/>
                <w:numId w:val="5"/>
              </w:num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牧養與關懷專題</w:t>
            </w:r>
          </w:p>
          <w:p w:rsidR="00E43E84" w:rsidRPr="00D464D0" w:rsidRDefault="00E43E84" w:rsidP="0041682C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Pastoral Care and Counseling</w:t>
            </w:r>
          </w:p>
        </w:tc>
        <w:tc>
          <w:tcPr>
            <w:tcW w:w="1222" w:type="dxa"/>
            <w:shd w:val="clear" w:color="auto" w:fill="auto"/>
          </w:tcPr>
          <w:p w:rsidR="00E43E84" w:rsidRPr="00D464D0" w:rsidRDefault="00E43E84" w:rsidP="0041682C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</w:tr>
      <w:tr w:rsidR="00E43E84" w:rsidRPr="00D464D0" w:rsidTr="00F55A45">
        <w:tc>
          <w:tcPr>
            <w:tcW w:w="4077" w:type="dxa"/>
            <w:shd w:val="clear" w:color="auto" w:fill="auto"/>
          </w:tcPr>
          <w:p w:rsidR="00E43E84" w:rsidRPr="00D464D0" w:rsidRDefault="00E43E84" w:rsidP="00F55A45">
            <w:pPr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2.</w:t>
            </w:r>
            <w:r w:rsidRPr="00D464D0">
              <w:rPr>
                <w:rFonts w:ascii="Calibri" w:eastAsia="標楷體" w:hAnsi="Calibri"/>
                <w:szCs w:val="24"/>
              </w:rPr>
              <w:t>當代神學專題</w:t>
            </w:r>
          </w:p>
          <w:p w:rsidR="00E43E84" w:rsidRPr="00D464D0" w:rsidRDefault="00E43E84" w:rsidP="00D464D0">
            <w:pPr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 xml:space="preserve">Discourse in Contemporary </w:t>
            </w:r>
            <w:r w:rsidRPr="00D464D0">
              <w:rPr>
                <w:rFonts w:ascii="Calibri" w:eastAsia="標楷體" w:hAnsi="Calibri" w:hint="eastAsia"/>
                <w:szCs w:val="24"/>
              </w:rPr>
              <w:t>T</w:t>
            </w:r>
            <w:r w:rsidRPr="00D464D0">
              <w:rPr>
                <w:rFonts w:ascii="Calibri" w:eastAsia="標楷體" w:hAnsi="Calibri"/>
                <w:szCs w:val="24"/>
              </w:rPr>
              <w:t>heology</w:t>
            </w:r>
          </w:p>
        </w:tc>
        <w:tc>
          <w:tcPr>
            <w:tcW w:w="1134" w:type="dxa"/>
            <w:shd w:val="clear" w:color="auto" w:fill="auto"/>
          </w:tcPr>
          <w:p w:rsidR="00E43E84" w:rsidRPr="00D464D0" w:rsidRDefault="00E43E84" w:rsidP="00F55A45">
            <w:pPr>
              <w:numPr>
                <w:ilvl w:val="0"/>
                <w:numId w:val="4"/>
              </w:numPr>
              <w:spacing w:line="276" w:lineRule="auto"/>
              <w:rPr>
                <w:rFonts w:ascii="Calibri" w:eastAsia="標楷體" w:hAnsi="Calibri"/>
                <w:b/>
                <w:szCs w:val="24"/>
                <w:highlight w:val="yellow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(1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  <w:vertAlign w:val="superscript"/>
              </w:rPr>
              <w:t>st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)</w:t>
            </w:r>
          </w:p>
          <w:p w:rsidR="00E43E84" w:rsidRPr="00D464D0" w:rsidRDefault="00E43E84" w:rsidP="00D6133A">
            <w:pPr>
              <w:spacing w:line="276" w:lineRule="auto"/>
              <w:rPr>
                <w:rFonts w:ascii="Calibri" w:eastAsia="標楷體" w:hAnsi="Calibri"/>
                <w:b/>
                <w:color w:val="0070C0"/>
                <w:szCs w:val="24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:rsidR="00E43E84" w:rsidRPr="00D464D0" w:rsidRDefault="00E43E84" w:rsidP="0041682C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4.</w:t>
            </w:r>
            <w:r w:rsidRPr="00D464D0">
              <w:rPr>
                <w:rFonts w:ascii="Calibri" w:eastAsia="標楷體" w:hAnsi="Calibri" w:hint="eastAsia"/>
                <w:szCs w:val="24"/>
              </w:rPr>
              <w:t>亞洲基督教歷史</w:t>
            </w:r>
          </w:p>
          <w:p w:rsidR="00E43E84" w:rsidRPr="00D464D0" w:rsidRDefault="00E43E84" w:rsidP="0041682C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History of Asian Christianity</w:t>
            </w:r>
          </w:p>
        </w:tc>
        <w:tc>
          <w:tcPr>
            <w:tcW w:w="1222" w:type="dxa"/>
            <w:shd w:val="clear" w:color="auto" w:fill="auto"/>
          </w:tcPr>
          <w:p w:rsidR="00E43E84" w:rsidRPr="00D464D0" w:rsidRDefault="00E43E84" w:rsidP="0041682C">
            <w:pPr>
              <w:spacing w:line="276" w:lineRule="auto"/>
              <w:jc w:val="center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</w:tr>
      <w:tr w:rsidR="00E43E84" w:rsidRPr="00D464D0" w:rsidTr="00F55A45">
        <w:tc>
          <w:tcPr>
            <w:tcW w:w="4077" w:type="dxa"/>
            <w:shd w:val="clear" w:color="auto" w:fill="auto"/>
          </w:tcPr>
          <w:p w:rsidR="00E43E84" w:rsidRPr="00D464D0" w:rsidRDefault="00E43E84" w:rsidP="00F55A45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3.</w:t>
            </w:r>
            <w:r w:rsidRPr="00D464D0">
              <w:rPr>
                <w:rFonts w:ascii="Calibri" w:eastAsia="標楷體" w:hAnsi="Calibri"/>
                <w:szCs w:val="24"/>
              </w:rPr>
              <w:t>宣教與服務專題</w:t>
            </w:r>
          </w:p>
          <w:p w:rsidR="00E43E84" w:rsidRPr="00D464D0" w:rsidRDefault="00E43E84" w:rsidP="00DB231C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Mission and Ministry</w:t>
            </w:r>
          </w:p>
        </w:tc>
        <w:tc>
          <w:tcPr>
            <w:tcW w:w="1134" w:type="dxa"/>
            <w:shd w:val="clear" w:color="auto" w:fill="auto"/>
          </w:tcPr>
          <w:p w:rsidR="00E43E84" w:rsidRPr="00D464D0" w:rsidRDefault="00E43E84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E43E84" w:rsidRPr="00D464D0" w:rsidRDefault="00E43E84" w:rsidP="0041682C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5.</w:t>
            </w:r>
            <w:r w:rsidRPr="00D464D0">
              <w:rPr>
                <w:rFonts w:ascii="Calibri" w:eastAsia="標楷體" w:hAnsi="Calibri" w:hint="eastAsia"/>
                <w:szCs w:val="24"/>
              </w:rPr>
              <w:t>基督教社會倫理學</w:t>
            </w:r>
          </w:p>
          <w:p w:rsidR="00E43E84" w:rsidRPr="00D464D0" w:rsidRDefault="00E43E84" w:rsidP="0041682C">
            <w:pPr>
              <w:spacing w:line="276" w:lineRule="auto"/>
              <w:ind w:left="360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/>
                <w:szCs w:val="24"/>
              </w:rPr>
              <w:t>Christian Social Ethics</w:t>
            </w:r>
          </w:p>
        </w:tc>
        <w:tc>
          <w:tcPr>
            <w:tcW w:w="1222" w:type="dxa"/>
            <w:shd w:val="clear" w:color="auto" w:fill="auto"/>
          </w:tcPr>
          <w:p w:rsidR="00E43E84" w:rsidRPr="00D464D0" w:rsidRDefault="00E43E84" w:rsidP="0041682C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</w:tr>
      <w:tr w:rsidR="00E43E84" w:rsidRPr="00D464D0" w:rsidTr="00F55A45">
        <w:tc>
          <w:tcPr>
            <w:tcW w:w="4077" w:type="dxa"/>
            <w:shd w:val="clear" w:color="auto" w:fill="auto"/>
          </w:tcPr>
          <w:p w:rsidR="00E43E84" w:rsidRPr="00D464D0" w:rsidRDefault="00E43E84" w:rsidP="00A204DD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4.</w:t>
            </w:r>
            <w:r w:rsidRPr="00D464D0">
              <w:rPr>
                <w:rFonts w:ascii="Calibri" w:eastAsia="標楷體" w:hAnsi="Calibri"/>
                <w:szCs w:val="24"/>
              </w:rPr>
              <w:t>必選修</w:t>
            </w:r>
            <w:r w:rsidRPr="00B83B93">
              <w:rPr>
                <w:rFonts w:ascii="Calibri" w:eastAsia="標楷體" w:hAnsi="Calibri"/>
                <w:b/>
                <w:szCs w:val="24"/>
              </w:rPr>
              <w:t>聖經</w:t>
            </w:r>
            <w:r w:rsidRPr="00D464D0">
              <w:rPr>
                <w:rFonts w:ascii="Calibri" w:eastAsia="標楷體" w:hAnsi="Calibri"/>
                <w:szCs w:val="24"/>
              </w:rPr>
              <w:t>研究領域之任一課程</w:t>
            </w:r>
            <w:r w:rsidRPr="00D464D0">
              <w:rPr>
                <w:rFonts w:ascii="Calibri" w:eastAsia="標楷體" w:hAnsi="Calibri"/>
                <w:szCs w:val="24"/>
              </w:rPr>
              <w:t>Any one course from the Biblical field</w:t>
            </w:r>
          </w:p>
        </w:tc>
        <w:tc>
          <w:tcPr>
            <w:tcW w:w="1134" w:type="dxa"/>
            <w:shd w:val="clear" w:color="auto" w:fill="auto"/>
          </w:tcPr>
          <w:p w:rsidR="00E43E84" w:rsidRPr="00D464D0" w:rsidRDefault="00E43E84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E43E84" w:rsidRPr="00D464D0" w:rsidRDefault="00E43E84" w:rsidP="0041682C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E43E84">
              <w:rPr>
                <w:rFonts w:ascii="Calibri" w:eastAsia="標楷體" w:hAnsi="Calibri" w:hint="eastAsia"/>
                <w:szCs w:val="24"/>
                <w:highlight w:val="lightGray"/>
              </w:rPr>
              <w:t>6.</w:t>
            </w:r>
            <w:r w:rsidRPr="00D464D0">
              <w:rPr>
                <w:rFonts w:ascii="Calibri" w:eastAsia="標楷體" w:hAnsi="Calibri" w:hint="eastAsia"/>
                <w:szCs w:val="24"/>
              </w:rPr>
              <w:t>詩篇與智慧文學研究專題</w:t>
            </w:r>
          </w:p>
          <w:p w:rsidR="00E43E84" w:rsidRPr="00D464D0" w:rsidRDefault="00E43E84" w:rsidP="0041682C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 w:rsidRPr="00D464D0">
              <w:rPr>
                <w:rFonts w:ascii="Calibri" w:eastAsia="標楷體" w:hAnsi="Calibri" w:hint="eastAsia"/>
                <w:szCs w:val="24"/>
              </w:rPr>
              <w:t>Research Topics: Psalms and Wisdom Literature</w:t>
            </w:r>
          </w:p>
        </w:tc>
        <w:tc>
          <w:tcPr>
            <w:tcW w:w="1222" w:type="dxa"/>
            <w:shd w:val="clear" w:color="auto" w:fill="auto"/>
          </w:tcPr>
          <w:p w:rsidR="00E43E84" w:rsidRPr="00D464D0" w:rsidRDefault="00E43E84" w:rsidP="0041682C">
            <w:pPr>
              <w:spacing w:line="276" w:lineRule="auto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</w:rPr>
              <w:t>3 (2</w:t>
            </w:r>
            <w:r w:rsidRPr="00D464D0">
              <w:rPr>
                <w:rFonts w:ascii="Calibri" w:eastAsia="標楷體" w:hAnsi="Calibri" w:hint="eastAsia"/>
                <w:b/>
                <w:szCs w:val="24"/>
                <w:vertAlign w:val="superscript"/>
              </w:rPr>
              <w:t>nd</w:t>
            </w:r>
            <w:r w:rsidRPr="00D464D0">
              <w:rPr>
                <w:rFonts w:ascii="Calibri" w:eastAsia="標楷體" w:hAnsi="Calibri" w:hint="eastAsia"/>
                <w:b/>
                <w:szCs w:val="24"/>
              </w:rPr>
              <w:t>)</w:t>
            </w:r>
          </w:p>
        </w:tc>
      </w:tr>
      <w:tr w:rsidR="00A204DD" w:rsidRPr="00D464D0" w:rsidTr="00D464D0">
        <w:trPr>
          <w:trHeight w:val="416"/>
        </w:trPr>
        <w:tc>
          <w:tcPr>
            <w:tcW w:w="4077" w:type="dxa"/>
            <w:shd w:val="clear" w:color="auto" w:fill="auto"/>
          </w:tcPr>
          <w:p w:rsidR="00A204DD" w:rsidRPr="00D464D0" w:rsidRDefault="00A204DD" w:rsidP="00A204DD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04DD" w:rsidRPr="00D464D0" w:rsidRDefault="00A204DD" w:rsidP="00DB231C">
            <w:pPr>
              <w:spacing w:line="276" w:lineRule="auto"/>
              <w:rPr>
                <w:rFonts w:ascii="Calibri" w:eastAsia="標楷體" w:hAnsi="Calibri"/>
                <w:b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24242" w:rsidRDefault="00E43E84" w:rsidP="00D464D0">
            <w:pPr>
              <w:spacing w:line="276" w:lineRule="auto"/>
            </w:pPr>
            <w:r>
              <w:rPr>
                <w:rFonts w:ascii="Calibri" w:eastAsia="標楷體" w:hAnsi="Calibri" w:hint="eastAsia"/>
                <w:szCs w:val="24"/>
              </w:rPr>
              <w:t>7.</w:t>
            </w:r>
            <w:r w:rsidR="008B3606">
              <w:rPr>
                <w:rFonts w:hint="eastAsia"/>
              </w:rPr>
              <w:t xml:space="preserve"> </w:t>
            </w:r>
            <w:r w:rsidR="008B3606" w:rsidRPr="008B3606">
              <w:rPr>
                <w:rFonts w:ascii="Calibri" w:eastAsia="標楷體" w:hAnsi="Calibri" w:hint="eastAsia"/>
                <w:szCs w:val="24"/>
              </w:rPr>
              <w:t>無神的宗教</w:t>
            </w:r>
            <w:r w:rsidR="008B3606" w:rsidRPr="008B3606">
              <w:rPr>
                <w:rFonts w:ascii="Calibri" w:eastAsia="標楷體" w:hAnsi="Calibri" w:hint="eastAsia"/>
                <w:szCs w:val="24"/>
              </w:rPr>
              <w:t>?</w:t>
            </w:r>
            <w:r w:rsidR="00324242">
              <w:t xml:space="preserve"> </w:t>
            </w:r>
            <w:r w:rsidR="00E911B5" w:rsidRPr="00E911B5">
              <w:rPr>
                <w:rFonts w:ascii="標楷體" w:eastAsia="標楷體" w:hAnsi="標楷體" w:hint="eastAsia"/>
                <w:szCs w:val="24"/>
              </w:rPr>
              <w:t>人文主義與神</w:t>
            </w:r>
          </w:p>
          <w:p w:rsidR="00A204DD" w:rsidRPr="00D464D0" w:rsidRDefault="00E911B5" w:rsidP="00D464D0">
            <w:pPr>
              <w:spacing w:line="276" w:lineRule="auto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 xml:space="preserve">Atheist Religion ?Humanism and </w:t>
            </w:r>
            <w:r>
              <w:rPr>
                <w:rFonts w:ascii="Calibri" w:eastAsia="標楷體" w:hAnsi="Calibri" w:hint="eastAsia"/>
                <w:szCs w:val="24"/>
              </w:rPr>
              <w:t>G</w:t>
            </w:r>
            <w:r w:rsidR="00324242" w:rsidRPr="00324242">
              <w:rPr>
                <w:rFonts w:ascii="Calibri" w:eastAsia="標楷體" w:hAnsi="Calibri"/>
                <w:szCs w:val="24"/>
              </w:rPr>
              <w:t>id</w:t>
            </w:r>
          </w:p>
        </w:tc>
        <w:tc>
          <w:tcPr>
            <w:tcW w:w="1222" w:type="dxa"/>
            <w:shd w:val="clear" w:color="auto" w:fill="auto"/>
          </w:tcPr>
          <w:p w:rsidR="00324242" w:rsidRPr="00D464D0" w:rsidRDefault="00324242" w:rsidP="00324242">
            <w:pPr>
              <w:spacing w:line="276" w:lineRule="auto"/>
              <w:rPr>
                <w:rFonts w:ascii="Calibri" w:eastAsia="標楷體" w:hAnsi="Calibri"/>
                <w:b/>
                <w:szCs w:val="24"/>
                <w:highlight w:val="yellow"/>
              </w:rPr>
            </w:pP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3 (1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  <w:vertAlign w:val="superscript"/>
              </w:rPr>
              <w:t>st</w:t>
            </w:r>
            <w:r w:rsidRPr="00D464D0">
              <w:rPr>
                <w:rFonts w:ascii="Calibri" w:eastAsia="標楷體" w:hAnsi="Calibri" w:hint="eastAsia"/>
                <w:b/>
                <w:szCs w:val="24"/>
                <w:highlight w:val="yellow"/>
              </w:rPr>
              <w:t>)</w:t>
            </w:r>
          </w:p>
          <w:p w:rsidR="00A204DD" w:rsidRPr="00D464D0" w:rsidRDefault="00A204DD" w:rsidP="00F55A45">
            <w:pPr>
              <w:spacing w:line="276" w:lineRule="auto"/>
              <w:jc w:val="center"/>
              <w:rPr>
                <w:rFonts w:ascii="Calibri" w:eastAsia="標楷體" w:hAnsi="Calibri"/>
                <w:b/>
                <w:szCs w:val="24"/>
              </w:rPr>
            </w:pPr>
          </w:p>
        </w:tc>
      </w:tr>
    </w:tbl>
    <w:p w:rsidR="00A204DD" w:rsidRPr="00D464D0" w:rsidRDefault="00A204DD" w:rsidP="00655B97">
      <w:pPr>
        <w:spacing w:line="276" w:lineRule="auto"/>
        <w:rPr>
          <w:rFonts w:ascii="Calibri" w:eastAsia="標楷體" w:hAnsi="Calibri"/>
          <w:szCs w:val="24"/>
        </w:rPr>
      </w:pPr>
      <w:r w:rsidRPr="00D464D0">
        <w:rPr>
          <w:rFonts w:ascii="Calibri" w:eastAsia="標楷體" w:hAnsi="Calibri" w:hint="eastAsia"/>
          <w:szCs w:val="24"/>
        </w:rPr>
        <w:t>必修</w:t>
      </w:r>
      <w:r w:rsidRPr="00D464D0">
        <w:rPr>
          <w:rFonts w:ascii="Calibri" w:eastAsia="標楷體" w:hAnsi="Calibri" w:hint="eastAsia"/>
          <w:szCs w:val="24"/>
        </w:rPr>
        <w:t>1</w:t>
      </w:r>
      <w:r w:rsidR="00C04B21" w:rsidRPr="00D464D0">
        <w:rPr>
          <w:rFonts w:ascii="Calibri" w:eastAsia="標楷體" w:hAnsi="Calibri" w:hint="eastAsia"/>
          <w:szCs w:val="24"/>
        </w:rPr>
        <w:t>7</w:t>
      </w:r>
      <w:r w:rsidR="00D464D0">
        <w:rPr>
          <w:rFonts w:ascii="Calibri" w:eastAsia="標楷體" w:hAnsi="Calibri" w:hint="eastAsia"/>
          <w:szCs w:val="24"/>
        </w:rPr>
        <w:t xml:space="preserve"> </w:t>
      </w:r>
      <w:r w:rsidR="003B473F" w:rsidRPr="00D464D0">
        <w:rPr>
          <w:rFonts w:ascii="Calibri" w:eastAsia="標楷體" w:hAnsi="Calibri" w:hint="eastAsia"/>
          <w:szCs w:val="24"/>
        </w:rPr>
        <w:t>(</w:t>
      </w:r>
      <w:r w:rsidR="000B2797" w:rsidRPr="00D464D0">
        <w:rPr>
          <w:rFonts w:ascii="Calibri" w:eastAsia="標楷體" w:hAnsi="Calibri" w:hint="eastAsia"/>
          <w:szCs w:val="24"/>
        </w:rPr>
        <w:t>含</w:t>
      </w:r>
      <w:r w:rsidR="00C902EF" w:rsidRPr="00D464D0">
        <w:rPr>
          <w:rFonts w:ascii="Calibri" w:eastAsia="標楷體" w:hAnsi="Calibri" w:hint="eastAsia"/>
          <w:szCs w:val="24"/>
        </w:rPr>
        <w:t>畢業論文</w:t>
      </w:r>
      <w:r w:rsidR="00C902EF" w:rsidRPr="00D464D0">
        <w:rPr>
          <w:rFonts w:ascii="Calibri" w:eastAsia="標楷體" w:hAnsi="Calibri" w:hint="eastAsia"/>
          <w:szCs w:val="24"/>
        </w:rPr>
        <w:t>6</w:t>
      </w:r>
      <w:r w:rsidR="00C902EF" w:rsidRPr="00D464D0">
        <w:rPr>
          <w:rFonts w:ascii="Calibri" w:eastAsia="標楷體" w:hAnsi="Calibri" w:hint="eastAsia"/>
          <w:szCs w:val="24"/>
        </w:rPr>
        <w:t>學分</w:t>
      </w:r>
      <w:r w:rsidR="000B2797" w:rsidRPr="00D464D0">
        <w:rPr>
          <w:rFonts w:ascii="Calibri" w:eastAsia="標楷體" w:hAnsi="Calibri" w:hint="eastAsia"/>
          <w:szCs w:val="24"/>
        </w:rPr>
        <w:t>)</w:t>
      </w:r>
      <w:r w:rsidR="00E43E84">
        <w:rPr>
          <w:rFonts w:ascii="Calibri" w:eastAsia="標楷體" w:hAnsi="Calibri" w:hint="eastAsia"/>
          <w:szCs w:val="24"/>
        </w:rPr>
        <w:t xml:space="preserve">   </w:t>
      </w:r>
      <w:r w:rsidRPr="00D464D0">
        <w:rPr>
          <w:rFonts w:ascii="Calibri" w:eastAsia="標楷體" w:hAnsi="Calibri" w:hint="eastAsia"/>
          <w:szCs w:val="24"/>
        </w:rPr>
        <w:t>選修</w:t>
      </w:r>
      <w:r w:rsidRPr="00D464D0">
        <w:rPr>
          <w:rFonts w:ascii="Calibri" w:eastAsia="標楷體" w:hAnsi="Calibri" w:hint="eastAsia"/>
          <w:szCs w:val="24"/>
        </w:rPr>
        <w:t>15</w:t>
      </w:r>
      <w:r w:rsidR="00780DE8">
        <w:rPr>
          <w:rFonts w:ascii="Calibri" w:eastAsia="標楷體" w:hAnsi="Calibri" w:hint="eastAsia"/>
          <w:szCs w:val="24"/>
        </w:rPr>
        <w:t>(</w:t>
      </w:r>
      <w:r w:rsidR="00780DE8">
        <w:rPr>
          <w:rFonts w:ascii="Calibri" w:eastAsia="標楷體" w:hAnsi="Calibri" w:hint="eastAsia"/>
          <w:szCs w:val="24"/>
        </w:rPr>
        <w:t>含各領域必選</w:t>
      </w:r>
      <w:r w:rsidR="00780DE8">
        <w:rPr>
          <w:rFonts w:ascii="Calibri" w:eastAsia="標楷體" w:hAnsi="Calibri" w:hint="eastAsia"/>
          <w:szCs w:val="24"/>
        </w:rPr>
        <w:t>)</w:t>
      </w:r>
    </w:p>
    <w:p w:rsidR="00F55A45" w:rsidRPr="00862A91" w:rsidRDefault="00F55A45" w:rsidP="00703B0A">
      <w:pPr>
        <w:spacing w:line="276" w:lineRule="auto"/>
        <w:rPr>
          <w:rFonts w:ascii="Calibri" w:eastAsia="標楷體" w:hAnsi="Calibri"/>
          <w:sz w:val="18"/>
          <w:szCs w:val="18"/>
        </w:rPr>
      </w:pPr>
    </w:p>
    <w:sectPr w:rsidR="00F55A45" w:rsidRPr="00862A91" w:rsidSect="00D464D0">
      <w:pgSz w:w="11906" w:h="16838" w:code="9"/>
      <w:pgMar w:top="567" w:right="567" w:bottom="567" w:left="56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7BB" w:rsidRDefault="007537BB" w:rsidP="004870AF">
      <w:r>
        <w:separator/>
      </w:r>
    </w:p>
  </w:endnote>
  <w:endnote w:type="continuationSeparator" w:id="0">
    <w:p w:rsidR="007537BB" w:rsidRDefault="007537BB" w:rsidP="0048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7BB" w:rsidRDefault="007537BB" w:rsidP="004870AF">
      <w:r>
        <w:separator/>
      </w:r>
    </w:p>
  </w:footnote>
  <w:footnote w:type="continuationSeparator" w:id="0">
    <w:p w:rsidR="007537BB" w:rsidRDefault="007537BB" w:rsidP="00487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881"/>
    <w:multiLevelType w:val="hybridMultilevel"/>
    <w:tmpl w:val="ED846E22"/>
    <w:lvl w:ilvl="0" w:tplc="8C94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CC319C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B2FC2"/>
    <w:multiLevelType w:val="hybridMultilevel"/>
    <w:tmpl w:val="FFC86AF8"/>
    <w:lvl w:ilvl="0" w:tplc="9294C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FE72CF"/>
    <w:multiLevelType w:val="hybridMultilevel"/>
    <w:tmpl w:val="335824DC"/>
    <w:lvl w:ilvl="0" w:tplc="4C5271B8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71406F"/>
    <w:multiLevelType w:val="hybridMultilevel"/>
    <w:tmpl w:val="2A08D19C"/>
    <w:lvl w:ilvl="0" w:tplc="08AE6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284265"/>
    <w:multiLevelType w:val="hybridMultilevel"/>
    <w:tmpl w:val="F3C690D8"/>
    <w:lvl w:ilvl="0" w:tplc="E4DEC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086951"/>
    <w:multiLevelType w:val="hybridMultilevel"/>
    <w:tmpl w:val="F334BC9C"/>
    <w:lvl w:ilvl="0" w:tplc="B4CEC11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C223F0"/>
    <w:multiLevelType w:val="hybridMultilevel"/>
    <w:tmpl w:val="6914AA70"/>
    <w:lvl w:ilvl="0" w:tplc="B3D0BFE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892486"/>
    <w:multiLevelType w:val="hybridMultilevel"/>
    <w:tmpl w:val="40F2D020"/>
    <w:lvl w:ilvl="0" w:tplc="5B809EC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7AA150F7"/>
    <w:multiLevelType w:val="hybridMultilevel"/>
    <w:tmpl w:val="BEB6EE64"/>
    <w:lvl w:ilvl="0" w:tplc="9EA6C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AF"/>
    <w:rsid w:val="0000245A"/>
    <w:rsid w:val="00024A40"/>
    <w:rsid w:val="00054917"/>
    <w:rsid w:val="000700D5"/>
    <w:rsid w:val="000711BE"/>
    <w:rsid w:val="00072E82"/>
    <w:rsid w:val="000A0E2C"/>
    <w:rsid w:val="000A5A54"/>
    <w:rsid w:val="000B2797"/>
    <w:rsid w:val="000B4AA7"/>
    <w:rsid w:val="000B5017"/>
    <w:rsid w:val="000C3A41"/>
    <w:rsid w:val="000C55E5"/>
    <w:rsid w:val="00104181"/>
    <w:rsid w:val="001400DA"/>
    <w:rsid w:val="00140B68"/>
    <w:rsid w:val="0016675E"/>
    <w:rsid w:val="00185720"/>
    <w:rsid w:val="00191454"/>
    <w:rsid w:val="001940CF"/>
    <w:rsid w:val="001A0D6B"/>
    <w:rsid w:val="0025442D"/>
    <w:rsid w:val="00256A0B"/>
    <w:rsid w:val="002822AC"/>
    <w:rsid w:val="002B517F"/>
    <w:rsid w:val="002D4EFC"/>
    <w:rsid w:val="002F0D16"/>
    <w:rsid w:val="00324242"/>
    <w:rsid w:val="00331E46"/>
    <w:rsid w:val="00344495"/>
    <w:rsid w:val="00362407"/>
    <w:rsid w:val="003A24E2"/>
    <w:rsid w:val="003B473F"/>
    <w:rsid w:val="003C1593"/>
    <w:rsid w:val="003D5ECA"/>
    <w:rsid w:val="003F0437"/>
    <w:rsid w:val="003F25AE"/>
    <w:rsid w:val="00412733"/>
    <w:rsid w:val="00437998"/>
    <w:rsid w:val="004418CA"/>
    <w:rsid w:val="004529BA"/>
    <w:rsid w:val="00456409"/>
    <w:rsid w:val="004870AF"/>
    <w:rsid w:val="00494C8B"/>
    <w:rsid w:val="004A18DB"/>
    <w:rsid w:val="004A5101"/>
    <w:rsid w:val="004D0AB4"/>
    <w:rsid w:val="004D0CF8"/>
    <w:rsid w:val="004F6ADD"/>
    <w:rsid w:val="004F7384"/>
    <w:rsid w:val="00502D42"/>
    <w:rsid w:val="005530C6"/>
    <w:rsid w:val="005817AD"/>
    <w:rsid w:val="005C053D"/>
    <w:rsid w:val="005F6947"/>
    <w:rsid w:val="0061462E"/>
    <w:rsid w:val="00617CED"/>
    <w:rsid w:val="00642556"/>
    <w:rsid w:val="00655B97"/>
    <w:rsid w:val="00663D2D"/>
    <w:rsid w:val="00667847"/>
    <w:rsid w:val="006714D3"/>
    <w:rsid w:val="00690B77"/>
    <w:rsid w:val="0069589B"/>
    <w:rsid w:val="00696FE3"/>
    <w:rsid w:val="006A7EE4"/>
    <w:rsid w:val="006C67A8"/>
    <w:rsid w:val="006D6E2F"/>
    <w:rsid w:val="00703B0A"/>
    <w:rsid w:val="00711096"/>
    <w:rsid w:val="00716667"/>
    <w:rsid w:val="007241FC"/>
    <w:rsid w:val="007537BB"/>
    <w:rsid w:val="00754181"/>
    <w:rsid w:val="0076537E"/>
    <w:rsid w:val="00780DE8"/>
    <w:rsid w:val="007A7504"/>
    <w:rsid w:val="007C7B96"/>
    <w:rsid w:val="00800020"/>
    <w:rsid w:val="0082498E"/>
    <w:rsid w:val="0082543A"/>
    <w:rsid w:val="008300A4"/>
    <w:rsid w:val="0083038F"/>
    <w:rsid w:val="00843CB1"/>
    <w:rsid w:val="00862A91"/>
    <w:rsid w:val="00864289"/>
    <w:rsid w:val="008677FE"/>
    <w:rsid w:val="008B108D"/>
    <w:rsid w:val="008B3606"/>
    <w:rsid w:val="008C1E86"/>
    <w:rsid w:val="008C2D0D"/>
    <w:rsid w:val="008E3319"/>
    <w:rsid w:val="00911AA1"/>
    <w:rsid w:val="00923A61"/>
    <w:rsid w:val="009332B1"/>
    <w:rsid w:val="009510A8"/>
    <w:rsid w:val="00955C6E"/>
    <w:rsid w:val="0096020A"/>
    <w:rsid w:val="009A1046"/>
    <w:rsid w:val="009B4787"/>
    <w:rsid w:val="009B4803"/>
    <w:rsid w:val="009B7343"/>
    <w:rsid w:val="009E5C66"/>
    <w:rsid w:val="009F7963"/>
    <w:rsid w:val="00A10B6A"/>
    <w:rsid w:val="00A204DD"/>
    <w:rsid w:val="00A278B2"/>
    <w:rsid w:val="00A40FCD"/>
    <w:rsid w:val="00A52B25"/>
    <w:rsid w:val="00A52D85"/>
    <w:rsid w:val="00A67F0D"/>
    <w:rsid w:val="00A77D2B"/>
    <w:rsid w:val="00A80AFE"/>
    <w:rsid w:val="00A81D4E"/>
    <w:rsid w:val="00AB190F"/>
    <w:rsid w:val="00AC3571"/>
    <w:rsid w:val="00AD6ADE"/>
    <w:rsid w:val="00AF2EB0"/>
    <w:rsid w:val="00B1291A"/>
    <w:rsid w:val="00B17A95"/>
    <w:rsid w:val="00B34713"/>
    <w:rsid w:val="00B45866"/>
    <w:rsid w:val="00B53A28"/>
    <w:rsid w:val="00B6389C"/>
    <w:rsid w:val="00B73063"/>
    <w:rsid w:val="00B83B93"/>
    <w:rsid w:val="00B847EA"/>
    <w:rsid w:val="00BB1B1A"/>
    <w:rsid w:val="00BB28E6"/>
    <w:rsid w:val="00BC6BB1"/>
    <w:rsid w:val="00BF5C39"/>
    <w:rsid w:val="00C04082"/>
    <w:rsid w:val="00C04B21"/>
    <w:rsid w:val="00C11FC7"/>
    <w:rsid w:val="00C3024D"/>
    <w:rsid w:val="00C83971"/>
    <w:rsid w:val="00C902EF"/>
    <w:rsid w:val="00CB5482"/>
    <w:rsid w:val="00CF7B92"/>
    <w:rsid w:val="00D32800"/>
    <w:rsid w:val="00D362D4"/>
    <w:rsid w:val="00D464D0"/>
    <w:rsid w:val="00D6133A"/>
    <w:rsid w:val="00D7005D"/>
    <w:rsid w:val="00D724F1"/>
    <w:rsid w:val="00D77879"/>
    <w:rsid w:val="00D837E3"/>
    <w:rsid w:val="00D903B2"/>
    <w:rsid w:val="00DA639B"/>
    <w:rsid w:val="00DB125A"/>
    <w:rsid w:val="00DB231C"/>
    <w:rsid w:val="00DD032C"/>
    <w:rsid w:val="00DE2FDB"/>
    <w:rsid w:val="00DE38D9"/>
    <w:rsid w:val="00DE7049"/>
    <w:rsid w:val="00DF14C8"/>
    <w:rsid w:val="00DF4BE2"/>
    <w:rsid w:val="00DF5072"/>
    <w:rsid w:val="00E14208"/>
    <w:rsid w:val="00E23D9C"/>
    <w:rsid w:val="00E43E84"/>
    <w:rsid w:val="00E63C0E"/>
    <w:rsid w:val="00E71615"/>
    <w:rsid w:val="00E911B5"/>
    <w:rsid w:val="00EB6B19"/>
    <w:rsid w:val="00EF2AB6"/>
    <w:rsid w:val="00EF7213"/>
    <w:rsid w:val="00F13CF3"/>
    <w:rsid w:val="00F31F7C"/>
    <w:rsid w:val="00F55A45"/>
    <w:rsid w:val="00F7560C"/>
    <w:rsid w:val="00F8031C"/>
    <w:rsid w:val="00F91674"/>
    <w:rsid w:val="00FA41E0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84904-B6E1-4C02-9158-BE7D8CFA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4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3D9C"/>
    <w:rPr>
      <w:b/>
      <w:bCs/>
    </w:rPr>
  </w:style>
  <w:style w:type="paragraph" w:styleId="a4">
    <w:name w:val="List Paragraph"/>
    <w:basedOn w:val="a"/>
    <w:uiPriority w:val="34"/>
    <w:qFormat/>
    <w:rsid w:val="00E23D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70A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4870AF"/>
    <w:rPr>
      <w:kern w:val="2"/>
    </w:rPr>
  </w:style>
  <w:style w:type="paragraph" w:styleId="a7">
    <w:name w:val="footer"/>
    <w:basedOn w:val="a"/>
    <w:link w:val="a8"/>
    <w:uiPriority w:val="99"/>
    <w:unhideWhenUsed/>
    <w:rsid w:val="004870A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4870AF"/>
    <w:rPr>
      <w:kern w:val="2"/>
    </w:rPr>
  </w:style>
  <w:style w:type="paragraph" w:styleId="a9">
    <w:name w:val="Plain Text"/>
    <w:basedOn w:val="a"/>
    <w:link w:val="aa"/>
    <w:rsid w:val="004870AF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link w:val="a9"/>
    <w:rsid w:val="004870AF"/>
    <w:rPr>
      <w:rFonts w:ascii="細明體" w:eastAsia="細明體" w:hAnsi="Courier New"/>
      <w:kern w:val="2"/>
      <w:sz w:val="24"/>
    </w:rPr>
  </w:style>
  <w:style w:type="table" w:styleId="ab">
    <w:name w:val="Table Grid"/>
    <w:basedOn w:val="a1"/>
    <w:uiPriority w:val="59"/>
    <w:rsid w:val="00D72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6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464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C9D27-5FC8-47CF-8D09-E1AD69FD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1434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CJCU</cp:lastModifiedBy>
  <cp:revision>6</cp:revision>
  <cp:lastPrinted>2018-04-17T08:21:00Z</cp:lastPrinted>
  <dcterms:created xsi:type="dcterms:W3CDTF">2017-09-15T01:24:00Z</dcterms:created>
  <dcterms:modified xsi:type="dcterms:W3CDTF">2018-06-21T03:42:00Z</dcterms:modified>
</cp:coreProperties>
</file>