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4" w:rsidRPr="0071150B" w:rsidRDefault="005847B4" w:rsidP="009E1C18">
      <w:pPr>
        <w:adjustRightInd w:val="0"/>
        <w:spacing w:after="0" w:line="360" w:lineRule="exact"/>
        <w:jc w:val="center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71150B">
        <w:rPr>
          <w:rFonts w:ascii="Times New Roman" w:eastAsia="標楷體" w:hAnsi="Times New Roman"/>
          <w:b/>
          <w:sz w:val="24"/>
          <w:szCs w:val="24"/>
          <w:lang w:eastAsia="zh-TW"/>
        </w:rPr>
        <w:t>長榮大學</w:t>
      </w:r>
      <w:r w:rsidR="004B50A6" w:rsidRPr="0071150B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研究</w:t>
      </w:r>
      <w:r w:rsidR="009E1C18" w:rsidRPr="0071150B">
        <w:rPr>
          <w:rFonts w:ascii="標楷體" w:eastAsia="標楷體" w:hAnsi="標楷體" w:hint="eastAsia"/>
          <w:b/>
          <w:sz w:val="24"/>
          <w:szCs w:val="24"/>
          <w:lang w:eastAsia="zh-TW"/>
        </w:rPr>
        <w:t>獎助生</w:t>
      </w:r>
      <w:r w:rsidR="00C32B77" w:rsidRPr="0071150B">
        <w:rPr>
          <w:rFonts w:ascii="標楷體" w:eastAsia="標楷體" w:hAnsi="標楷體" w:hint="eastAsia"/>
          <w:b/>
          <w:sz w:val="24"/>
          <w:szCs w:val="24"/>
          <w:lang w:eastAsia="zh-TW"/>
        </w:rPr>
        <w:t>與學生兼任助理</w:t>
      </w:r>
      <w:r w:rsidRPr="0071150B">
        <w:rPr>
          <w:rFonts w:ascii="Times New Roman" w:eastAsia="標楷體" w:hAnsi="Times New Roman"/>
          <w:b/>
          <w:sz w:val="24"/>
          <w:szCs w:val="24"/>
          <w:lang w:eastAsia="zh-TW"/>
        </w:rPr>
        <w:t>型態同意書</w:t>
      </w:r>
    </w:p>
    <w:p w:rsidR="005847B4" w:rsidRPr="0071150B" w:rsidRDefault="005847B4" w:rsidP="00102FF4">
      <w:pPr>
        <w:spacing w:afterLines="10" w:after="36" w:line="320" w:lineRule="exact"/>
        <w:ind w:right="108"/>
        <w:jc w:val="right"/>
        <w:rPr>
          <w:rFonts w:ascii="新細明體" w:hAnsi="新細明體" w:cs="新細明體"/>
          <w:position w:val="-1"/>
          <w:sz w:val="16"/>
          <w:szCs w:val="16"/>
          <w:lang w:eastAsia="zh-TW"/>
        </w:rPr>
      </w:pPr>
      <w:r w:rsidRPr="0071150B">
        <w:rPr>
          <w:rFonts w:ascii="新細明體" w:hAnsi="新細明體" w:cs="新細明體" w:hint="eastAsia"/>
          <w:position w:val="-1"/>
          <w:sz w:val="16"/>
          <w:szCs w:val="16"/>
          <w:lang w:eastAsia="zh-TW"/>
        </w:rPr>
        <w:t>※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為了保障</w:t>
      </w:r>
      <w:r w:rsidRPr="0071150B">
        <w:rPr>
          <w:rFonts w:ascii="Times New Roman" w:eastAsia="標楷體" w:hAnsi="Times New Roman"/>
          <w:spacing w:val="-2"/>
          <w:position w:val="-1"/>
          <w:sz w:val="16"/>
          <w:szCs w:val="16"/>
          <w:lang w:eastAsia="zh-TW"/>
        </w:rPr>
        <w:t>您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的權益</w:t>
      </w:r>
      <w:r w:rsidRPr="0071150B">
        <w:rPr>
          <w:rFonts w:ascii="Times New Roman" w:eastAsia="標楷體" w:hAnsi="Times New Roman"/>
          <w:spacing w:val="-2"/>
          <w:position w:val="-1"/>
          <w:sz w:val="16"/>
          <w:szCs w:val="16"/>
          <w:lang w:eastAsia="zh-TW"/>
        </w:rPr>
        <w:t>，請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先確實詳細</w:t>
      </w:r>
      <w:r w:rsidRPr="0071150B">
        <w:rPr>
          <w:rFonts w:ascii="Times New Roman" w:eastAsia="標楷體" w:hAnsi="Times New Roman"/>
          <w:spacing w:val="-2"/>
          <w:position w:val="-1"/>
          <w:sz w:val="16"/>
          <w:szCs w:val="16"/>
          <w:lang w:eastAsia="zh-TW"/>
        </w:rPr>
        <w:t>閱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讀下面</w:t>
      </w:r>
      <w:r w:rsidRPr="0071150B">
        <w:rPr>
          <w:rFonts w:ascii="Times New Roman" w:eastAsia="標楷體" w:hAnsi="Times New Roman"/>
          <w:spacing w:val="-2"/>
          <w:position w:val="-1"/>
          <w:sz w:val="16"/>
          <w:szCs w:val="16"/>
          <w:lang w:eastAsia="zh-TW"/>
        </w:rPr>
        <w:t>內容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，並於以下</w:t>
      </w:r>
      <w:r w:rsidRPr="0071150B">
        <w:rPr>
          <w:rFonts w:ascii="Times New Roman" w:eastAsia="標楷體" w:hAnsi="Times New Roman"/>
          <w:spacing w:val="-2"/>
          <w:position w:val="-1"/>
          <w:sz w:val="16"/>
          <w:szCs w:val="16"/>
          <w:lang w:eastAsia="zh-TW"/>
        </w:rPr>
        <w:t>型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態</w:t>
      </w:r>
      <w:r w:rsidRPr="0071150B">
        <w:rPr>
          <w:rFonts w:ascii="Times New Roman" w:eastAsia="標楷體" w:hAnsi="Times New Roman"/>
          <w:w w:val="180"/>
          <w:position w:val="-1"/>
          <w:sz w:val="16"/>
          <w:szCs w:val="16"/>
          <w:lang w:eastAsia="zh-TW"/>
        </w:rPr>
        <w:t>[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擇</w:t>
      </w:r>
      <w:proofErr w:type="gramStart"/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一</w:t>
      </w:r>
      <w:proofErr w:type="gramEnd"/>
      <w:r w:rsidRPr="0071150B">
        <w:rPr>
          <w:rFonts w:ascii="Times New Roman" w:eastAsia="標楷體" w:hAnsi="Times New Roman"/>
          <w:spacing w:val="-2"/>
          <w:w w:val="180"/>
          <w:position w:val="-1"/>
          <w:sz w:val="16"/>
          <w:szCs w:val="16"/>
          <w:lang w:eastAsia="zh-TW"/>
        </w:rPr>
        <w:t>]</w:t>
      </w:r>
      <w:r w:rsidRPr="0071150B">
        <w:rPr>
          <w:rFonts w:ascii="Times New Roman" w:eastAsia="標楷體" w:hAnsi="Times New Roman"/>
          <w:spacing w:val="-2"/>
          <w:position w:val="-1"/>
          <w:sz w:val="16"/>
          <w:szCs w:val="16"/>
          <w:lang w:eastAsia="zh-TW"/>
        </w:rPr>
        <w:t>勾</w:t>
      </w:r>
      <w:r w:rsidRPr="0071150B">
        <w:rPr>
          <w:rFonts w:ascii="Times New Roman" w:eastAsia="標楷體" w:hAnsi="Times New Roman"/>
          <w:position w:val="-1"/>
          <w:sz w:val="16"/>
          <w:szCs w:val="16"/>
          <w:lang w:eastAsia="zh-TW"/>
        </w:rPr>
        <w:t>選及簽名</w:t>
      </w:r>
      <w:r w:rsidRPr="0071150B">
        <w:rPr>
          <w:rFonts w:ascii="新細明體" w:hAnsi="新細明體" w:cs="新細明體" w:hint="eastAsia"/>
          <w:position w:val="-1"/>
          <w:sz w:val="16"/>
          <w:szCs w:val="16"/>
          <w:lang w:eastAsia="zh-TW"/>
        </w:rPr>
        <w:t>※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1417"/>
        <w:gridCol w:w="2835"/>
        <w:gridCol w:w="1134"/>
        <w:gridCol w:w="3260"/>
        <w:gridCol w:w="1701"/>
        <w:gridCol w:w="2127"/>
      </w:tblGrid>
      <w:tr w:rsidR="0071150B" w:rsidRPr="0071150B" w:rsidTr="000C473C">
        <w:trPr>
          <w:trHeight w:val="308"/>
        </w:trPr>
        <w:tc>
          <w:tcPr>
            <w:tcW w:w="1135" w:type="dxa"/>
            <w:shd w:val="clear" w:color="auto" w:fill="auto"/>
            <w:vAlign w:val="center"/>
          </w:tcPr>
          <w:p w:rsidR="00DA12EB" w:rsidRPr="0071150B" w:rsidRDefault="00DA12EB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71150B">
              <w:rPr>
                <w:rFonts w:ascii="Times New Roman" w:eastAsia="標楷體" w:hAnsi="Times New Roman"/>
                <w:position w:val="-1"/>
                <w:sz w:val="18"/>
                <w:szCs w:val="18"/>
              </w:rPr>
              <w:t>型態</w:t>
            </w:r>
            <w:proofErr w:type="spellEnd"/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DA12EB" w:rsidRPr="0071150B" w:rsidRDefault="004B50A6" w:rsidP="007918B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after="0" w:line="160" w:lineRule="atLeast"/>
              <w:ind w:leftChars="0" w:left="209" w:right="-62" w:hanging="215"/>
              <w:jc w:val="both"/>
              <w:rPr>
                <w:rFonts w:ascii="Times New Roman" w:eastAsia="標楷體" w:hAnsi="Times New Roman"/>
                <w:b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研究</w:t>
            </w:r>
            <w:r w:rsidR="00B17FC1"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獎助</w:t>
            </w:r>
            <w:r w:rsidR="00C32B77"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生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DA12EB" w:rsidRPr="0071150B" w:rsidRDefault="00C32B77" w:rsidP="007918B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after="0" w:line="160" w:lineRule="atLeast"/>
              <w:ind w:leftChars="0" w:left="209" w:right="-62" w:hanging="215"/>
              <w:jc w:val="both"/>
              <w:rPr>
                <w:rFonts w:ascii="Times New Roman" w:eastAsia="標楷體" w:hAnsi="Times New Roman"/>
                <w:b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學生兼任助理</w:t>
            </w:r>
            <w:r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(</w:t>
            </w:r>
            <w:proofErr w:type="gramStart"/>
            <w:r w:rsidR="00DA12EB"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勞僱</w:t>
            </w:r>
            <w:proofErr w:type="gramEnd"/>
            <w:r w:rsidR="00DA12EB"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型</w:t>
            </w:r>
            <w:r w:rsidRPr="0071150B">
              <w:rPr>
                <w:rFonts w:ascii="Times New Roman" w:eastAsia="標楷體" w:hAnsi="Times New Roman" w:hint="eastAsia"/>
                <w:b/>
                <w:sz w:val="20"/>
                <w:szCs w:val="20"/>
                <w:lang w:eastAsia="zh-TW"/>
              </w:rPr>
              <w:t>)</w:t>
            </w:r>
          </w:p>
        </w:tc>
      </w:tr>
      <w:tr w:rsidR="0071150B" w:rsidRPr="0071150B" w:rsidTr="000C473C">
        <w:trPr>
          <w:trHeight w:val="273"/>
        </w:trPr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Lines="10" w:after="36" w:line="160" w:lineRule="atLeast"/>
              <w:ind w:right="-23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法規依據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04267A" w:rsidRPr="0071150B" w:rsidRDefault="0004267A" w:rsidP="007918B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after="0" w:line="160" w:lineRule="atLeast"/>
              <w:ind w:leftChars="0" w:left="210" w:right="-23" w:hanging="213"/>
              <w:jc w:val="both"/>
              <w:rPr>
                <w:rFonts w:ascii="標楷體" w:eastAsia="標楷體" w:hAnsi="標楷體"/>
                <w:position w:val="-1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教育部「專科以上學校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獎助生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權益保障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指導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原則</w:t>
            </w:r>
            <w:r w:rsidRPr="0071150B">
              <w:rPr>
                <w:rFonts w:ascii="標楷體" w:eastAsia="標楷體" w:hAnsi="標楷體" w:hint="eastAsia"/>
                <w:position w:val="-1"/>
                <w:sz w:val="20"/>
                <w:szCs w:val="20"/>
                <w:lang w:eastAsia="zh-TW"/>
              </w:rPr>
              <w:t>」</w:t>
            </w:r>
          </w:p>
          <w:p w:rsidR="0004267A" w:rsidRPr="0071150B" w:rsidRDefault="0004267A" w:rsidP="007918B7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after="0" w:line="160" w:lineRule="atLeast"/>
              <w:ind w:leftChars="0" w:left="210" w:right="-23" w:hanging="213"/>
              <w:jc w:val="both"/>
              <w:rPr>
                <w:rFonts w:ascii="標楷體" w:eastAsia="標楷體" w:hAnsi="標楷體"/>
                <w:position w:val="-1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「長榮大學獎助生權益保障處理原則」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4267A" w:rsidRPr="0071150B" w:rsidRDefault="0004267A" w:rsidP="0004267A">
            <w:pPr>
              <w:spacing w:afterLines="10" w:after="36" w:line="240" w:lineRule="exact"/>
              <w:ind w:left="-3" w:right="-23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勞動部「專科以上學校兼任助理勞動權益保障指導原則」</w:t>
            </w:r>
          </w:p>
        </w:tc>
      </w:tr>
      <w:tr w:rsidR="0071150B" w:rsidRPr="0071150B" w:rsidTr="000C473C">
        <w:trPr>
          <w:trHeight w:val="1016"/>
        </w:trPr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定義</w:t>
            </w:r>
            <w:proofErr w:type="spellEnd"/>
          </w:p>
        </w:tc>
        <w:tc>
          <w:tcPr>
            <w:tcW w:w="8221" w:type="dxa"/>
            <w:gridSpan w:val="4"/>
            <w:shd w:val="clear" w:color="auto" w:fill="auto"/>
          </w:tcPr>
          <w:p w:rsidR="0004267A" w:rsidRPr="0071150B" w:rsidRDefault="0004267A" w:rsidP="007918B7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after="0" w:line="160" w:lineRule="atLeast"/>
              <w:ind w:leftChars="0" w:left="210" w:right="-20" w:hanging="213"/>
              <w:jc w:val="both"/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以學習為主要目的及範疇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之研究活動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，非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屬於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有對價之</w:t>
            </w:r>
            <w:proofErr w:type="gramStart"/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僱傭</w:t>
            </w:r>
            <w:proofErr w:type="gramEnd"/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關係</w:t>
            </w:r>
            <w:r w:rsidR="004B50A6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。</w:t>
            </w:r>
          </w:p>
          <w:p w:rsidR="0004267A" w:rsidRPr="0071150B" w:rsidRDefault="004B50A6" w:rsidP="004C0F58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after="0" w:line="160" w:lineRule="atLeast"/>
              <w:ind w:leftChars="0" w:left="210" w:right="-20" w:hanging="213"/>
              <w:jc w:val="both"/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獲研究獎助之學生為發表論文或符合畢業條件，參與</w:t>
            </w:r>
            <w:proofErr w:type="gramStart"/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與</w:t>
            </w:r>
            <w:proofErr w:type="gramEnd"/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自身研究相關之研究計畫或修習研究課程，在接受教師之指導下，協助相關研究執行</w:t>
            </w:r>
            <w:r w:rsidR="004C0F58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，學習並實習研究實務，以提升研究能力及發展研究成果為目的者。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受學校僱用之學生兼任助理，並受學校或計畫主持人指揮監督，從事協助計畫工作，而以提供勞務獲致工資為目的者。</w:t>
            </w:r>
          </w:p>
        </w:tc>
      </w:tr>
      <w:tr w:rsidR="0071150B" w:rsidRPr="0071150B" w:rsidTr="000C473C">
        <w:trPr>
          <w:trHeight w:val="269"/>
        </w:trPr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權利義務</w:t>
            </w:r>
            <w:proofErr w:type="spellEnd"/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依本校相關規定辦理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依勞動基準法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(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下稱勞基法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)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等勞動法令及本校相關規定辦理</w:t>
            </w:r>
          </w:p>
        </w:tc>
      </w:tr>
      <w:tr w:rsidR="0071150B" w:rsidRPr="0071150B" w:rsidTr="000C473C">
        <w:trPr>
          <w:trHeight w:val="269"/>
        </w:trPr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差勤紀錄</w:t>
            </w:r>
            <w:proofErr w:type="spellEnd"/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參與</w:t>
            </w:r>
            <w:r w:rsidR="004C0F58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研究活動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之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相關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紀錄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(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實驗紀錄簿、相關會議出席紀錄等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)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以備查核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應按時</w:t>
            </w:r>
            <w:proofErr w:type="gramStart"/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簽到退並備有</w:t>
            </w:r>
            <w:proofErr w:type="gramEnd"/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出勤記錄供檢查機構及相關單位查核</w:t>
            </w:r>
          </w:p>
        </w:tc>
      </w:tr>
      <w:tr w:rsidR="0071150B" w:rsidRPr="0071150B" w:rsidTr="000C473C"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proofErr w:type="spellStart"/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研究成果</w:t>
            </w:r>
            <w:proofErr w:type="spellEnd"/>
          </w:p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歸屬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 xml:space="preserve">1. </w:t>
            </w:r>
            <w:r w:rsidR="00666A07"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研究成果之著作權歸屬：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學生在校期間所完成之</w:t>
            </w:r>
            <w:proofErr w:type="gramStart"/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報告或碩</w:t>
            </w:r>
            <w:proofErr w:type="gramEnd"/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、博士學生所撰寫之論文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，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指導教授僅為觀念指導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，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並未參與內容表達之撰寫，而係由學生自己撰寫報告或論文內容，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依著作權法規定，學生為該報告或論文之著作人，並於論文完成時，即享有著作權；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指導教授不僅為觀念之指導，且參與內容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之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表達而與學生共同完成報告或論文，且各人之創作，不能分離利用者，學生及指導之教授為報告或論文之共同著作人，共同享有著作權。</w:t>
            </w: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 xml:space="preserve">2. 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研究成果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之專利權歸屬</w:t>
            </w:r>
            <w:r w:rsidR="00666A07"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：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依專利法第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五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條第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二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項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規定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，除專利法另有規定或契約另有約定外，學生自身為發明人、新型創作人、設計人之情形，對其所得之研究成果享有專利申請權，得依同條第一項向專利專責機關申請專利。但他人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(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如指導教授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)</w:t>
            </w:r>
            <w:r w:rsidRPr="0071150B">
              <w:rPr>
                <w:rFonts w:ascii="Times New Roman" w:eastAsia="標楷體" w:hAnsi="Times New Roman"/>
                <w:sz w:val="18"/>
                <w:szCs w:val="18"/>
                <w:lang w:eastAsia="zh-TW"/>
              </w:rPr>
              <w:t>如對論文研究成果之產出有實質貢獻，該他人亦得列為共同發明人。</w:t>
            </w: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3.</w:t>
            </w:r>
            <w:r w:rsidRPr="0071150B">
              <w:rPr>
                <w:rFonts w:ascii="標楷體" w:eastAsia="標楷體" w:hAnsi="標楷體" w:cs="夹发砰-WinCharSetFFFF-H" w:hint="eastAsia"/>
                <w:sz w:val="18"/>
                <w:szCs w:val="18"/>
                <w:lang w:eastAsia="zh-TW"/>
              </w:rPr>
              <w:t xml:space="preserve"> 與校外機構簽有契約之計畫，其著作權、專利權等智慧財產權之歸屬及使用依該契約約定辦理。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協助或參與執行研究計畫所產出相關研究成果，依下列規定辦理：</w:t>
            </w:r>
          </w:p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1.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依著作權法第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 11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條規定，本校享有智慧財產權。</w:t>
            </w:r>
          </w:p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2.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依專利法第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 7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條規定，研究成果之專利權歸屬本校。</w:t>
            </w:r>
          </w:p>
        </w:tc>
      </w:tr>
      <w:tr w:rsidR="0071150B" w:rsidRPr="0071150B" w:rsidTr="000C473C"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保險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04267A" w:rsidRPr="0071150B" w:rsidRDefault="0004267A" w:rsidP="002D64B3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依教育部規定從事相關研究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學習</w:t>
            </w:r>
            <w:proofErr w:type="gramStart"/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期間，</w:t>
            </w:r>
            <w:proofErr w:type="gramEnd"/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須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加保商業保險，以增加保障範圍。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4267A" w:rsidRPr="0071150B" w:rsidRDefault="003846F2" w:rsidP="003846F2">
            <w:pPr>
              <w:spacing w:after="0"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依勞動部規定從事學校相關工作</w:t>
            </w:r>
            <w:proofErr w:type="gramStart"/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期間，</w:t>
            </w:r>
            <w:proofErr w:type="gramEnd"/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須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辦理參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加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勞工保險、就業保險及全民健康保險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。</w:t>
            </w:r>
          </w:p>
        </w:tc>
      </w:tr>
      <w:tr w:rsidR="0071150B" w:rsidRPr="0071150B" w:rsidTr="000C473C">
        <w:trPr>
          <w:trHeight w:val="1827"/>
        </w:trPr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學生</w:t>
            </w:r>
          </w:p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同意簽名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right="-62"/>
              <w:jc w:val="both"/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獎助生從事學習過程中，認有逾越學習範疇者，須立即向計畫主持人反應並拒絕為之。如未提出者視為同意，嗣後不得再有異議。</w:t>
            </w: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right="-62"/>
              <w:jc w:val="both"/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</w:pPr>
          </w:p>
          <w:p w:rsidR="0004267A" w:rsidRPr="0071150B" w:rsidRDefault="0004267A" w:rsidP="007918B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after="0" w:line="160" w:lineRule="atLeast"/>
              <w:ind w:leftChars="0" w:left="209" w:right="-62" w:hanging="215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已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詳閱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上述事項。本人同意擔任</w:t>
            </w:r>
            <w:r w:rsidR="004524A8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研究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獎助生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。</w:t>
            </w:r>
          </w:p>
          <w:p w:rsidR="0004267A" w:rsidRPr="0071150B" w:rsidRDefault="00DC4BAC" w:rsidP="007918B7">
            <w:pPr>
              <w:adjustRightInd w:val="0"/>
              <w:snapToGrid w:val="0"/>
              <w:spacing w:after="0" w:line="16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□</w:t>
            </w:r>
            <w:r w:rsidR="00A04D72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首次參與</w:t>
            </w:r>
            <w:r w:rsidR="00612DA5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科技部</w:t>
            </w:r>
            <w:r w:rsidR="00A04D72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研究計畫，檢附學術倫理教育課程</w:t>
            </w:r>
            <w:r w:rsidR="00A04D72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6</w:t>
            </w:r>
            <w:r w:rsidR="00A04D72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小時訓練證明。</w:t>
            </w: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04267A" w:rsidRPr="0071150B" w:rsidRDefault="004524A8" w:rsidP="004524A8">
            <w:pPr>
              <w:tabs>
                <w:tab w:val="left" w:pos="4246"/>
              </w:tabs>
              <w:adjustRightInd w:val="0"/>
              <w:snapToGrid w:val="0"/>
              <w:spacing w:after="0" w:line="16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研究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獎助生</w:t>
            </w:r>
            <w:r w:rsidR="0004267A"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簽名：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　　　　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               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(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親自簽名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="0004267A"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年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04267A"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月</w:t>
            </w:r>
            <w:r w:rsidR="0004267A"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="0004267A"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1. 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同意恪遵勞動法規並遵守本校具</w:t>
            </w:r>
            <w:proofErr w:type="gramStart"/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勞僱</w:t>
            </w:r>
            <w:proofErr w:type="gramEnd"/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關係計畫人員之相關規範。</w:t>
            </w:r>
          </w:p>
          <w:p w:rsidR="0004267A" w:rsidRPr="0071150B" w:rsidRDefault="0004267A" w:rsidP="007A3D9D">
            <w:pPr>
              <w:spacing w:after="0" w:line="220" w:lineRule="exact"/>
              <w:ind w:left="225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如：應按實際工作時間親自辦理簽到退及中途離職應辦理離職手續等。</w:t>
            </w:r>
          </w:p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2.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同意勞務所生研究、教學或其他成果，係歸屬本校。</w:t>
            </w:r>
          </w:p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3.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支領之工資，同意依本校及計畫補助單位規定報支。</w:t>
            </w:r>
          </w:p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4.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外籍學生應依就業服務法規定申請工作許可證。</w:t>
            </w:r>
          </w:p>
          <w:p w:rsidR="0004267A" w:rsidRPr="0071150B" w:rsidRDefault="0004267A" w:rsidP="007A3D9D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Chars="0" w:left="209" w:right="-62" w:hanging="215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已詳閱上述事項。本人同意擔任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學生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兼任助理。</w:t>
            </w:r>
          </w:p>
          <w:p w:rsidR="00010836" w:rsidRPr="0071150B" w:rsidRDefault="00010836" w:rsidP="007A3D9D">
            <w:pPr>
              <w:pStyle w:val="a8"/>
              <w:numPr>
                <w:ilvl w:val="0"/>
                <w:numId w:val="2"/>
              </w:numPr>
              <w:spacing w:after="0" w:line="220" w:lineRule="exact"/>
              <w:ind w:leftChars="0" w:left="209" w:right="-62" w:hanging="215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首次參與</w:t>
            </w:r>
            <w:r w:rsidR="00612DA5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科技部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研究計畫，檢附學術倫理教育課程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6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小時訓練證明。</w:t>
            </w:r>
          </w:p>
          <w:p w:rsidR="0004267A" w:rsidRPr="0071150B" w:rsidRDefault="0004267A" w:rsidP="007A3D9D">
            <w:pPr>
              <w:spacing w:after="0"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cr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t>學習為主要目的及範疇，非有對價之僱傭關係。</w:t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  <w:r w:rsidRPr="0071150B">
              <w:rPr>
                <w:rFonts w:ascii="Times New Roman" w:eastAsia="標楷體" w:hAnsi="Times New Roman" w:hint="eastAsia"/>
                <w:vanish/>
                <w:sz w:val="20"/>
                <w:szCs w:val="20"/>
                <w:lang w:eastAsia="zh-TW"/>
              </w:rPr>
              <w:pgNum/>
            </w:r>
          </w:p>
          <w:p w:rsidR="0004267A" w:rsidRPr="0071150B" w:rsidRDefault="0004267A" w:rsidP="007A3D9D">
            <w:pPr>
              <w:spacing w:after="0"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學生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兼任助理簽名：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　　　　　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   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親自簽名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年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月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日</w:t>
            </w:r>
          </w:p>
        </w:tc>
      </w:tr>
      <w:tr w:rsidR="0071150B" w:rsidRPr="0071150B" w:rsidTr="000C473C">
        <w:trPr>
          <w:trHeight w:val="1273"/>
        </w:trPr>
        <w:tc>
          <w:tcPr>
            <w:tcW w:w="1135" w:type="dxa"/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計畫主持人</w:t>
            </w:r>
            <w:proofErr w:type="spellEnd"/>
          </w:p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同意簽名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1. </w:t>
            </w:r>
            <w:r w:rsidR="002D64B3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研究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獎助生</w:t>
            </w:r>
            <w:r w:rsidR="002D64B3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參與之研究活動應</w:t>
            </w:r>
            <w:r w:rsidR="002D64B3"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以學習為主要目的及範疇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。</w:t>
            </w:r>
          </w:p>
          <w:p w:rsidR="0004267A" w:rsidRPr="0071150B" w:rsidRDefault="0004267A" w:rsidP="002D64B3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2.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應有明確對應之</w:t>
            </w:r>
            <w:r w:rsidR="002D64B3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研究</w:t>
            </w:r>
            <w:r w:rsidR="002D64B3"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課程、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論文研究指導或相關學習活動實施計畫</w:t>
            </w:r>
            <w:r w:rsidR="002D64B3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，</w:t>
            </w:r>
            <w:r w:rsidR="002D64B3"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並訂有相關學習準則</w:t>
            </w:r>
            <w:r w:rsidR="002D64B3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、</w:t>
            </w:r>
            <w:r w:rsidR="002D64B3"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畢業條件</w:t>
            </w:r>
            <w:proofErr w:type="gramStart"/>
            <w:r w:rsidR="002D64B3"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採</w:t>
            </w:r>
            <w:proofErr w:type="gramEnd"/>
            <w:r w:rsidR="002D64B3"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計</w:t>
            </w:r>
            <w:r w:rsidR="00A16B17"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及獎助</w:t>
            </w:r>
            <w:r w:rsidR="002D64B3"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方式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。</w:t>
            </w: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225" w:right="-64" w:hanging="228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3.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教師應有指導學生學習專業知識之行為</w:t>
            </w:r>
            <w:r w:rsidRPr="0071150B">
              <w:rPr>
                <w:rFonts w:ascii="Times New Roman" w:eastAsia="標楷體" w:hAnsi="Times New Roman" w:hint="eastAsia"/>
                <w:position w:val="-1"/>
                <w:sz w:val="20"/>
                <w:szCs w:val="20"/>
                <w:lang w:eastAsia="zh-TW"/>
              </w:rPr>
              <w:t>，不得要求學生從事學習活動以外之勞務提供或工作事實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。</w:t>
            </w:r>
          </w:p>
          <w:p w:rsidR="0004267A" w:rsidRPr="0071150B" w:rsidRDefault="0004267A" w:rsidP="007918B7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after="0" w:line="160" w:lineRule="atLeast"/>
              <w:ind w:leftChars="0" w:left="209" w:right="-62" w:hanging="215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已詳閱上述事項。</w:t>
            </w:r>
          </w:p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計畫主持人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簽名：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　　　　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             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親自簽名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年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月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 xml:space="preserve">1. </w:t>
            </w:r>
            <w:r w:rsidR="008D514C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學生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兼任助理適用勞基法，應遵守相關勞動法令及本校相關規定。</w:t>
            </w:r>
          </w:p>
          <w:p w:rsidR="0004267A" w:rsidRPr="0071150B" w:rsidRDefault="0004267A" w:rsidP="007A3D9D">
            <w:pPr>
              <w:spacing w:after="0" w:line="220" w:lineRule="exact"/>
              <w:ind w:left="-3" w:right="-2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 xml:space="preserve">2. 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應於兼任助理到職前辦理</w:t>
            </w:r>
            <w:proofErr w:type="gramStart"/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勞</w:t>
            </w:r>
            <w:proofErr w:type="gramEnd"/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(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健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)</w:t>
            </w: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保事宜，並不得追溯聘期。</w:t>
            </w:r>
          </w:p>
          <w:p w:rsidR="0004267A" w:rsidRPr="0071150B" w:rsidRDefault="0004267A" w:rsidP="007A3D9D">
            <w:pPr>
              <w:spacing w:after="0" w:line="220" w:lineRule="exact"/>
              <w:ind w:left="225" w:right="-67" w:hanging="228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3.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="008D514C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學生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兼任助理依本校及勞基法規定應有出勤紀錄可</w:t>
            </w:r>
            <w:proofErr w:type="gramStart"/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稽</w:t>
            </w:r>
            <w:proofErr w:type="gramEnd"/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。</w:t>
            </w:r>
          </w:p>
          <w:p w:rsidR="0004267A" w:rsidRPr="0071150B" w:rsidRDefault="0004267A" w:rsidP="007A3D9D">
            <w:pPr>
              <w:pStyle w:val="a8"/>
              <w:numPr>
                <w:ilvl w:val="0"/>
                <w:numId w:val="2"/>
              </w:numPr>
              <w:spacing w:after="0" w:line="240" w:lineRule="exact"/>
              <w:ind w:leftChars="0" w:left="209" w:right="-62" w:hanging="215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20"/>
                <w:szCs w:val="20"/>
                <w:lang w:eastAsia="zh-TW"/>
              </w:rPr>
              <w:t>已詳閱上述事項。</w:t>
            </w:r>
          </w:p>
          <w:p w:rsidR="008D514C" w:rsidRPr="0071150B" w:rsidRDefault="008D514C" w:rsidP="008D514C">
            <w:pPr>
              <w:tabs>
                <w:tab w:val="left" w:pos="5420"/>
                <w:tab w:val="left" w:pos="6180"/>
                <w:tab w:val="left" w:pos="6960"/>
              </w:tabs>
              <w:spacing w:after="0" w:line="220" w:lineRule="exact"/>
              <w:ind w:right="-6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707767" w:rsidRPr="0071150B" w:rsidRDefault="00707767" w:rsidP="008D514C">
            <w:pPr>
              <w:tabs>
                <w:tab w:val="left" w:pos="5420"/>
                <w:tab w:val="left" w:pos="6180"/>
                <w:tab w:val="left" w:pos="6960"/>
              </w:tabs>
              <w:spacing w:after="0" w:line="220" w:lineRule="exact"/>
              <w:ind w:right="-6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612DA5" w:rsidRPr="0071150B" w:rsidRDefault="00612DA5" w:rsidP="008D514C">
            <w:pPr>
              <w:tabs>
                <w:tab w:val="left" w:pos="5420"/>
                <w:tab w:val="left" w:pos="6180"/>
                <w:tab w:val="left" w:pos="6960"/>
              </w:tabs>
              <w:spacing w:after="0" w:line="220" w:lineRule="exact"/>
              <w:ind w:right="-60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  <w:p w:rsidR="0004267A" w:rsidRPr="0071150B" w:rsidRDefault="0004267A" w:rsidP="007A3D9D">
            <w:pPr>
              <w:spacing w:after="0"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計畫主持人簽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名：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　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  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　</w:t>
            </w:r>
            <w:r w:rsidR="00707767"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(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親自簽名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>)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年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月</w:t>
            </w:r>
            <w:r w:rsidRPr="0071150B">
              <w:rPr>
                <w:rFonts w:ascii="Times New Roman" w:eastAsia="標楷體" w:hAnsi="Times New Roman" w:hint="eastAsia"/>
                <w:sz w:val="20"/>
                <w:szCs w:val="20"/>
                <w:u w:val="single"/>
                <w:lang w:eastAsia="zh-TW"/>
              </w:rPr>
              <w:t xml:space="preserve">　　</w:t>
            </w:r>
            <w:r w:rsidRPr="0071150B">
              <w:rPr>
                <w:rFonts w:ascii="Times New Roman" w:eastAsia="標楷體" w:hAnsi="Times New Roman"/>
                <w:sz w:val="20"/>
                <w:szCs w:val="20"/>
                <w:lang w:eastAsia="zh-TW"/>
              </w:rPr>
              <w:t>日</w:t>
            </w:r>
          </w:p>
        </w:tc>
      </w:tr>
      <w:tr w:rsidR="0071150B" w:rsidRPr="0071150B" w:rsidTr="000C473C">
        <w:trPr>
          <w:trHeight w:val="463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1905C5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proofErr w:type="spellStart"/>
            <w:r w:rsidRPr="0071150B">
              <w:rPr>
                <w:rFonts w:ascii="Times New Roman" w:eastAsia="標楷體" w:hAnsi="Times New Roman"/>
                <w:sz w:val="18"/>
                <w:szCs w:val="18"/>
              </w:rPr>
              <w:t>注意事項</w:t>
            </w:r>
            <w:proofErr w:type="spellEnd"/>
          </w:p>
        </w:tc>
        <w:tc>
          <w:tcPr>
            <w:tcW w:w="8221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612DA5">
            <w:pPr>
              <w:adjustRightInd w:val="0"/>
              <w:snapToGrid w:val="0"/>
              <w:spacing w:after="0" w:line="160" w:lineRule="atLeast"/>
              <w:ind w:left="-3" w:right="-20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本同意書</w:t>
            </w:r>
            <w:r w:rsidR="006A27EC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一</w:t>
            </w:r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式</w:t>
            </w:r>
            <w:r w:rsidR="00CE6AF0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三</w:t>
            </w:r>
            <w:r w:rsidR="006A27EC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份，由簽署人各收執</w:t>
            </w:r>
            <w:r w:rsidR="00CE6AF0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乙</w:t>
            </w:r>
            <w:r w:rsidR="006A27EC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份</w:t>
            </w:r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，</w:t>
            </w:r>
            <w:proofErr w:type="gramStart"/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另</w:t>
            </w:r>
            <w:r w:rsidR="00CE6AF0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乙</w:t>
            </w:r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份</w:t>
            </w:r>
            <w:proofErr w:type="gramEnd"/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送</w:t>
            </w:r>
            <w:r w:rsidR="00B01108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計畫總窗口</w:t>
            </w:r>
            <w:r w:rsidR="00612DA5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(</w:t>
            </w:r>
            <w:r w:rsidR="00612DA5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科技部計畫：研發處學術發展組；產學計畫</w:t>
            </w:r>
            <w:r w:rsidR="00612DA5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-</w:t>
            </w:r>
            <w:proofErr w:type="gramStart"/>
            <w:r w:rsidR="00612DA5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產學總中心</w:t>
            </w:r>
            <w:proofErr w:type="gramEnd"/>
            <w:r w:rsidR="00612DA5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)</w:t>
            </w:r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存查。</w:t>
            </w:r>
          </w:p>
        </w:tc>
        <w:tc>
          <w:tcPr>
            <w:tcW w:w="708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612DA5" w:rsidRPr="0071150B" w:rsidRDefault="00612DA5" w:rsidP="00612DA5">
            <w:pPr>
              <w:spacing w:after="0" w:line="220" w:lineRule="exact"/>
              <w:ind w:left="-3" w:right="-42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  <w:t>本同意書一式</w:t>
            </w:r>
            <w:r w:rsidR="00817F16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三</w:t>
            </w:r>
            <w:r w:rsidR="00B01108" w:rsidRPr="0071150B"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  <w:t>份</w:t>
            </w:r>
            <w:r w:rsidR="00B01108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，由簽署人各收執乙份，</w:t>
            </w:r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如為</w:t>
            </w:r>
            <w:proofErr w:type="gramStart"/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科技部或產</w:t>
            </w:r>
            <w:proofErr w:type="gramEnd"/>
            <w:r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學計畫須一式三份，</w:t>
            </w:r>
            <w:proofErr w:type="gramStart"/>
            <w:r w:rsidR="00B01108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另乙份</w:t>
            </w:r>
            <w:proofErr w:type="gramEnd"/>
            <w:r w:rsidR="00B01108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送計畫總窗口存查。另須檢附聘任申請書及聘僱契約等相關文件送交總窗口轉人</w:t>
            </w:r>
            <w:proofErr w:type="gramStart"/>
            <w:r w:rsidR="00B01108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資處辦理勞</w:t>
            </w:r>
            <w:proofErr w:type="gramEnd"/>
            <w:r w:rsidR="00B01108" w:rsidRPr="0071150B">
              <w:rPr>
                <w:rFonts w:ascii="Times New Roman" w:eastAsia="標楷體" w:hAnsi="Times New Roman" w:hint="eastAsia"/>
                <w:position w:val="-1"/>
                <w:sz w:val="18"/>
                <w:szCs w:val="18"/>
                <w:lang w:eastAsia="zh-TW"/>
              </w:rPr>
              <w:t>健保投保等相關事宜。</w:t>
            </w:r>
            <w:bookmarkStart w:id="0" w:name="_GoBack"/>
            <w:bookmarkEnd w:id="0"/>
          </w:p>
        </w:tc>
      </w:tr>
      <w:tr w:rsidR="0071150B" w:rsidRPr="0071150B" w:rsidTr="000C473C">
        <w:trPr>
          <w:trHeight w:val="283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8D514C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學生</w:t>
            </w:r>
            <w:r w:rsidR="008D514C"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系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級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20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267A" w:rsidRPr="0071150B" w:rsidRDefault="00F31EE8" w:rsidP="007918B7">
            <w:pPr>
              <w:adjustRightInd w:val="0"/>
              <w:snapToGrid w:val="0"/>
              <w:spacing w:after="0" w:line="160" w:lineRule="atLeast"/>
              <w:ind w:left="-3" w:right="-42"/>
              <w:jc w:val="center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學習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/</w:t>
            </w: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聘任</w:t>
            </w:r>
            <w:proofErr w:type="gramStart"/>
            <w:r w:rsidR="0004267A"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起迄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42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計畫編號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42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42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經費來源</w:t>
            </w:r>
            <w:r w:rsidR="00A90E05" w:rsidRPr="0071150B">
              <w:rPr>
                <w:rFonts w:ascii="Times New Roman" w:eastAsia="標楷體" w:hAnsi="Times New Roman" w:hint="eastAsia"/>
                <w:sz w:val="16"/>
                <w:szCs w:val="16"/>
                <w:lang w:eastAsia="zh-TW"/>
              </w:rPr>
              <w:t>(ex:</w:t>
            </w:r>
            <w:r w:rsidR="00A90E05" w:rsidRPr="0071150B">
              <w:rPr>
                <w:rFonts w:ascii="Times New Roman" w:eastAsia="標楷體" w:hAnsi="Times New Roman" w:hint="eastAsia"/>
                <w:sz w:val="16"/>
                <w:szCs w:val="16"/>
                <w:lang w:eastAsia="zh-TW"/>
              </w:rPr>
              <w:t>科技部</w:t>
            </w:r>
            <w:r w:rsidR="00A90E05" w:rsidRPr="0071150B">
              <w:rPr>
                <w:rFonts w:ascii="Times New Roman" w:eastAsia="標楷體" w:hAnsi="Times New Roman"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42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</w:p>
        </w:tc>
      </w:tr>
      <w:tr w:rsidR="0071150B" w:rsidRPr="0071150B" w:rsidTr="000C473C">
        <w:trPr>
          <w:trHeight w:val="283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right="-20"/>
              <w:jc w:val="center"/>
              <w:rPr>
                <w:rFonts w:ascii="Times New Roman" w:eastAsia="標楷體" w:hAnsi="Times New Roman"/>
                <w:sz w:val="18"/>
                <w:szCs w:val="18"/>
                <w:lang w:eastAsia="zh-TW"/>
              </w:rPr>
            </w:pPr>
            <w:r w:rsidRPr="0071150B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計畫名稱</w:t>
            </w:r>
          </w:p>
        </w:tc>
        <w:tc>
          <w:tcPr>
            <w:tcW w:w="15309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267A" w:rsidRPr="0071150B" w:rsidRDefault="0004267A" w:rsidP="007918B7">
            <w:pPr>
              <w:adjustRightInd w:val="0"/>
              <w:snapToGrid w:val="0"/>
              <w:spacing w:after="0" w:line="160" w:lineRule="atLeast"/>
              <w:ind w:left="-3" w:right="-42"/>
              <w:jc w:val="both"/>
              <w:rPr>
                <w:rFonts w:ascii="Times New Roman" w:eastAsia="標楷體" w:hAnsi="Times New Roman"/>
                <w:position w:val="-1"/>
                <w:sz w:val="18"/>
                <w:szCs w:val="18"/>
                <w:lang w:eastAsia="zh-TW"/>
              </w:rPr>
            </w:pPr>
          </w:p>
        </w:tc>
      </w:tr>
    </w:tbl>
    <w:p w:rsidR="00651DD3" w:rsidRPr="0071150B" w:rsidRDefault="00651DD3" w:rsidP="009C6B07">
      <w:pPr>
        <w:spacing w:after="0" w:line="100" w:lineRule="exact"/>
        <w:rPr>
          <w:sz w:val="16"/>
          <w:szCs w:val="16"/>
          <w:lang w:eastAsia="zh-TW"/>
        </w:rPr>
      </w:pPr>
    </w:p>
    <w:sectPr w:rsidR="00651DD3" w:rsidRPr="0071150B" w:rsidSect="00612DA5">
      <w:footerReference w:type="default" r:id="rId7"/>
      <w:pgSz w:w="16838" w:h="11906" w:orient="landscape"/>
      <w:pgMar w:top="142" w:right="340" w:bottom="340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2F" w:rsidRDefault="00F30B2F" w:rsidP="00DA12EB">
      <w:pPr>
        <w:spacing w:after="0" w:line="240" w:lineRule="auto"/>
      </w:pPr>
      <w:r>
        <w:separator/>
      </w:r>
    </w:p>
  </w:endnote>
  <w:endnote w:type="continuationSeparator" w:id="0">
    <w:p w:rsidR="00F30B2F" w:rsidRDefault="00F30B2F" w:rsidP="00DA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02" w:rsidRPr="002C2102" w:rsidRDefault="00621874" w:rsidP="002C2102">
    <w:pPr>
      <w:pStyle w:val="a5"/>
      <w:jc w:val="right"/>
      <w:rPr>
        <w:rFonts w:ascii="Times New Roman" w:eastAsia="標楷體" w:hAnsi="Times New Roman"/>
        <w:sz w:val="16"/>
        <w:szCs w:val="16"/>
        <w:lang w:eastAsia="zh-TW"/>
      </w:rPr>
    </w:pPr>
    <w:r>
      <w:rPr>
        <w:rFonts w:ascii="Times New Roman" w:eastAsia="標楷體" w:hAnsi="Times New Roman"/>
        <w:sz w:val="16"/>
        <w:szCs w:val="16"/>
        <w:lang w:eastAsia="zh-TW"/>
      </w:rPr>
      <w:t>10</w:t>
    </w:r>
    <w:r w:rsidR="00736715">
      <w:rPr>
        <w:rFonts w:ascii="Times New Roman" w:eastAsia="標楷體" w:hAnsi="Times New Roman" w:hint="eastAsia"/>
        <w:sz w:val="16"/>
        <w:szCs w:val="16"/>
        <w:lang w:eastAsia="zh-TW"/>
      </w:rPr>
      <w:t>8</w:t>
    </w:r>
    <w:r>
      <w:rPr>
        <w:rFonts w:ascii="Times New Roman" w:eastAsia="標楷體" w:hAnsi="Times New Roman"/>
        <w:sz w:val="16"/>
        <w:szCs w:val="16"/>
        <w:lang w:eastAsia="zh-TW"/>
      </w:rPr>
      <w:t>.</w:t>
    </w:r>
    <w:r w:rsidR="0008664D">
      <w:rPr>
        <w:rFonts w:ascii="Times New Roman" w:eastAsia="標楷體" w:hAnsi="Times New Roman" w:hint="eastAsia"/>
        <w:sz w:val="16"/>
        <w:szCs w:val="16"/>
        <w:lang w:eastAsia="zh-TW"/>
      </w:rPr>
      <w:t>0</w:t>
    </w:r>
    <w:r w:rsidR="004C1D0C">
      <w:rPr>
        <w:rFonts w:ascii="Times New Roman" w:eastAsia="標楷體" w:hAnsi="Times New Roman" w:hint="eastAsia"/>
        <w:sz w:val="16"/>
        <w:szCs w:val="16"/>
        <w:lang w:eastAsia="zh-TW"/>
      </w:rPr>
      <w:t>8</w:t>
    </w:r>
    <w:r w:rsidR="002C2102" w:rsidRPr="002C2102">
      <w:rPr>
        <w:rFonts w:ascii="Times New Roman" w:eastAsia="標楷體" w:hAnsi="Times New Roman"/>
        <w:sz w:val="16"/>
        <w:szCs w:val="16"/>
        <w:lang w:eastAsia="zh-TW"/>
      </w:rPr>
      <w:t>.</w:t>
    </w:r>
    <w:r w:rsidR="00736715">
      <w:rPr>
        <w:rFonts w:ascii="Times New Roman" w:eastAsia="標楷體" w:hAnsi="Times New Roman" w:hint="eastAsia"/>
        <w:sz w:val="16"/>
        <w:szCs w:val="16"/>
        <w:lang w:eastAsia="zh-TW"/>
      </w:rPr>
      <w:t>01</w:t>
    </w:r>
    <w:r w:rsidR="002C2102" w:rsidRPr="002C2102">
      <w:rPr>
        <w:rFonts w:ascii="Times New Roman" w:eastAsia="標楷體" w:hAnsi="Times New Roman"/>
        <w:sz w:val="16"/>
        <w:szCs w:val="16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2F" w:rsidRDefault="00F30B2F" w:rsidP="00DA12EB">
      <w:pPr>
        <w:spacing w:after="0" w:line="240" w:lineRule="auto"/>
      </w:pPr>
      <w:r>
        <w:separator/>
      </w:r>
    </w:p>
  </w:footnote>
  <w:footnote w:type="continuationSeparator" w:id="0">
    <w:p w:rsidR="00F30B2F" w:rsidRDefault="00F30B2F" w:rsidP="00DA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010"/>
    <w:multiLevelType w:val="hybridMultilevel"/>
    <w:tmpl w:val="129AF42A"/>
    <w:lvl w:ilvl="0" w:tplc="75223894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" w15:restartNumberingAfterBreak="0">
    <w:nsid w:val="3E404E0B"/>
    <w:multiLevelType w:val="hybridMultilevel"/>
    <w:tmpl w:val="85245202"/>
    <w:lvl w:ilvl="0" w:tplc="69288CE2">
      <w:start w:val="1"/>
      <w:numFmt w:val="bullet"/>
      <w:lvlText w:val="£"/>
      <w:lvlJc w:val="left"/>
      <w:pPr>
        <w:ind w:left="477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</w:abstractNum>
  <w:abstractNum w:abstractNumId="2" w15:restartNumberingAfterBreak="0">
    <w:nsid w:val="44C152A7"/>
    <w:multiLevelType w:val="hybridMultilevel"/>
    <w:tmpl w:val="E5BC21C0"/>
    <w:lvl w:ilvl="0" w:tplc="3F226B68">
      <w:start w:val="1"/>
      <w:numFmt w:val="decimal"/>
      <w:lvlText w:val="%1."/>
      <w:lvlJc w:val="left"/>
      <w:pPr>
        <w:ind w:left="357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3" w15:restartNumberingAfterBreak="0">
    <w:nsid w:val="6CFF407A"/>
    <w:multiLevelType w:val="hybridMultilevel"/>
    <w:tmpl w:val="D1984C28"/>
    <w:lvl w:ilvl="0" w:tplc="FE8CE0B0">
      <w:start w:val="1"/>
      <w:numFmt w:val="bullet"/>
      <w:lvlText w:val="£"/>
      <w:lvlJc w:val="left"/>
      <w:pPr>
        <w:ind w:left="477" w:hanging="48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10836"/>
    <w:rsid w:val="0004267A"/>
    <w:rsid w:val="000657C8"/>
    <w:rsid w:val="0008664D"/>
    <w:rsid w:val="000872F0"/>
    <w:rsid w:val="000B689D"/>
    <w:rsid w:val="000C473C"/>
    <w:rsid w:val="000C5BCE"/>
    <w:rsid w:val="00102FF4"/>
    <w:rsid w:val="00146206"/>
    <w:rsid w:val="00147F7B"/>
    <w:rsid w:val="00180837"/>
    <w:rsid w:val="001905C5"/>
    <w:rsid w:val="001C45A1"/>
    <w:rsid w:val="001F31E2"/>
    <w:rsid w:val="00233AE6"/>
    <w:rsid w:val="002468AA"/>
    <w:rsid w:val="00261974"/>
    <w:rsid w:val="002717F9"/>
    <w:rsid w:val="0027468D"/>
    <w:rsid w:val="002C2102"/>
    <w:rsid w:val="002D64B3"/>
    <w:rsid w:val="002D7AB7"/>
    <w:rsid w:val="00304E58"/>
    <w:rsid w:val="0031309D"/>
    <w:rsid w:val="00323C11"/>
    <w:rsid w:val="003440DD"/>
    <w:rsid w:val="003846F2"/>
    <w:rsid w:val="00386CF0"/>
    <w:rsid w:val="0039527E"/>
    <w:rsid w:val="003D47AB"/>
    <w:rsid w:val="003D5A24"/>
    <w:rsid w:val="003E3931"/>
    <w:rsid w:val="00427EE0"/>
    <w:rsid w:val="0044079A"/>
    <w:rsid w:val="00440CA5"/>
    <w:rsid w:val="004524A8"/>
    <w:rsid w:val="0046457C"/>
    <w:rsid w:val="00467BCE"/>
    <w:rsid w:val="00485CCB"/>
    <w:rsid w:val="004B50A6"/>
    <w:rsid w:val="004C0F58"/>
    <w:rsid w:val="004C1247"/>
    <w:rsid w:val="004C1D0C"/>
    <w:rsid w:val="004C50EB"/>
    <w:rsid w:val="004D3907"/>
    <w:rsid w:val="00512E24"/>
    <w:rsid w:val="00523930"/>
    <w:rsid w:val="00525AEE"/>
    <w:rsid w:val="00531612"/>
    <w:rsid w:val="005847B4"/>
    <w:rsid w:val="005915D7"/>
    <w:rsid w:val="005C6DD4"/>
    <w:rsid w:val="005C7DEA"/>
    <w:rsid w:val="005D6EB0"/>
    <w:rsid w:val="0060573E"/>
    <w:rsid w:val="00612DA5"/>
    <w:rsid w:val="006142F1"/>
    <w:rsid w:val="00621874"/>
    <w:rsid w:val="006377C4"/>
    <w:rsid w:val="0064587B"/>
    <w:rsid w:val="00651DD3"/>
    <w:rsid w:val="00666A07"/>
    <w:rsid w:val="00681A26"/>
    <w:rsid w:val="006A27EC"/>
    <w:rsid w:val="006A5A23"/>
    <w:rsid w:val="006B6E52"/>
    <w:rsid w:val="006F3D68"/>
    <w:rsid w:val="00707767"/>
    <w:rsid w:val="00710984"/>
    <w:rsid w:val="0071150B"/>
    <w:rsid w:val="00730993"/>
    <w:rsid w:val="00736715"/>
    <w:rsid w:val="007915B9"/>
    <w:rsid w:val="007918B7"/>
    <w:rsid w:val="007B12C7"/>
    <w:rsid w:val="007D1DDA"/>
    <w:rsid w:val="007D29E8"/>
    <w:rsid w:val="00817F16"/>
    <w:rsid w:val="00844AC1"/>
    <w:rsid w:val="0087488A"/>
    <w:rsid w:val="00876BC8"/>
    <w:rsid w:val="008835DA"/>
    <w:rsid w:val="0088758A"/>
    <w:rsid w:val="00893779"/>
    <w:rsid w:val="0089749F"/>
    <w:rsid w:val="008D514C"/>
    <w:rsid w:val="0092398B"/>
    <w:rsid w:val="0095629E"/>
    <w:rsid w:val="0096552E"/>
    <w:rsid w:val="00975019"/>
    <w:rsid w:val="0098395F"/>
    <w:rsid w:val="009A77DF"/>
    <w:rsid w:val="009B4832"/>
    <w:rsid w:val="009B5B33"/>
    <w:rsid w:val="009C6B07"/>
    <w:rsid w:val="009E1C18"/>
    <w:rsid w:val="00A04D72"/>
    <w:rsid w:val="00A16B17"/>
    <w:rsid w:val="00A84C19"/>
    <w:rsid w:val="00A86FB0"/>
    <w:rsid w:val="00A90E05"/>
    <w:rsid w:val="00AA188F"/>
    <w:rsid w:val="00AF1A9B"/>
    <w:rsid w:val="00B0041F"/>
    <w:rsid w:val="00B01108"/>
    <w:rsid w:val="00B17FC1"/>
    <w:rsid w:val="00B25232"/>
    <w:rsid w:val="00B56C60"/>
    <w:rsid w:val="00B60CD8"/>
    <w:rsid w:val="00B87C5F"/>
    <w:rsid w:val="00BC0D48"/>
    <w:rsid w:val="00BC432A"/>
    <w:rsid w:val="00C013F5"/>
    <w:rsid w:val="00C01F35"/>
    <w:rsid w:val="00C02B94"/>
    <w:rsid w:val="00C05DED"/>
    <w:rsid w:val="00C0755F"/>
    <w:rsid w:val="00C12F6F"/>
    <w:rsid w:val="00C32B77"/>
    <w:rsid w:val="00C43FB2"/>
    <w:rsid w:val="00C53369"/>
    <w:rsid w:val="00C73E59"/>
    <w:rsid w:val="00C77394"/>
    <w:rsid w:val="00CB12ED"/>
    <w:rsid w:val="00CB7D8C"/>
    <w:rsid w:val="00CD1CE3"/>
    <w:rsid w:val="00CE6A2A"/>
    <w:rsid w:val="00CE6AF0"/>
    <w:rsid w:val="00D1588D"/>
    <w:rsid w:val="00D35359"/>
    <w:rsid w:val="00D416D2"/>
    <w:rsid w:val="00D52DE5"/>
    <w:rsid w:val="00D7297C"/>
    <w:rsid w:val="00D72D38"/>
    <w:rsid w:val="00D72F10"/>
    <w:rsid w:val="00DA12EB"/>
    <w:rsid w:val="00DC4BAC"/>
    <w:rsid w:val="00DE09B4"/>
    <w:rsid w:val="00DF3596"/>
    <w:rsid w:val="00E10385"/>
    <w:rsid w:val="00E355AC"/>
    <w:rsid w:val="00E84509"/>
    <w:rsid w:val="00E92481"/>
    <w:rsid w:val="00EC6324"/>
    <w:rsid w:val="00ED5ED5"/>
    <w:rsid w:val="00EE45D8"/>
    <w:rsid w:val="00EF0872"/>
    <w:rsid w:val="00F30B2F"/>
    <w:rsid w:val="00F31EE8"/>
    <w:rsid w:val="00F32536"/>
    <w:rsid w:val="00F64555"/>
    <w:rsid w:val="00F90844"/>
    <w:rsid w:val="00FA3CC9"/>
    <w:rsid w:val="00FB12DD"/>
    <w:rsid w:val="00FB1432"/>
    <w:rsid w:val="00FE1EDD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6CC3A-92B3-4E75-8A30-4C6920F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B4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A12EB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A1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A12EB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DA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6BC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F0872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F0872"/>
    <w:rPr>
      <w:rFonts w:ascii="Cambria" w:eastAsia="新細明體" w:hAnsi="Cambria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cp:lastPrinted>2015-08-19T03:48:00Z</cp:lastPrinted>
  <dcterms:created xsi:type="dcterms:W3CDTF">2019-09-06T08:55:00Z</dcterms:created>
  <dcterms:modified xsi:type="dcterms:W3CDTF">2019-09-06T08:55:00Z</dcterms:modified>
</cp:coreProperties>
</file>