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56F2" w:rsidRPr="00195A7C" w:rsidRDefault="00F1447E" w:rsidP="00D45E7A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195A7C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D48EA" wp14:editId="3B32E418">
                <wp:simplePos x="0" y="0"/>
                <wp:positionH relativeFrom="column">
                  <wp:posOffset>773430</wp:posOffset>
                </wp:positionH>
                <wp:positionV relativeFrom="paragraph">
                  <wp:posOffset>-861695</wp:posOffset>
                </wp:positionV>
                <wp:extent cx="4281805" cy="1005840"/>
                <wp:effectExtent l="190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17B" w:rsidRDefault="00D45E7A" w:rsidP="00D45E7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C56F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《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14690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C56F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學年度</w:t>
                            </w:r>
                            <w:r w:rsidR="006B4E0F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日本地區</w:t>
                            </w:r>
                            <w:r w:rsidRPr="008C56F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交換學生甄選》</w:t>
                            </w:r>
                          </w:p>
                          <w:p w:rsidR="00D45E7A" w:rsidRDefault="0014690D" w:rsidP="00D45E7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第一階段</w:t>
                            </w:r>
                            <w:r w:rsidR="00D45E7A" w:rsidRPr="008C56F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錄取名單公告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D4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pt;margin-top:-67.85pt;width:337.15pt;height:79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" stroked="f">
                <v:textbox style="mso-fit-shape-to-text:t">
                  <w:txbxContent>
                    <w:p w:rsidR="0006717B" w:rsidRDefault="00D45E7A" w:rsidP="00D45E7A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8C56F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《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="0014690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7</w:t>
                      </w:r>
                      <w:r w:rsidRPr="008C56F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學年度</w:t>
                      </w:r>
                      <w:r w:rsidR="006B4E0F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日本地區</w:t>
                      </w:r>
                      <w:r w:rsidRPr="008C56F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交換學生甄選》</w:t>
                      </w:r>
                    </w:p>
                    <w:p w:rsidR="00D45E7A" w:rsidRDefault="0014690D" w:rsidP="00D45E7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第一階段</w:t>
                      </w:r>
                      <w:r w:rsidR="00D45E7A" w:rsidRPr="008C56F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錄取名單公告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2C2239" w:rsidRPr="00195A7C" w:rsidRDefault="00204FA3" w:rsidP="00195A7C">
      <w:pPr>
        <w:adjustRightInd w:val="0"/>
        <w:snapToGrid w:val="0"/>
        <w:spacing w:before="100" w:beforeAutospacing="1" w:afterLines="50" w:after="180"/>
        <w:ind w:left="800" w:hangingChars="250" w:hanging="800"/>
        <w:rPr>
          <w:rFonts w:ascii="Times New Roman" w:eastAsia="標楷體" w:hAnsi="Times New Roman"/>
          <w:sz w:val="32"/>
          <w:szCs w:val="32"/>
        </w:rPr>
      </w:pPr>
      <w:r w:rsidRPr="00195A7C">
        <w:rPr>
          <w:rFonts w:ascii="Times New Roman" w:eastAsia="標楷體" w:hAnsi="Times New Roman"/>
          <w:sz w:val="32"/>
          <w:szCs w:val="32"/>
        </w:rPr>
        <w:t>說明：依據</w:t>
      </w:r>
      <w:r w:rsidRPr="00195A7C">
        <w:rPr>
          <w:rFonts w:ascii="Times New Roman" w:eastAsia="標楷體" w:hAnsi="Times New Roman"/>
          <w:sz w:val="32"/>
          <w:szCs w:val="32"/>
        </w:rPr>
        <w:t>10</w:t>
      </w:r>
      <w:r w:rsidR="0014690D">
        <w:rPr>
          <w:rFonts w:ascii="Times New Roman" w:eastAsia="標楷體" w:hAnsi="Times New Roman" w:hint="eastAsia"/>
          <w:sz w:val="32"/>
          <w:szCs w:val="32"/>
        </w:rPr>
        <w:t>7</w:t>
      </w:r>
      <w:r w:rsidRPr="00195A7C">
        <w:rPr>
          <w:rFonts w:ascii="Times New Roman" w:eastAsia="標楷體" w:hAnsi="Times New Roman"/>
          <w:sz w:val="32"/>
          <w:szCs w:val="32"/>
        </w:rPr>
        <w:t>.10.</w:t>
      </w:r>
      <w:r w:rsidR="0014690D">
        <w:rPr>
          <w:rFonts w:ascii="Times New Roman" w:eastAsia="標楷體" w:hAnsi="Times New Roman" w:hint="eastAsia"/>
          <w:sz w:val="32"/>
          <w:szCs w:val="32"/>
        </w:rPr>
        <w:t>11</w:t>
      </w:r>
      <w:r w:rsidR="00195A7C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95A7C">
        <w:rPr>
          <w:rFonts w:ascii="Times New Roman" w:eastAsia="標楷體" w:hAnsi="Times New Roman" w:hint="eastAsia"/>
          <w:sz w:val="32"/>
          <w:szCs w:val="32"/>
        </w:rPr>
        <w:t>「</w:t>
      </w:r>
      <w:r w:rsidRPr="00195A7C">
        <w:rPr>
          <w:rFonts w:ascii="Times New Roman" w:eastAsia="標楷體" w:hAnsi="Times New Roman"/>
          <w:sz w:val="32"/>
          <w:szCs w:val="32"/>
        </w:rPr>
        <w:t>10</w:t>
      </w:r>
      <w:r w:rsidR="0014690D">
        <w:rPr>
          <w:rFonts w:ascii="Times New Roman" w:eastAsia="標楷體" w:hAnsi="Times New Roman" w:hint="eastAsia"/>
          <w:sz w:val="32"/>
          <w:szCs w:val="32"/>
        </w:rPr>
        <w:t>7</w:t>
      </w:r>
      <w:r w:rsidRPr="00195A7C">
        <w:rPr>
          <w:rFonts w:ascii="Times New Roman" w:eastAsia="標楷體" w:hAnsi="Times New Roman"/>
          <w:sz w:val="32"/>
          <w:szCs w:val="32"/>
        </w:rPr>
        <w:t>學年度第</w:t>
      </w:r>
      <w:r w:rsidR="0014690D">
        <w:rPr>
          <w:rFonts w:ascii="Times New Roman" w:eastAsia="標楷體" w:hAnsi="Times New Roman" w:hint="eastAsia"/>
          <w:sz w:val="32"/>
          <w:szCs w:val="32"/>
        </w:rPr>
        <w:t>1</w:t>
      </w:r>
      <w:r w:rsidRPr="00195A7C">
        <w:rPr>
          <w:rFonts w:ascii="Times New Roman" w:eastAsia="標楷體" w:hAnsi="Times New Roman"/>
          <w:sz w:val="32"/>
          <w:szCs w:val="32"/>
        </w:rPr>
        <w:t>次國際學術交流審查委員</w:t>
      </w:r>
      <w:r w:rsidR="0014690D">
        <w:rPr>
          <w:rFonts w:ascii="Times New Roman" w:eastAsia="標楷體" w:hAnsi="Times New Roman" w:hint="eastAsia"/>
          <w:sz w:val="32"/>
          <w:szCs w:val="32"/>
        </w:rPr>
        <w:t>書面審查</w:t>
      </w:r>
      <w:r w:rsidRPr="00195A7C">
        <w:rPr>
          <w:rFonts w:ascii="Times New Roman" w:eastAsia="標楷體" w:hAnsi="Times New Roman"/>
          <w:sz w:val="32"/>
          <w:szCs w:val="32"/>
        </w:rPr>
        <w:t>會議」決議，</w:t>
      </w:r>
      <w:r w:rsidR="008C56F2" w:rsidRPr="00195A7C">
        <w:rPr>
          <w:rFonts w:ascii="Times New Roman" w:eastAsia="標楷體" w:hAnsi="Times New Roman"/>
          <w:sz w:val="32"/>
          <w:szCs w:val="32"/>
        </w:rPr>
        <w:t>錄取名單</w:t>
      </w:r>
      <w:r w:rsidR="002C2239" w:rsidRPr="00195A7C">
        <w:rPr>
          <w:rFonts w:ascii="Times New Roman" w:eastAsia="標楷體" w:hAnsi="Times New Roman"/>
          <w:sz w:val="32"/>
          <w:szCs w:val="32"/>
        </w:rPr>
        <w:t>如下。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651"/>
        <w:gridCol w:w="639"/>
        <w:gridCol w:w="1175"/>
        <w:gridCol w:w="2137"/>
        <w:gridCol w:w="1354"/>
        <w:gridCol w:w="1604"/>
      </w:tblGrid>
      <w:tr w:rsidR="00204FA3" w:rsidRPr="00195A7C" w:rsidTr="00F3116D">
        <w:trPr>
          <w:cantSplit/>
          <w:trHeight w:val="397"/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204FA3" w:rsidRPr="00195A7C" w:rsidRDefault="00204FA3" w:rsidP="00195A7C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學校</w:t>
            </w:r>
          </w:p>
        </w:tc>
        <w:tc>
          <w:tcPr>
            <w:tcW w:w="338" w:type="pct"/>
            <w:vMerge w:val="restart"/>
            <w:shd w:val="clear" w:color="auto" w:fill="D9D9D9"/>
            <w:vAlign w:val="center"/>
          </w:tcPr>
          <w:p w:rsidR="00204FA3" w:rsidRPr="00195A7C" w:rsidRDefault="00204FA3" w:rsidP="00725415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bCs/>
                <w:color w:val="000000"/>
              </w:rPr>
              <w:t>甄選名額</w:t>
            </w:r>
          </w:p>
        </w:tc>
        <w:tc>
          <w:tcPr>
            <w:tcW w:w="332" w:type="pct"/>
            <w:vMerge w:val="restart"/>
            <w:shd w:val="clear" w:color="auto" w:fill="D9D9D9"/>
            <w:vAlign w:val="center"/>
          </w:tcPr>
          <w:p w:rsidR="00204FA3" w:rsidRPr="00195A7C" w:rsidRDefault="00204FA3" w:rsidP="0072541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錄取名額</w:t>
            </w:r>
          </w:p>
        </w:tc>
        <w:tc>
          <w:tcPr>
            <w:tcW w:w="2423" w:type="pct"/>
            <w:gridSpan w:val="3"/>
            <w:shd w:val="clear" w:color="auto" w:fill="D9D9D9"/>
            <w:vAlign w:val="center"/>
          </w:tcPr>
          <w:p w:rsidR="00204FA3" w:rsidRPr="00195A7C" w:rsidRDefault="00204FA3" w:rsidP="00195A7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正取</w:t>
            </w:r>
          </w:p>
        </w:tc>
        <w:tc>
          <w:tcPr>
            <w:tcW w:w="833" w:type="pct"/>
            <w:vMerge w:val="restart"/>
            <w:shd w:val="clear" w:color="auto" w:fill="D9D9D9"/>
            <w:vAlign w:val="center"/>
          </w:tcPr>
          <w:p w:rsidR="00204FA3" w:rsidRPr="00195A7C" w:rsidRDefault="00204FA3" w:rsidP="00195A7C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204FA3" w:rsidRPr="00195A7C" w:rsidTr="00F3116D">
        <w:trPr>
          <w:cantSplit/>
          <w:trHeight w:val="454"/>
          <w:tblHeader/>
        </w:trPr>
        <w:tc>
          <w:tcPr>
            <w:tcW w:w="1074" w:type="pct"/>
            <w:vMerge/>
            <w:shd w:val="clear" w:color="auto" w:fill="D9D9D9"/>
            <w:vAlign w:val="center"/>
          </w:tcPr>
          <w:p w:rsidR="00204FA3" w:rsidRPr="00195A7C" w:rsidRDefault="00204FA3" w:rsidP="00725415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38" w:type="pct"/>
            <w:vMerge/>
            <w:shd w:val="clear" w:color="auto" w:fill="D9D9D9"/>
            <w:vAlign w:val="center"/>
          </w:tcPr>
          <w:p w:rsidR="00204FA3" w:rsidRPr="00195A7C" w:rsidRDefault="00204FA3" w:rsidP="00725415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332" w:type="pct"/>
            <w:vMerge/>
            <w:shd w:val="clear" w:color="auto" w:fill="D9D9D9"/>
          </w:tcPr>
          <w:p w:rsidR="00204FA3" w:rsidRPr="00195A7C" w:rsidRDefault="00204FA3" w:rsidP="00725415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10" w:type="pct"/>
            <w:shd w:val="clear" w:color="auto" w:fill="D9D9D9"/>
            <w:vAlign w:val="center"/>
          </w:tcPr>
          <w:p w:rsidR="00204FA3" w:rsidRPr="00195A7C" w:rsidRDefault="00204FA3" w:rsidP="00195A7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204FA3" w:rsidRPr="00195A7C" w:rsidRDefault="00204FA3" w:rsidP="00195A7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系級</w:t>
            </w:r>
          </w:p>
        </w:tc>
        <w:tc>
          <w:tcPr>
            <w:tcW w:w="703" w:type="pct"/>
            <w:shd w:val="clear" w:color="auto" w:fill="D9D9D9"/>
            <w:vAlign w:val="center"/>
          </w:tcPr>
          <w:p w:rsidR="00204FA3" w:rsidRPr="00195A7C" w:rsidRDefault="00204FA3" w:rsidP="00195A7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833" w:type="pct"/>
            <w:vMerge/>
            <w:shd w:val="clear" w:color="auto" w:fill="D9D9D9"/>
            <w:vAlign w:val="center"/>
          </w:tcPr>
          <w:p w:rsidR="00204FA3" w:rsidRPr="00195A7C" w:rsidRDefault="00204FA3" w:rsidP="00725415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7586" w:rsidRPr="00195A7C" w:rsidTr="00B47E30">
        <w:trPr>
          <w:cantSplit/>
          <w:trHeight w:val="454"/>
        </w:trPr>
        <w:tc>
          <w:tcPr>
            <w:tcW w:w="1074" w:type="pct"/>
            <w:vMerge w:val="restart"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 w:rsidRPr="00195A7C">
              <w:rPr>
                <w:rFonts w:ascii="Times New Roman" w:eastAsia="標楷體" w:hAnsi="Times New Roman"/>
                <w:bCs/>
              </w:rPr>
              <w:t>長崎衛理會大學</w:t>
            </w:r>
          </w:p>
        </w:tc>
        <w:tc>
          <w:tcPr>
            <w:tcW w:w="338" w:type="pct"/>
            <w:vMerge w:val="restart"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2</w:t>
            </w:r>
            <w:r w:rsidRPr="00195A7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32" w:type="pct"/>
            <w:vMerge w:val="restart"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黃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瑛</w:t>
            </w:r>
            <w:proofErr w:type="gramEnd"/>
          </w:p>
        </w:tc>
        <w:tc>
          <w:tcPr>
            <w:tcW w:w="1110" w:type="pct"/>
          </w:tcPr>
          <w:p w:rsidR="00EA7586" w:rsidRPr="00C137F2" w:rsidRDefault="00EA7586" w:rsidP="00B916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3A</w:t>
            </w:r>
          </w:p>
        </w:tc>
        <w:tc>
          <w:tcPr>
            <w:tcW w:w="703" w:type="pct"/>
          </w:tcPr>
          <w:p w:rsidR="00EA7586" w:rsidRPr="00C137F2" w:rsidRDefault="00EA7586" w:rsidP="00B9163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03</w:t>
            </w:r>
          </w:p>
        </w:tc>
        <w:tc>
          <w:tcPr>
            <w:tcW w:w="833" w:type="pct"/>
            <w:vMerge w:val="restart"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9</w:t>
            </w:r>
            <w:r w:rsidR="00395394" w:rsidRPr="0039539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春季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出國</w:t>
            </w:r>
          </w:p>
        </w:tc>
      </w:tr>
      <w:tr w:rsidR="00EA7586" w:rsidRPr="00195A7C" w:rsidTr="00AA4B88">
        <w:trPr>
          <w:cantSplit/>
          <w:trHeight w:val="454"/>
        </w:trPr>
        <w:tc>
          <w:tcPr>
            <w:tcW w:w="1074" w:type="pct"/>
            <w:vMerge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38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3A</w:t>
            </w:r>
          </w:p>
        </w:tc>
        <w:tc>
          <w:tcPr>
            <w:tcW w:w="703" w:type="pct"/>
          </w:tcPr>
          <w:p w:rsidR="00EA7586" w:rsidRPr="00C137F2" w:rsidRDefault="00EA7586" w:rsidP="00B9163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67</w:t>
            </w:r>
          </w:p>
        </w:tc>
        <w:tc>
          <w:tcPr>
            <w:tcW w:w="833" w:type="pct"/>
            <w:vMerge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9163F" w:rsidRPr="00195A7C" w:rsidTr="00F3116D">
        <w:trPr>
          <w:cantSplit/>
          <w:trHeight w:val="454"/>
        </w:trPr>
        <w:tc>
          <w:tcPr>
            <w:tcW w:w="1074" w:type="pct"/>
            <w:vAlign w:val="center"/>
          </w:tcPr>
          <w:p w:rsidR="00B9163F" w:rsidRPr="00195A7C" w:rsidRDefault="00B9163F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 w:rsidRPr="00195A7C">
              <w:rPr>
                <w:rFonts w:ascii="Times New Roman" w:eastAsia="標楷體" w:hAnsi="Times New Roman"/>
                <w:bCs/>
              </w:rPr>
              <w:t>拓殖大學</w:t>
            </w:r>
          </w:p>
        </w:tc>
        <w:tc>
          <w:tcPr>
            <w:tcW w:w="338" w:type="pct"/>
            <w:vAlign w:val="center"/>
          </w:tcPr>
          <w:p w:rsidR="00B9163F" w:rsidRPr="00195A7C" w:rsidRDefault="00B9163F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1</w:t>
            </w:r>
            <w:r w:rsidRPr="00195A7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32" w:type="pct"/>
            <w:vAlign w:val="center"/>
          </w:tcPr>
          <w:p w:rsidR="00B9163F" w:rsidRPr="00195A7C" w:rsidRDefault="00B9163F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10" w:type="pct"/>
            <w:vAlign w:val="center"/>
          </w:tcPr>
          <w:p w:rsidR="00B9163F" w:rsidRPr="00195A7C" w:rsidRDefault="00B9163F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陳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榕</w:t>
            </w:r>
            <w:proofErr w:type="gramEnd"/>
          </w:p>
        </w:tc>
        <w:tc>
          <w:tcPr>
            <w:tcW w:w="1110" w:type="pct"/>
            <w:vAlign w:val="center"/>
          </w:tcPr>
          <w:p w:rsidR="00B9163F" w:rsidRPr="00195A7C" w:rsidRDefault="00B9163F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3A</w:t>
            </w:r>
          </w:p>
        </w:tc>
        <w:tc>
          <w:tcPr>
            <w:tcW w:w="703" w:type="pct"/>
            <w:vAlign w:val="center"/>
          </w:tcPr>
          <w:p w:rsidR="00B9163F" w:rsidRPr="00195A7C" w:rsidRDefault="00B9163F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56</w:t>
            </w:r>
          </w:p>
        </w:tc>
        <w:tc>
          <w:tcPr>
            <w:tcW w:w="833" w:type="pct"/>
            <w:vAlign w:val="center"/>
          </w:tcPr>
          <w:p w:rsidR="00B9163F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9</w:t>
            </w:r>
            <w:r w:rsidR="00395394" w:rsidRPr="0039539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春季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出國</w:t>
            </w:r>
          </w:p>
        </w:tc>
      </w:tr>
      <w:tr w:rsidR="00EA7586" w:rsidRPr="00195A7C" w:rsidTr="00F3116D">
        <w:trPr>
          <w:cantSplit/>
          <w:trHeight w:val="454"/>
        </w:trPr>
        <w:tc>
          <w:tcPr>
            <w:tcW w:w="1074" w:type="pct"/>
            <w:vMerge w:val="restart"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 w:rsidRPr="00195A7C">
              <w:rPr>
                <w:rFonts w:ascii="Times New Roman" w:eastAsia="標楷體" w:hAnsi="Times New Roman"/>
                <w:bCs/>
              </w:rPr>
              <w:t>大阪國際大學</w:t>
            </w:r>
          </w:p>
        </w:tc>
        <w:tc>
          <w:tcPr>
            <w:tcW w:w="338" w:type="pct"/>
            <w:vMerge w:val="restart"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2</w:t>
            </w:r>
            <w:r w:rsidRPr="00195A7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32" w:type="pct"/>
            <w:vMerge w:val="restart"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陳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</w:rPr>
              <w:t>謙</w:t>
            </w:r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翻譯學系</w:t>
            </w:r>
            <w:r w:rsidRPr="00C137F2">
              <w:rPr>
                <w:rFonts w:ascii="標楷體" w:eastAsia="標楷體" w:hAnsi="標楷體" w:cs="Arial"/>
                <w:szCs w:val="24"/>
              </w:rPr>
              <w:t>4A</w:t>
            </w:r>
          </w:p>
        </w:tc>
        <w:tc>
          <w:tcPr>
            <w:tcW w:w="703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D24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60</w:t>
            </w:r>
          </w:p>
        </w:tc>
        <w:tc>
          <w:tcPr>
            <w:tcW w:w="833" w:type="pct"/>
            <w:vMerge w:val="restart"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108</w:t>
            </w:r>
            <w:r w:rsidR="00395394" w:rsidRPr="0039539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夏季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出國</w:t>
            </w:r>
          </w:p>
        </w:tc>
      </w:tr>
      <w:tr w:rsidR="00EA7586" w:rsidRPr="00195A7C" w:rsidTr="00F3116D">
        <w:trPr>
          <w:cantSplit/>
          <w:trHeight w:val="454"/>
        </w:trPr>
        <w:tc>
          <w:tcPr>
            <w:tcW w:w="1074" w:type="pct"/>
            <w:vMerge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38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</w:rPr>
              <w:t>靜</w:t>
            </w:r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3A</w:t>
            </w:r>
          </w:p>
        </w:tc>
        <w:tc>
          <w:tcPr>
            <w:tcW w:w="703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59</w:t>
            </w:r>
          </w:p>
        </w:tc>
        <w:tc>
          <w:tcPr>
            <w:tcW w:w="833" w:type="pct"/>
            <w:vMerge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A7586" w:rsidRPr="00195A7C" w:rsidTr="004F7287">
        <w:trPr>
          <w:cantSplit/>
          <w:trHeight w:val="454"/>
        </w:trPr>
        <w:tc>
          <w:tcPr>
            <w:tcW w:w="1074" w:type="pct"/>
            <w:vMerge w:val="restart"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 w:rsidRPr="00195A7C">
              <w:rPr>
                <w:rFonts w:ascii="Times New Roman" w:eastAsia="標楷體" w:hAnsi="Times New Roman"/>
                <w:bCs/>
              </w:rPr>
              <w:t>熊本大學</w:t>
            </w:r>
          </w:p>
        </w:tc>
        <w:tc>
          <w:tcPr>
            <w:tcW w:w="338" w:type="pct"/>
            <w:vMerge w:val="restart"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3</w:t>
            </w:r>
            <w:r w:rsidRPr="00195A7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32" w:type="pct"/>
            <w:vMerge w:val="restar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95A7C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羅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潁</w:t>
            </w:r>
            <w:proofErr w:type="gramEnd"/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3A</w:t>
            </w:r>
          </w:p>
        </w:tc>
        <w:tc>
          <w:tcPr>
            <w:tcW w:w="703" w:type="pct"/>
          </w:tcPr>
          <w:p w:rsidR="00EA7586" w:rsidRPr="00C137F2" w:rsidRDefault="00EA7586" w:rsidP="00B9163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78</w:t>
            </w:r>
          </w:p>
        </w:tc>
        <w:tc>
          <w:tcPr>
            <w:tcW w:w="833" w:type="pct"/>
            <w:vMerge w:val="restart"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108</w:t>
            </w:r>
            <w:r w:rsidR="00395394" w:rsidRPr="0039539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夏季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出國</w:t>
            </w:r>
          </w:p>
        </w:tc>
      </w:tr>
      <w:tr w:rsidR="00EA7586" w:rsidRPr="00195A7C" w:rsidTr="00F3116D">
        <w:trPr>
          <w:cantSplit/>
          <w:trHeight w:val="454"/>
        </w:trPr>
        <w:tc>
          <w:tcPr>
            <w:tcW w:w="1074" w:type="pct"/>
            <w:vMerge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38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Merge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江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</w:rPr>
              <w:t>恆</w:t>
            </w:r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>
              <w:rPr>
                <w:rFonts w:ascii="標楷體" w:eastAsia="標楷體" w:hAnsi="標楷體" w:cs="Arial"/>
                <w:szCs w:val="24"/>
              </w:rPr>
              <w:t>4A</w:t>
            </w:r>
          </w:p>
        </w:tc>
        <w:tc>
          <w:tcPr>
            <w:tcW w:w="703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58</w:t>
            </w:r>
          </w:p>
        </w:tc>
        <w:tc>
          <w:tcPr>
            <w:tcW w:w="833" w:type="pct"/>
            <w:vMerge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A7586" w:rsidRPr="00195A7C" w:rsidTr="00F3116D">
        <w:trPr>
          <w:cantSplit/>
          <w:trHeight w:val="454"/>
        </w:trPr>
        <w:tc>
          <w:tcPr>
            <w:tcW w:w="1074" w:type="pct"/>
            <w:vMerge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38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Merge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朱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蒨</w:t>
            </w:r>
            <w:proofErr w:type="gramEnd"/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4B</w:t>
            </w:r>
          </w:p>
        </w:tc>
        <w:tc>
          <w:tcPr>
            <w:tcW w:w="703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43</w:t>
            </w:r>
          </w:p>
        </w:tc>
        <w:tc>
          <w:tcPr>
            <w:tcW w:w="833" w:type="pct"/>
            <w:vMerge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F50AF" w:rsidRPr="00195A7C" w:rsidTr="00EF50AF">
        <w:trPr>
          <w:cantSplit/>
          <w:trHeight w:val="918"/>
        </w:trPr>
        <w:tc>
          <w:tcPr>
            <w:tcW w:w="1074" w:type="pct"/>
            <w:vAlign w:val="center"/>
          </w:tcPr>
          <w:p w:rsidR="00EF50AF" w:rsidRPr="00195A7C" w:rsidRDefault="00EF50AF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大阪女學院大學</w:t>
            </w:r>
          </w:p>
        </w:tc>
        <w:tc>
          <w:tcPr>
            <w:tcW w:w="338" w:type="pct"/>
            <w:vAlign w:val="center"/>
          </w:tcPr>
          <w:p w:rsidR="00EF50AF" w:rsidRPr="00195A7C" w:rsidRDefault="00EF50AF" w:rsidP="00B9163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Pr="00195A7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32" w:type="pct"/>
            <w:vAlign w:val="center"/>
          </w:tcPr>
          <w:p w:rsidR="00EF50AF" w:rsidRPr="00195A7C" w:rsidRDefault="00EF50AF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423" w:type="pct"/>
            <w:gridSpan w:val="3"/>
            <w:vAlign w:val="center"/>
          </w:tcPr>
          <w:p w:rsidR="00EF50AF" w:rsidRPr="00195A7C" w:rsidRDefault="00EF50AF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從缺</w:t>
            </w:r>
          </w:p>
        </w:tc>
        <w:tc>
          <w:tcPr>
            <w:tcW w:w="833" w:type="pct"/>
            <w:vAlign w:val="center"/>
          </w:tcPr>
          <w:p w:rsidR="00EF50AF" w:rsidRPr="00395394" w:rsidRDefault="00EF50AF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108</w:t>
            </w:r>
            <w:r w:rsidR="00395394" w:rsidRPr="0039539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夏季</w:t>
            </w:r>
            <w:r w:rsidRPr="00395394">
              <w:rPr>
                <w:rFonts w:ascii="標楷體" w:eastAsia="標楷體" w:hAnsi="標楷體"/>
                <w:color w:val="000000"/>
                <w:sz w:val="22"/>
              </w:rPr>
              <w:t>出國</w:t>
            </w:r>
          </w:p>
        </w:tc>
      </w:tr>
      <w:tr w:rsidR="00EA7586" w:rsidRPr="00195A7C" w:rsidTr="00F3116D">
        <w:trPr>
          <w:cantSplit/>
          <w:trHeight w:val="454"/>
        </w:trPr>
        <w:tc>
          <w:tcPr>
            <w:tcW w:w="1074" w:type="pct"/>
            <w:vMerge w:val="restart"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 w:rsidRPr="00195A7C">
              <w:rPr>
                <w:rFonts w:ascii="Times New Roman" w:eastAsia="標楷體" w:hAnsi="Times New Roman"/>
                <w:bCs/>
              </w:rPr>
              <w:t>長野大學</w:t>
            </w:r>
          </w:p>
        </w:tc>
        <w:tc>
          <w:tcPr>
            <w:tcW w:w="338" w:type="pct"/>
            <w:vMerge w:val="restart"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  <w:r w:rsidRPr="00195A7C">
              <w:rPr>
                <w:rFonts w:ascii="Times New Roman" w:eastAsia="標楷體" w:hAnsi="Times New Roman"/>
              </w:rPr>
              <w:t>2</w:t>
            </w:r>
            <w:r w:rsidRPr="00195A7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32" w:type="pct"/>
            <w:vMerge w:val="restar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羅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杰</w:t>
            </w:r>
            <w:proofErr w:type="gramEnd"/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B</w:t>
            </w:r>
          </w:p>
        </w:tc>
        <w:tc>
          <w:tcPr>
            <w:tcW w:w="703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23</w:t>
            </w:r>
          </w:p>
        </w:tc>
        <w:tc>
          <w:tcPr>
            <w:tcW w:w="833" w:type="pct"/>
            <w:vMerge w:val="restart"/>
            <w:vAlign w:val="center"/>
          </w:tcPr>
          <w:p w:rsidR="00EA7586" w:rsidRPr="00395394" w:rsidRDefault="00EA7586" w:rsidP="0039539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108</w:t>
            </w:r>
            <w:r w:rsidR="00395394" w:rsidRPr="0039539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395394">
              <w:rPr>
                <w:rFonts w:ascii="標楷體" w:eastAsia="標楷體" w:hAnsi="標楷體" w:hint="eastAsia"/>
                <w:color w:val="000000"/>
                <w:sz w:val="22"/>
              </w:rPr>
              <w:t>夏季出國</w:t>
            </w:r>
          </w:p>
        </w:tc>
      </w:tr>
      <w:tr w:rsidR="00EA7586" w:rsidRPr="00195A7C" w:rsidTr="00AB7335">
        <w:trPr>
          <w:cantSplit/>
          <w:trHeight w:val="454"/>
        </w:trPr>
        <w:tc>
          <w:tcPr>
            <w:tcW w:w="1074" w:type="pct"/>
            <w:vMerge/>
            <w:vAlign w:val="center"/>
          </w:tcPr>
          <w:p w:rsidR="00EA7586" w:rsidRPr="00195A7C" w:rsidRDefault="00EA7586" w:rsidP="00B9163F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38" w:type="pct"/>
            <w:vMerge/>
            <w:vAlign w:val="center"/>
          </w:tcPr>
          <w:p w:rsidR="00EA7586" w:rsidRPr="00195A7C" w:rsidRDefault="00EA7586" w:rsidP="00B9163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Merge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謝</w:t>
            </w:r>
            <w:r>
              <w:rPr>
                <w:rFonts w:ascii="Times New Roman" w:eastAsia="標楷體" w:hAnsi="Times New Roman" w:hint="eastAsia"/>
                <w:color w:val="00000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</w:rPr>
              <w:t>安</w:t>
            </w:r>
          </w:p>
        </w:tc>
        <w:tc>
          <w:tcPr>
            <w:tcW w:w="1110" w:type="pct"/>
            <w:vAlign w:val="center"/>
          </w:tcPr>
          <w:p w:rsidR="00EA7586" w:rsidRPr="00195A7C" w:rsidRDefault="00EA7586" w:rsidP="00B9163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137F2">
              <w:rPr>
                <w:rFonts w:ascii="標楷體" w:eastAsia="標楷體" w:hAnsi="標楷體" w:hint="eastAsia"/>
                <w:szCs w:val="24"/>
              </w:rPr>
              <w:t>應用日語學系</w:t>
            </w:r>
            <w:r w:rsidRPr="00C137F2"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B</w:t>
            </w:r>
          </w:p>
        </w:tc>
        <w:tc>
          <w:tcPr>
            <w:tcW w:w="703" w:type="pct"/>
          </w:tcPr>
          <w:p w:rsidR="00EA7586" w:rsidRPr="00C137F2" w:rsidRDefault="00EA7586" w:rsidP="00B9163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D54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xxxx</w:t>
            </w:r>
            <w:r w:rsidRPr="00C137F2">
              <w:rPr>
                <w:rFonts w:ascii="標楷體" w:eastAsia="標楷體" w:hAnsi="標楷體" w:cs="Arial"/>
                <w:sz w:val="20"/>
                <w:szCs w:val="20"/>
              </w:rPr>
              <w:t>49</w:t>
            </w:r>
          </w:p>
        </w:tc>
        <w:tc>
          <w:tcPr>
            <w:tcW w:w="833" w:type="pct"/>
            <w:vMerge/>
            <w:vAlign w:val="center"/>
          </w:tcPr>
          <w:p w:rsidR="00EA7586" w:rsidRPr="00195A7C" w:rsidRDefault="00EA7586" w:rsidP="00B916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8C56F2" w:rsidRPr="00F81DAF" w:rsidRDefault="008C56F2" w:rsidP="00F81DAF">
      <w:pPr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/>
          <w:sz w:val="28"/>
          <w:szCs w:val="28"/>
        </w:rPr>
        <w:t>注意事項：</w:t>
      </w:r>
    </w:p>
    <w:p w:rsidR="008C56F2" w:rsidRPr="00F81DAF" w:rsidRDefault="008C56F2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/>
          <w:color w:val="FF0000"/>
          <w:sz w:val="28"/>
          <w:szCs w:val="28"/>
        </w:rPr>
        <w:t>請於10</w:t>
      </w:r>
      <w:r w:rsidR="00F3116D" w:rsidRPr="00F81DAF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F81DAF">
        <w:rPr>
          <w:rFonts w:ascii="標楷體" w:eastAsia="標楷體" w:hAnsi="標楷體"/>
          <w:color w:val="FF0000"/>
          <w:sz w:val="28"/>
          <w:szCs w:val="28"/>
        </w:rPr>
        <w:t>年10月</w:t>
      </w:r>
      <w:r w:rsidR="00335764" w:rsidRPr="00F81DAF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F81DAF">
        <w:rPr>
          <w:rFonts w:ascii="標楷體" w:eastAsia="標楷體" w:hAnsi="標楷體"/>
          <w:color w:val="FF0000"/>
          <w:sz w:val="28"/>
          <w:szCs w:val="28"/>
        </w:rPr>
        <w:t>日</w:t>
      </w:r>
      <w:r w:rsidR="00335764" w:rsidRPr="00F81DAF">
        <w:rPr>
          <w:rFonts w:ascii="標楷體" w:eastAsia="標楷體" w:hAnsi="標楷體" w:hint="eastAsia"/>
          <w:color w:val="FF0000"/>
          <w:sz w:val="28"/>
          <w:szCs w:val="28"/>
        </w:rPr>
        <w:t>下班</w:t>
      </w:r>
      <w:r w:rsidRPr="00F81DAF">
        <w:rPr>
          <w:rFonts w:ascii="標楷體" w:eastAsia="標楷體" w:hAnsi="標楷體"/>
          <w:color w:val="FF0000"/>
          <w:sz w:val="28"/>
          <w:szCs w:val="28"/>
        </w:rPr>
        <w:t>前</w:t>
      </w:r>
      <w:r w:rsidRPr="00F81DAF">
        <w:rPr>
          <w:rFonts w:ascii="標楷體" w:eastAsia="標楷體" w:hAnsi="標楷體"/>
          <w:sz w:val="28"/>
          <w:szCs w:val="28"/>
        </w:rPr>
        <w:t>繳交</w:t>
      </w:r>
      <w:r w:rsidRPr="00F81DAF">
        <w:rPr>
          <w:rFonts w:ascii="標楷體" w:eastAsia="標楷體" w:hAnsi="標楷體"/>
          <w:color w:val="FF0000"/>
          <w:sz w:val="28"/>
          <w:szCs w:val="28"/>
          <w:u w:val="single"/>
        </w:rPr>
        <w:t>「</w:t>
      </w:r>
      <w:hyperlink r:id="rId7" w:history="1">
        <w:r w:rsidRPr="00F81DAF">
          <w:rPr>
            <w:rStyle w:val="a9"/>
            <w:rFonts w:ascii="標楷體" w:eastAsia="標楷體" w:hAnsi="標楷體" w:hint="eastAsia"/>
            <w:color w:val="FF0000"/>
            <w:sz w:val="28"/>
            <w:szCs w:val="28"/>
          </w:rPr>
          <w:t>交換學生</w:t>
        </w:r>
        <w:r w:rsidR="001A3DFD" w:rsidRPr="00F81DAF">
          <w:rPr>
            <w:rStyle w:val="a9"/>
            <w:rFonts w:ascii="標楷體" w:eastAsia="標楷體" w:hAnsi="標楷體" w:hint="eastAsia"/>
            <w:color w:val="FF0000"/>
            <w:sz w:val="28"/>
            <w:szCs w:val="28"/>
          </w:rPr>
          <w:t>應</w:t>
        </w:r>
        <w:r w:rsidRPr="00F81DAF">
          <w:rPr>
            <w:rStyle w:val="a9"/>
            <w:rFonts w:ascii="標楷體" w:eastAsia="標楷體" w:hAnsi="標楷體" w:hint="eastAsia"/>
            <w:color w:val="FF0000"/>
            <w:sz w:val="28"/>
            <w:szCs w:val="28"/>
          </w:rPr>
          <w:t>履行</w:t>
        </w:r>
        <w:r w:rsidR="001A3DFD" w:rsidRPr="00F81DAF">
          <w:rPr>
            <w:rStyle w:val="a9"/>
            <w:rFonts w:ascii="標楷體" w:eastAsia="標楷體" w:hAnsi="標楷體" w:hint="eastAsia"/>
            <w:color w:val="FF0000"/>
            <w:sz w:val="28"/>
            <w:szCs w:val="28"/>
          </w:rPr>
          <w:t>之</w:t>
        </w:r>
        <w:r w:rsidRPr="00F81DAF">
          <w:rPr>
            <w:rStyle w:val="a9"/>
            <w:rFonts w:ascii="標楷體" w:eastAsia="標楷體" w:hAnsi="標楷體" w:hint="eastAsia"/>
            <w:color w:val="FF0000"/>
            <w:sz w:val="28"/>
            <w:szCs w:val="28"/>
          </w:rPr>
          <w:t>義務同意書</w:t>
        </w:r>
      </w:hyperlink>
      <w:r w:rsidRPr="00F81DAF">
        <w:rPr>
          <w:rFonts w:ascii="標楷體" w:eastAsia="標楷體" w:hAnsi="標楷體"/>
          <w:color w:val="FF0000"/>
          <w:sz w:val="28"/>
          <w:szCs w:val="28"/>
          <w:u w:val="single"/>
        </w:rPr>
        <w:t>」</w:t>
      </w:r>
      <w:r w:rsidRPr="00F81DAF">
        <w:rPr>
          <w:rFonts w:ascii="標楷體" w:eastAsia="標楷體" w:hAnsi="標楷體"/>
          <w:sz w:val="28"/>
          <w:szCs w:val="28"/>
        </w:rPr>
        <w:t>以及</w:t>
      </w:r>
      <w:r w:rsidRPr="00F81DAF">
        <w:rPr>
          <w:rFonts w:ascii="標楷體" w:eastAsia="標楷體" w:hAnsi="標楷體"/>
          <w:sz w:val="28"/>
          <w:szCs w:val="28"/>
          <w:u w:val="single"/>
        </w:rPr>
        <w:t>「</w:t>
      </w:r>
      <w:hyperlink r:id="rId8" w:history="1">
        <w:r w:rsidRPr="00F81DAF">
          <w:rPr>
            <w:rStyle w:val="a9"/>
            <w:rFonts w:ascii="標楷體" w:eastAsia="標楷體" w:hAnsi="標楷體"/>
            <w:color w:val="FF0000"/>
            <w:sz w:val="28"/>
            <w:szCs w:val="28"/>
          </w:rPr>
          <w:t>錄取同意書</w:t>
        </w:r>
      </w:hyperlink>
      <w:r w:rsidRPr="00F81DAF">
        <w:rPr>
          <w:rFonts w:ascii="標楷體" w:eastAsia="標楷體" w:hAnsi="標楷體"/>
          <w:color w:val="FF0000"/>
          <w:sz w:val="28"/>
          <w:szCs w:val="28"/>
          <w:u w:val="single"/>
        </w:rPr>
        <w:t>」</w:t>
      </w:r>
      <w:r w:rsidRPr="00F81DAF">
        <w:rPr>
          <w:rFonts w:ascii="標楷體" w:eastAsia="標楷體" w:hAnsi="標楷體"/>
          <w:sz w:val="28"/>
          <w:szCs w:val="28"/>
        </w:rPr>
        <w:t>至國際</w:t>
      </w:r>
      <w:r w:rsidR="00DA7F9B" w:rsidRPr="00F81DAF">
        <w:rPr>
          <w:rFonts w:ascii="標楷體" w:eastAsia="標楷體" w:hAnsi="標楷體" w:hint="eastAsia"/>
          <w:sz w:val="28"/>
          <w:szCs w:val="28"/>
        </w:rPr>
        <w:t>處日本教育中心</w:t>
      </w:r>
      <w:r w:rsidRPr="00F81DAF">
        <w:rPr>
          <w:rFonts w:ascii="標楷體" w:eastAsia="標楷體" w:hAnsi="標楷體"/>
          <w:sz w:val="28"/>
          <w:szCs w:val="28"/>
        </w:rPr>
        <w:t>，無法參加者繳交</w:t>
      </w:r>
      <w:r w:rsidRPr="00F81DAF">
        <w:rPr>
          <w:rStyle w:val="a9"/>
          <w:rFonts w:ascii="標楷體" w:eastAsia="標楷體" w:hAnsi="標楷體"/>
          <w:color w:val="FF0000"/>
        </w:rPr>
        <w:t>「</w:t>
      </w:r>
      <w:hyperlink r:id="rId9" w:history="1">
        <w:r w:rsidR="006F5E79" w:rsidRPr="00F81DAF">
          <w:rPr>
            <w:rStyle w:val="a9"/>
            <w:rFonts w:ascii="標楷體" w:eastAsia="標楷體" w:hAnsi="標楷體"/>
            <w:color w:val="FF0000"/>
            <w:sz w:val="28"/>
            <w:szCs w:val="28"/>
          </w:rPr>
          <w:t>棄權</w:t>
        </w:r>
        <w:r w:rsidRPr="00F81DAF">
          <w:rPr>
            <w:rStyle w:val="a9"/>
            <w:rFonts w:ascii="標楷體" w:eastAsia="標楷體" w:hAnsi="標楷體"/>
            <w:color w:val="FF0000"/>
            <w:sz w:val="28"/>
            <w:szCs w:val="28"/>
          </w:rPr>
          <w:t>聲明書</w:t>
        </w:r>
      </w:hyperlink>
      <w:r w:rsidRPr="00F81DAF">
        <w:rPr>
          <w:rStyle w:val="a9"/>
          <w:rFonts w:ascii="標楷體" w:eastAsia="標楷體" w:hAnsi="標楷體"/>
          <w:color w:val="FF0000"/>
        </w:rPr>
        <w:t>」</w:t>
      </w:r>
      <w:r w:rsidRPr="00F81DAF">
        <w:rPr>
          <w:rFonts w:ascii="標楷體" w:eastAsia="標楷體" w:hAnsi="標楷體"/>
          <w:sz w:val="28"/>
          <w:szCs w:val="28"/>
        </w:rPr>
        <w:t>，文件繳交後考生不得以任何理由要求變更志願或擅自更改分發結果，否則視同棄權。</w:t>
      </w:r>
      <w:r w:rsidR="001A3DFD" w:rsidRPr="00F81DAF">
        <w:rPr>
          <w:rFonts w:ascii="標楷體" w:eastAsia="標楷體" w:hAnsi="標楷體" w:hint="eastAsia"/>
          <w:sz w:val="28"/>
          <w:szCs w:val="28"/>
        </w:rPr>
        <w:t>表單請至學校網頁</w:t>
      </w:r>
      <w:r w:rsidR="006975F2" w:rsidRPr="00F81DAF">
        <w:rPr>
          <w:rFonts w:ascii="標楷體" w:eastAsia="標楷體" w:hAnsi="標楷體" w:hint="eastAsia"/>
          <w:sz w:val="28"/>
          <w:szCs w:val="28"/>
        </w:rPr>
        <w:t>→</w:t>
      </w:r>
      <w:r w:rsidR="001A3DFD" w:rsidRPr="00F81DAF">
        <w:rPr>
          <w:rFonts w:ascii="標楷體" w:eastAsia="標楷體" w:hAnsi="標楷體" w:hint="eastAsia"/>
          <w:sz w:val="28"/>
          <w:szCs w:val="28"/>
        </w:rPr>
        <w:t>國際交流與兩岸事務處</w:t>
      </w:r>
      <w:r w:rsidR="006975F2" w:rsidRPr="00F81DAF">
        <w:rPr>
          <w:rFonts w:ascii="標楷體" w:eastAsia="標楷體" w:hAnsi="標楷體" w:hint="eastAsia"/>
          <w:sz w:val="28"/>
          <w:szCs w:val="28"/>
        </w:rPr>
        <w:t>→</w:t>
      </w:r>
      <w:r w:rsidR="001A3DFD" w:rsidRPr="00F81DAF">
        <w:rPr>
          <w:rFonts w:ascii="標楷體" w:eastAsia="標楷體" w:hAnsi="標楷體"/>
          <w:sz w:val="28"/>
          <w:szCs w:val="28"/>
        </w:rPr>
        <w:t>赴外交換生(日本)－交換生申請表件下載。</w:t>
      </w:r>
    </w:p>
    <w:p w:rsidR="00335764" w:rsidRPr="00F81DAF" w:rsidRDefault="00335764" w:rsidP="00F81DAF">
      <w:pPr>
        <w:numPr>
          <w:ilvl w:val="0"/>
          <w:numId w:val="1"/>
        </w:numPr>
        <w:adjustRightInd w:val="0"/>
        <w:snapToGrid w:val="0"/>
        <w:spacing w:afterLines="25" w:after="90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 w:hint="eastAsia"/>
          <w:sz w:val="28"/>
          <w:szCs w:val="28"/>
        </w:rPr>
        <w:t>第一次棄權後將重新分發遞補出缺名額，並公佈最後正式錄取名單。</w:t>
      </w:r>
    </w:p>
    <w:p w:rsidR="008C56F2" w:rsidRPr="00F81DAF" w:rsidRDefault="008C56F2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/>
          <w:sz w:val="28"/>
          <w:szCs w:val="28"/>
        </w:rPr>
        <w:t>各交換校之入學資格仍需以各</w:t>
      </w:r>
      <w:proofErr w:type="gramStart"/>
      <w:r w:rsidRPr="00F81DAF">
        <w:rPr>
          <w:rFonts w:ascii="標楷體" w:eastAsia="標楷體" w:hAnsi="標楷體"/>
          <w:sz w:val="28"/>
          <w:szCs w:val="28"/>
        </w:rPr>
        <w:t>交換校寄發</w:t>
      </w:r>
      <w:proofErr w:type="gramEnd"/>
      <w:r w:rsidRPr="00F81DAF">
        <w:rPr>
          <w:rFonts w:ascii="標楷體" w:eastAsia="標楷體" w:hAnsi="標楷體"/>
          <w:sz w:val="28"/>
          <w:szCs w:val="28"/>
        </w:rPr>
        <w:t>之「入學通知書」為</w:t>
      </w:r>
      <w:proofErr w:type="gramStart"/>
      <w:r w:rsidRPr="00F81DAF">
        <w:rPr>
          <w:rFonts w:ascii="標楷體" w:eastAsia="標楷體" w:hAnsi="標楷體"/>
          <w:sz w:val="28"/>
          <w:szCs w:val="28"/>
        </w:rPr>
        <w:t>憑</w:t>
      </w:r>
      <w:proofErr w:type="gramEnd"/>
      <w:r w:rsidRPr="00F81DAF">
        <w:rPr>
          <w:rFonts w:ascii="標楷體" w:eastAsia="標楷體" w:hAnsi="標楷體"/>
          <w:sz w:val="28"/>
          <w:szCs w:val="28"/>
        </w:rPr>
        <w:t>，並據以辦理出國相關手續。各交換校之入學申請，將個別通知學生辦理。</w:t>
      </w:r>
    </w:p>
    <w:p w:rsidR="008C56F2" w:rsidRPr="00F81DAF" w:rsidRDefault="008C56F2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/>
          <w:sz w:val="28"/>
          <w:szCs w:val="28"/>
        </w:rPr>
        <w:t>所有錄取之同學皆需自行辦理簽證、選課、學分抵免、機票及保險等個人事宜。</w:t>
      </w:r>
    </w:p>
    <w:p w:rsidR="005F359E" w:rsidRPr="00F81DAF" w:rsidRDefault="005F359E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</w:rPr>
      </w:pPr>
      <w:r w:rsidRPr="00F81DAF">
        <w:rPr>
          <w:rFonts w:ascii="標楷體" w:eastAsia="標楷體" w:hAnsi="標楷體"/>
          <w:sz w:val="28"/>
          <w:szCs w:val="28"/>
        </w:rPr>
        <w:t>出國交換期間每學期至少需修習9學分課程，並配合交換學校課程修習之要求。</w:t>
      </w:r>
    </w:p>
    <w:p w:rsidR="008C56F2" w:rsidRPr="00F81DAF" w:rsidRDefault="008C56F2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/>
          <w:sz w:val="28"/>
          <w:szCs w:val="28"/>
        </w:rPr>
        <w:lastRenderedPageBreak/>
        <w:t>部份交換學校並不提供住學校宿舍保證，姊妹校將提供租屋資訊，錄取同學需自行負責住宿問題。</w:t>
      </w:r>
    </w:p>
    <w:p w:rsidR="008C56F2" w:rsidRPr="00F81DAF" w:rsidRDefault="008C56F2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</w:rPr>
      </w:pPr>
      <w:r w:rsidRPr="00F81DAF">
        <w:rPr>
          <w:rFonts w:ascii="標楷體" w:eastAsia="標楷體" w:hAnsi="標楷體"/>
          <w:sz w:val="28"/>
          <w:szCs w:val="28"/>
        </w:rPr>
        <w:t>錄取國際交換學生資格者，</w:t>
      </w:r>
      <w:r w:rsidR="00945E29" w:rsidRPr="00F81DAF">
        <w:rPr>
          <w:rFonts w:ascii="標楷體" w:eastAsia="標楷體" w:hAnsi="標楷體"/>
          <w:sz w:val="28"/>
          <w:szCs w:val="28"/>
        </w:rPr>
        <w:t>若符合條件，</w:t>
      </w:r>
      <w:r w:rsidRPr="00F81DAF">
        <w:rPr>
          <w:rFonts w:ascii="標楷體" w:eastAsia="標楷體" w:hAnsi="標楷體"/>
          <w:sz w:val="28"/>
          <w:szCs w:val="28"/>
        </w:rPr>
        <w:t>可申請本校學生國際學術交流獎補助金。</w:t>
      </w:r>
    </w:p>
    <w:p w:rsidR="006F5E79" w:rsidRPr="00F81DAF" w:rsidRDefault="00335764" w:rsidP="00F81DAF">
      <w:pPr>
        <w:numPr>
          <w:ilvl w:val="0"/>
          <w:numId w:val="1"/>
        </w:numPr>
        <w:adjustRightInd w:val="0"/>
        <w:snapToGrid w:val="0"/>
        <w:spacing w:afterLines="25" w:after="90"/>
        <w:ind w:leftChars="50" w:left="477" w:hanging="357"/>
        <w:rPr>
          <w:rFonts w:ascii="標楷體" w:eastAsia="標楷體" w:hAnsi="標楷體"/>
          <w:color w:val="FF0000"/>
          <w:sz w:val="28"/>
          <w:szCs w:val="28"/>
        </w:rPr>
      </w:pPr>
      <w:r w:rsidRPr="00F81DAF">
        <w:rPr>
          <w:rFonts w:ascii="標楷體" w:eastAsia="標楷體" w:hAnsi="標楷體" w:hint="eastAsia"/>
          <w:sz w:val="28"/>
          <w:szCs w:val="28"/>
        </w:rPr>
        <w:t>有關長榮大學交換生義務，請</w:t>
      </w:r>
      <w:r w:rsidR="006F5E79" w:rsidRPr="00F81DAF">
        <w:rPr>
          <w:rFonts w:ascii="標楷體" w:eastAsia="標楷體" w:hAnsi="標楷體" w:hint="eastAsia"/>
          <w:sz w:val="28"/>
          <w:szCs w:val="28"/>
        </w:rPr>
        <w:t>至學校網頁</w:t>
      </w:r>
      <w:r w:rsidRPr="00F81DAF">
        <w:rPr>
          <w:rFonts w:ascii="標楷體" w:eastAsia="標楷體" w:hAnsi="標楷體" w:hint="eastAsia"/>
          <w:sz w:val="28"/>
          <w:szCs w:val="28"/>
        </w:rPr>
        <w:t>參閱</w:t>
      </w:r>
      <w:r w:rsidR="006975F2" w:rsidRPr="00F81DAF">
        <w:rPr>
          <w:rFonts w:ascii="標楷體" w:eastAsia="標楷體" w:hAnsi="標楷體" w:hint="eastAsia"/>
          <w:sz w:val="28"/>
          <w:szCs w:val="28"/>
        </w:rPr>
        <w:t>→</w:t>
      </w:r>
      <w:r w:rsidR="006F5E79" w:rsidRPr="00F81DAF">
        <w:rPr>
          <w:rFonts w:ascii="標楷體" w:eastAsia="標楷體" w:hAnsi="標楷體" w:hint="eastAsia"/>
          <w:sz w:val="28"/>
          <w:szCs w:val="28"/>
        </w:rPr>
        <w:t>國際交流與兩岸事務</w:t>
      </w:r>
    </w:p>
    <w:p w:rsidR="00F81DAF" w:rsidRDefault="006F5E79" w:rsidP="00F81DAF">
      <w:pPr>
        <w:adjustRightInd w:val="0"/>
        <w:snapToGrid w:val="0"/>
        <w:spacing w:afterLines="25" w:after="90"/>
        <w:ind w:left="477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 w:hint="eastAsia"/>
          <w:sz w:val="28"/>
          <w:szCs w:val="28"/>
        </w:rPr>
        <w:t>處</w:t>
      </w:r>
      <w:r w:rsidR="006975F2" w:rsidRPr="00F81DAF">
        <w:rPr>
          <w:rFonts w:ascii="標楷體" w:eastAsia="標楷體" w:hAnsi="標楷體" w:hint="eastAsia"/>
          <w:sz w:val="28"/>
          <w:szCs w:val="28"/>
        </w:rPr>
        <w:t>→赴外交換生→</w:t>
      </w:r>
      <w:r w:rsidR="006975F2" w:rsidRPr="00F81DAF">
        <w:rPr>
          <w:rFonts w:ascii="標楷體" w:eastAsia="標楷體" w:hAnsi="標楷體"/>
          <w:color w:val="FF0000"/>
          <w:sz w:val="28"/>
          <w:szCs w:val="28"/>
        </w:rPr>
        <w:t xml:space="preserve">【Outbound </w:t>
      </w:r>
      <w:proofErr w:type="spellStart"/>
      <w:r w:rsidR="006975F2" w:rsidRPr="00F81DAF">
        <w:rPr>
          <w:rFonts w:ascii="標楷體" w:eastAsia="標楷體" w:hAnsi="標楷體"/>
          <w:color w:val="FF0000"/>
          <w:sz w:val="28"/>
          <w:szCs w:val="28"/>
        </w:rPr>
        <w:t>Exch</w:t>
      </w:r>
      <w:proofErr w:type="spellEnd"/>
      <w:r w:rsidR="006975F2" w:rsidRPr="00F81DAF">
        <w:rPr>
          <w:rFonts w:ascii="標楷體" w:eastAsia="標楷體" w:hAnsi="標楷體"/>
          <w:color w:val="FF0000"/>
          <w:sz w:val="28"/>
          <w:szCs w:val="28"/>
        </w:rPr>
        <w:t>】國際交換生作業要點</w:t>
      </w:r>
      <w:r w:rsidR="006975F2" w:rsidRPr="00F81DAF">
        <w:rPr>
          <w:rFonts w:ascii="標楷體" w:eastAsia="標楷體" w:hAnsi="標楷體" w:hint="eastAsia"/>
          <w:sz w:val="28"/>
          <w:szCs w:val="28"/>
        </w:rPr>
        <w:t>。</w:t>
      </w:r>
    </w:p>
    <w:p w:rsidR="00F81DAF" w:rsidRDefault="00F81DAF" w:rsidP="00F81DAF">
      <w:pPr>
        <w:pStyle w:val="af"/>
        <w:numPr>
          <w:ilvl w:val="0"/>
          <w:numId w:val="1"/>
        </w:numPr>
        <w:adjustRightInd w:val="0"/>
        <w:snapToGrid w:val="0"/>
        <w:spacing w:afterLines="25" w:after="90"/>
        <w:ind w:leftChars="0"/>
        <w:rPr>
          <w:rFonts w:ascii="標楷體" w:eastAsia="標楷體" w:hAnsi="標楷體"/>
          <w:sz w:val="28"/>
          <w:szCs w:val="28"/>
        </w:rPr>
      </w:pPr>
      <w:r w:rsidRPr="00F81DAF">
        <w:rPr>
          <w:rFonts w:ascii="標楷體" w:eastAsia="標楷體" w:hAnsi="標楷體" w:hint="eastAsia"/>
          <w:sz w:val="28"/>
          <w:szCs w:val="28"/>
        </w:rPr>
        <w:t>聯絡人：國際處日本教育中心 陳雅馨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1DAF">
        <w:rPr>
          <w:rFonts w:ascii="標楷體" w:eastAsia="標楷體" w:hAnsi="標楷體" w:hint="eastAsia"/>
          <w:sz w:val="28"/>
          <w:szCs w:val="28"/>
        </w:rPr>
        <w:t>分機1721</w:t>
      </w:r>
    </w:p>
    <w:p w:rsidR="00F81DAF" w:rsidRPr="00F81DAF" w:rsidRDefault="00F81DAF" w:rsidP="00F81DAF">
      <w:pPr>
        <w:pStyle w:val="af"/>
        <w:adjustRightInd w:val="0"/>
        <w:snapToGrid w:val="0"/>
        <w:spacing w:afterLines="25" w:after="90"/>
        <w:ind w:leftChars="0" w:left="5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電話：（06）</w:t>
      </w:r>
      <w:r>
        <w:rPr>
          <w:rFonts w:ascii="標楷體" w:eastAsia="標楷體" w:hAnsi="標楷體" w:hint="eastAsia"/>
          <w:sz w:val="28"/>
          <w:szCs w:val="28"/>
        </w:rPr>
        <w:t>278-5123</w:t>
      </w:r>
    </w:p>
    <w:sectPr w:rsidR="00F81DAF" w:rsidRPr="00F81DAF" w:rsidSect="00D45E7A">
      <w:headerReference w:type="default" r:id="rId10"/>
      <w:pgSz w:w="11906" w:h="16838" w:code="9"/>
      <w:pgMar w:top="1440" w:right="1134" w:bottom="1440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EE" w:rsidRDefault="002936EE" w:rsidP="00B715D1">
      <w:r>
        <w:separator/>
      </w:r>
    </w:p>
  </w:endnote>
  <w:endnote w:type="continuationSeparator" w:id="0">
    <w:p w:rsidR="002936EE" w:rsidRDefault="002936EE" w:rsidP="00B7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EE" w:rsidRDefault="002936EE" w:rsidP="00B715D1">
      <w:r>
        <w:separator/>
      </w:r>
    </w:p>
  </w:footnote>
  <w:footnote w:type="continuationSeparator" w:id="0">
    <w:p w:rsidR="002936EE" w:rsidRDefault="002936EE" w:rsidP="00B7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A3" w:rsidRDefault="00D45E7A" w:rsidP="00D45E7A">
    <w:pPr>
      <w:pStyle w:val="a3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D14"/>
    <w:multiLevelType w:val="hybridMultilevel"/>
    <w:tmpl w:val="80B63D52"/>
    <w:lvl w:ilvl="0" w:tplc="D96EFE1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" w15:restartNumberingAfterBreak="0">
    <w:nsid w:val="25F32073"/>
    <w:multiLevelType w:val="singleLevel"/>
    <w:tmpl w:val="47AA92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55544AFD"/>
    <w:multiLevelType w:val="hybridMultilevel"/>
    <w:tmpl w:val="FE942F80"/>
    <w:lvl w:ilvl="0" w:tplc="4B928120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276CB0"/>
    <w:multiLevelType w:val="hybridMultilevel"/>
    <w:tmpl w:val="2D545D6A"/>
    <w:lvl w:ilvl="0" w:tplc="70981AF2">
      <w:start w:val="101"/>
      <w:numFmt w:val="bullet"/>
      <w:lvlText w:val=""/>
      <w:lvlJc w:val="left"/>
      <w:pPr>
        <w:ind w:left="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2"/>
    <w:rsid w:val="0006717B"/>
    <w:rsid w:val="000E1172"/>
    <w:rsid w:val="00106DB5"/>
    <w:rsid w:val="0014690D"/>
    <w:rsid w:val="00195A7C"/>
    <w:rsid w:val="00195D5E"/>
    <w:rsid w:val="001A3DFD"/>
    <w:rsid w:val="00204FA3"/>
    <w:rsid w:val="00205944"/>
    <w:rsid w:val="002936EE"/>
    <w:rsid w:val="00296385"/>
    <w:rsid w:val="002C2239"/>
    <w:rsid w:val="002E521B"/>
    <w:rsid w:val="00335764"/>
    <w:rsid w:val="0034221F"/>
    <w:rsid w:val="00395394"/>
    <w:rsid w:val="003D120E"/>
    <w:rsid w:val="00517B38"/>
    <w:rsid w:val="005617B6"/>
    <w:rsid w:val="005F359E"/>
    <w:rsid w:val="0061544E"/>
    <w:rsid w:val="006747A1"/>
    <w:rsid w:val="006975F2"/>
    <w:rsid w:val="006B4E0F"/>
    <w:rsid w:val="006F5E79"/>
    <w:rsid w:val="00725415"/>
    <w:rsid w:val="0072769E"/>
    <w:rsid w:val="007574D1"/>
    <w:rsid w:val="00780981"/>
    <w:rsid w:val="00830CE8"/>
    <w:rsid w:val="008C56F2"/>
    <w:rsid w:val="00945E29"/>
    <w:rsid w:val="009F29D2"/>
    <w:rsid w:val="00A17E58"/>
    <w:rsid w:val="00AC7EB5"/>
    <w:rsid w:val="00B11105"/>
    <w:rsid w:val="00B3664D"/>
    <w:rsid w:val="00B715D1"/>
    <w:rsid w:val="00B9163F"/>
    <w:rsid w:val="00B94438"/>
    <w:rsid w:val="00C358B0"/>
    <w:rsid w:val="00C825EC"/>
    <w:rsid w:val="00CC57AE"/>
    <w:rsid w:val="00CE21B6"/>
    <w:rsid w:val="00CF06CB"/>
    <w:rsid w:val="00D31CB8"/>
    <w:rsid w:val="00D45E7A"/>
    <w:rsid w:val="00DA7F9B"/>
    <w:rsid w:val="00DC6140"/>
    <w:rsid w:val="00E6472B"/>
    <w:rsid w:val="00E9558B"/>
    <w:rsid w:val="00EA2DB4"/>
    <w:rsid w:val="00EA66A3"/>
    <w:rsid w:val="00EA7586"/>
    <w:rsid w:val="00EE4A8A"/>
    <w:rsid w:val="00EF50AF"/>
    <w:rsid w:val="00F1447E"/>
    <w:rsid w:val="00F3116D"/>
    <w:rsid w:val="00F63D34"/>
    <w:rsid w:val="00F81DA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08847-BE43-4E00-B4CF-8A6E2465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715D1"/>
    <w:rPr>
      <w:kern w:val="2"/>
    </w:rPr>
  </w:style>
  <w:style w:type="paragraph" w:styleId="a5">
    <w:name w:val="footer"/>
    <w:basedOn w:val="a"/>
    <w:link w:val="a6"/>
    <w:uiPriority w:val="99"/>
    <w:unhideWhenUsed/>
    <w:rsid w:val="00B715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715D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45E7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D45E7A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0594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311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116D"/>
  </w:style>
  <w:style w:type="character" w:customStyle="1" w:styleId="ac">
    <w:name w:val="註解文字 字元"/>
    <w:basedOn w:val="a0"/>
    <w:link w:val="ab"/>
    <w:uiPriority w:val="99"/>
    <w:semiHidden/>
    <w:rsid w:val="00F311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11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3116D"/>
    <w:rPr>
      <w:b/>
      <w:bCs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F81DAF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jcu.edu.tw/wSiteFile/File/B1700/130102142454%E9%8C%84%E5%8F%96%E5%90%8C%E6%84%8F%E6%9B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cjcu.edu.tw/wSiteFile/File/B1700/140901202725%E5%9C%8B%E9%9A%9B%E4%BA%A4%E6%8F%9B%E7%94%9F%E6%87%89%E5%B1%A5%E8%A1%8C%E7%BE%A9%E5%8B%99%E5%90%8C%E6%84%8F%E6%9B%B82014090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s.cjcu.edu.tw/wSiteFile/File/B1700/121025114750%E6%94%BE%E6%A3%84%E8%81%B2%E6%98%8E%E6%9B%B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Hewlett-Packard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cjcu</dc:creator>
  <cp:lastModifiedBy>Joshua pan</cp:lastModifiedBy>
  <cp:revision>2</cp:revision>
  <cp:lastPrinted>2018-10-12T00:18:00Z</cp:lastPrinted>
  <dcterms:created xsi:type="dcterms:W3CDTF">2018-10-14T09:45:00Z</dcterms:created>
  <dcterms:modified xsi:type="dcterms:W3CDTF">2018-10-14T09:45:00Z</dcterms:modified>
</cp:coreProperties>
</file>