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EB27" w14:textId="77777777" w:rsidR="007B3C5E" w:rsidRPr="007B3C5E" w:rsidRDefault="007B3C5E" w:rsidP="007B3C5E">
      <w:pPr>
        <w:widowControl/>
        <w:shd w:val="clear" w:color="auto" w:fill="FFFFFF"/>
        <w:spacing w:before="300"/>
        <w:jc w:val="center"/>
        <w:outlineLvl w:val="0"/>
        <w:rPr>
          <w:rFonts w:ascii="Times New Roman" w:eastAsia="標楷體" w:hAnsi="Times New Roman" w:cs="Times New Roman"/>
          <w:b/>
          <w:bCs/>
          <w:color w:val="222222"/>
          <w:kern w:val="36"/>
          <w:szCs w:val="24"/>
        </w:rPr>
      </w:pPr>
      <w:r w:rsidRPr="007B3C5E">
        <w:rPr>
          <w:rFonts w:ascii="Times New Roman" w:eastAsia="標楷體" w:hAnsi="Times New Roman" w:cs="Times New Roman"/>
          <w:b/>
          <w:bCs/>
          <w:color w:val="222222"/>
          <w:kern w:val="36"/>
          <w:szCs w:val="24"/>
        </w:rPr>
        <w:t>【專欄】李登輝總統不可安葬五指山國軍公墓</w:t>
      </w:r>
    </w:p>
    <w:p w14:paraId="6BEE0098" w14:textId="46C2B737" w:rsidR="007B3C5E" w:rsidRPr="007B3C5E" w:rsidRDefault="007B3C5E" w:rsidP="007B3C5E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7B3C5E">
        <w:rPr>
          <w:rFonts w:ascii="Times New Roman" w:eastAsia="標楷體" w:hAnsi="Times New Roman" w:cs="Times New Roman"/>
          <w:kern w:val="0"/>
          <w:szCs w:val="24"/>
        </w:rPr>
        <w:t xml:space="preserve">2020-08-07 </w:t>
      </w:r>
    </w:p>
    <w:p w14:paraId="2499C7B9" w14:textId="77777777" w:rsidR="007B3C5E" w:rsidRPr="007B3C5E" w:rsidRDefault="007B3C5E" w:rsidP="007B3C5E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Times New Roman" w:eastAsia="標楷體" w:hAnsi="Times New Roman" w:cs="Times New Roman"/>
          <w:color w:val="222222"/>
        </w:rPr>
      </w:pPr>
      <w:r w:rsidRPr="007B3C5E">
        <w:rPr>
          <w:rFonts w:ascii="Times New Roman" w:eastAsia="標楷體" w:hAnsi="Times New Roman" w:cs="Times New Roman"/>
          <w:color w:val="222222"/>
        </w:rPr>
        <w:t>依近日報載</w:t>
      </w:r>
      <w:r w:rsidRPr="007B3C5E">
        <w:rPr>
          <w:rFonts w:ascii="Times New Roman" w:eastAsia="標楷體" w:hAnsi="Times New Roman" w:cs="Times New Roman"/>
          <w:color w:val="222222"/>
        </w:rPr>
        <w:t xml:space="preserve"> </w:t>
      </w:r>
      <w:r w:rsidRPr="007B3C5E">
        <w:rPr>
          <w:rFonts w:ascii="Times New Roman" w:eastAsia="標楷體" w:hAnsi="Times New Roman" w:cs="Times New Roman"/>
          <w:color w:val="222222"/>
        </w:rPr>
        <w:t>，李登輝總統安葬處，似乎要安葬於五指山國軍公墓，這是家屬的意思？抑英政府的安排？我期期以為不可。</w:t>
      </w:r>
    </w:p>
    <w:p w14:paraId="3A8FCB77" w14:textId="77777777" w:rsidR="007B3C5E" w:rsidRPr="007B3C5E" w:rsidRDefault="007B3C5E" w:rsidP="007B3C5E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Times New Roman" w:eastAsia="標楷體" w:hAnsi="Times New Roman" w:cs="Times New Roman"/>
          <w:color w:val="222222"/>
        </w:rPr>
      </w:pPr>
      <w:r w:rsidRPr="007B3C5E">
        <w:rPr>
          <w:rFonts w:ascii="Times New Roman" w:eastAsia="標楷體" w:hAnsi="Times New Roman" w:cs="Times New Roman"/>
          <w:color w:val="222222"/>
        </w:rPr>
        <w:t>李總統是台灣有史以來未有的開創台灣的民主、建構台灣的主體，使台灣成為實質的獨立國家者。民之所欲，長在我心。使他幾乎成為台灣千千萬人民心中的保護神。他的遺願是他的遺骸火化撒在玉山上。李總統辭世前，他代表的台灣精神，早已化為台灣的大氣，散飄於台灣天間地。玉山是台灣大地的象徵，他的肉體是否可以撒在玉山腰的泥中，以遂他遺體化為台灣土地的遺願？然而沒有這方面的消息。是法令的不允許嗎？若能小部分的骨灰撒在玉山，意義非凡。</w:t>
      </w:r>
    </w:p>
    <w:p w14:paraId="397D641B" w14:textId="77777777" w:rsidR="007B3C5E" w:rsidRPr="007B3C5E" w:rsidRDefault="007B3C5E" w:rsidP="007B3C5E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Times New Roman" w:eastAsia="標楷體" w:hAnsi="Times New Roman" w:cs="Times New Roman"/>
          <w:color w:val="222222"/>
        </w:rPr>
      </w:pPr>
      <w:r w:rsidRPr="007B3C5E">
        <w:rPr>
          <w:rFonts w:ascii="Times New Roman" w:eastAsia="標楷體" w:hAnsi="Times New Roman" w:cs="Times New Roman"/>
          <w:color w:val="222222"/>
        </w:rPr>
        <w:t>一切要尊重總統家屬決定，若沒有另有特別的指定。要選傳統的永久安置，我萬分懇切的說：絕對不可放在五指山國軍公墓，理由有三：</w:t>
      </w:r>
    </w:p>
    <w:p w14:paraId="1A762B6A" w14:textId="77777777" w:rsidR="007B3C5E" w:rsidRPr="007B3C5E" w:rsidRDefault="007B3C5E" w:rsidP="007B3C5E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Times New Roman" w:eastAsia="標楷體" w:hAnsi="Times New Roman" w:cs="Times New Roman"/>
          <w:color w:val="222222"/>
        </w:rPr>
      </w:pPr>
      <w:r w:rsidRPr="007B3C5E">
        <w:rPr>
          <w:rStyle w:val="a3"/>
          <w:rFonts w:ascii="Times New Roman" w:eastAsia="標楷體" w:hAnsi="Times New Roman" w:cs="Times New Roman"/>
          <w:color w:val="B22222"/>
        </w:rPr>
        <w:t>民主之父不宜安置舊體制墓園</w:t>
      </w:r>
    </w:p>
    <w:p w14:paraId="426C3F8C" w14:textId="77777777" w:rsidR="007B3C5E" w:rsidRPr="007B3C5E" w:rsidRDefault="007B3C5E" w:rsidP="007B3C5E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Times New Roman" w:eastAsia="標楷體" w:hAnsi="Times New Roman" w:cs="Times New Roman"/>
          <w:color w:val="222222"/>
        </w:rPr>
      </w:pPr>
      <w:r w:rsidRPr="007B3C5E">
        <w:rPr>
          <w:rFonts w:ascii="Times New Roman" w:eastAsia="標楷體" w:hAnsi="Times New Roman" w:cs="Times New Roman"/>
          <w:color w:val="222222"/>
        </w:rPr>
        <w:t>就體制而言，五指山「中華民國國軍示範公墓」，葬高級將領及各級軍官士兵。最重要的蔣介石五星元帥，蔣經國國防部政治部主任中將都是軍人，蔣家屬卻不願意遷葬進來，另厝於慈湖（原名新埤）紀念園。許多著名的上將如白崇禧、胡璉和晚逝的孫立人都不在公墓。當然，其中有的不是蔣系軍人，文人只有虛名總統嚴家淦。台灣沒有總統國葬墓園辦法制度可循，文人李登輝總統不必進入國軍公墓，此其一。</w:t>
      </w:r>
    </w:p>
    <w:p w14:paraId="4DCEC6FC" w14:textId="77777777" w:rsidR="007B3C5E" w:rsidRPr="007B3C5E" w:rsidRDefault="007B3C5E">
      <w:pPr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</w:pPr>
      <w:r w:rsidRPr="007B3C5E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李總統進入蔣家國民黨，而瓦解蔣家國民黨的政權，使台灣民主化，政權歸全台灣人</w:t>
      </w:r>
      <w:r w:rsidRPr="007B3C5E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 xml:space="preserve"> </w:t>
      </w:r>
      <w:r w:rsidRPr="007B3C5E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，是幾百年來台灣歷史空前的奇人巨業。是千萬人共同景仰的阿輝伯，他己不是國民黨人，是全台灣人的精神典範。統治台灣獨裁者的蔣介石喪制是行帝王喪禮，慈湖有陵寝，台北有宗廟（紀念堂）左昭右穆（兩廳院）。某統報紙，也反對李葬於此，認為他去中國化，心中已沒有中華民國。在軍人公墓有兩句大碑文：「異日國家得統一，家祭毋忘告乃翁」（按改陸游詩）和李總統是不搭調的，這是實話。</w:t>
      </w:r>
      <w:r w:rsidRPr="007B3C5E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1996</w:t>
      </w:r>
      <w:r w:rsidRPr="007B3C5E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年台灣人有幸總統可以民選，到</w:t>
      </w:r>
      <w:r w:rsidRPr="007B3C5E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2000</w:t>
      </w:r>
      <w:r w:rsidRPr="007B3C5E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政黨輪替，台灣已經走出了蔣家的舊體制，怎麼這位〈民主先生〉又把他推入舊體制的墓地？永世不得安息。應該是在其他地方，單獨設立紀念墓園，世世代代台灣人瞻仰，不應該在國軍公墓。此其二。</w:t>
      </w:r>
    </w:p>
    <w:p w14:paraId="10B48552" w14:textId="77777777" w:rsidR="007B3C5E" w:rsidRPr="007B3C5E" w:rsidRDefault="007B3C5E" w:rsidP="007B3C5E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Times New Roman" w:eastAsia="標楷體" w:hAnsi="Times New Roman" w:cs="Times New Roman"/>
          <w:color w:val="222222"/>
        </w:rPr>
      </w:pPr>
      <w:r w:rsidRPr="007B3C5E">
        <w:rPr>
          <w:rFonts w:ascii="Times New Roman" w:eastAsia="標楷體" w:hAnsi="Times New Roman" w:cs="Times New Roman"/>
          <w:color w:val="222222"/>
        </w:rPr>
        <w:t>現軍人公墓的核心，是護衛蔣介石中華民國政權的將領，如黃百韜（衣冠）、顧祝同、何應欽</w:t>
      </w:r>
      <w:r w:rsidRPr="007B3C5E">
        <w:rPr>
          <w:rFonts w:ascii="Times New Roman" w:eastAsia="標楷體" w:hAnsi="Times New Roman" w:cs="Times New Roman"/>
          <w:color w:val="222222"/>
        </w:rPr>
        <w:t>......</w:t>
      </w:r>
      <w:r w:rsidRPr="007B3C5E">
        <w:rPr>
          <w:rFonts w:ascii="Times New Roman" w:eastAsia="標楷體" w:hAnsi="Times New Roman" w:cs="Times New Roman"/>
          <w:color w:val="222222"/>
        </w:rPr>
        <w:t>，保衛當代台灣而犧牲的上將只有沈一鳴一人而已。李總統既</w:t>
      </w:r>
      <w:r w:rsidRPr="007B3C5E">
        <w:rPr>
          <w:rFonts w:ascii="Times New Roman" w:eastAsia="標楷體" w:hAnsi="Times New Roman" w:cs="Times New Roman"/>
          <w:color w:val="222222"/>
        </w:rPr>
        <w:lastRenderedPageBreak/>
        <w:t>非軍人，居然要和軍頭郝伯村、台灣屠夫彭孟緝</w:t>
      </w:r>
      <w:r w:rsidRPr="007B3C5E">
        <w:rPr>
          <w:rFonts w:ascii="Times New Roman" w:eastAsia="標楷體" w:hAnsi="Times New Roman" w:cs="Times New Roman"/>
          <w:color w:val="222222"/>
        </w:rPr>
        <w:t>......</w:t>
      </w:r>
      <w:r w:rsidRPr="007B3C5E">
        <w:rPr>
          <w:rFonts w:ascii="Times New Roman" w:eastAsia="標楷體" w:hAnsi="Times New Roman" w:cs="Times New Roman"/>
          <w:color w:val="222222"/>
        </w:rPr>
        <w:t>同山永眠，牛驥同皁，對阿輝伯何堪。簡直是對台灣歷史、台灣人民的諷刺，對那些被蔣家殺害迫害數以十萬計的家屬後人，如何交代？</w:t>
      </w:r>
    </w:p>
    <w:p w14:paraId="786B511C" w14:textId="77777777" w:rsidR="007B3C5E" w:rsidRPr="007B3C5E" w:rsidRDefault="007B3C5E" w:rsidP="007B3C5E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Times New Roman" w:eastAsia="標楷體" w:hAnsi="Times New Roman" w:cs="Times New Roman"/>
          <w:color w:val="222222"/>
        </w:rPr>
      </w:pPr>
      <w:r w:rsidRPr="007B3C5E">
        <w:rPr>
          <w:rFonts w:ascii="Times New Roman" w:eastAsia="標楷體" w:hAnsi="Times New Roman" w:cs="Times New Roman"/>
          <w:color w:val="222222"/>
        </w:rPr>
        <w:t>可料年年將會有無數的台灣人，在清明在平日去墓園懷念行禮，看阿輝伯，將會經過這些軍頭、屠夫之前，面對著「異日國家</w:t>
      </w:r>
      <w:r w:rsidRPr="007B3C5E">
        <w:rPr>
          <w:rFonts w:ascii="Times New Roman" w:eastAsia="標楷體" w:hAnsi="Times New Roman" w:cs="Times New Roman"/>
          <w:color w:val="222222"/>
        </w:rPr>
        <w:t xml:space="preserve"> </w:t>
      </w:r>
      <w:r w:rsidRPr="007B3C5E">
        <w:rPr>
          <w:rFonts w:ascii="Times New Roman" w:eastAsia="標楷體" w:hAnsi="Times New Roman" w:cs="Times New Roman"/>
          <w:color w:val="222222"/>
        </w:rPr>
        <w:t>德統一</w:t>
      </w:r>
      <w:r w:rsidRPr="007B3C5E">
        <w:rPr>
          <w:rFonts w:ascii="Times New Roman" w:eastAsia="標楷體" w:hAnsi="Times New Roman" w:cs="Times New Roman"/>
          <w:color w:val="222222"/>
        </w:rPr>
        <w:t xml:space="preserve"> </w:t>
      </w:r>
      <w:r w:rsidRPr="007B3C5E">
        <w:rPr>
          <w:rFonts w:ascii="Times New Roman" w:eastAsia="標楷體" w:hAnsi="Times New Roman" w:cs="Times New Roman"/>
          <w:color w:val="222222"/>
        </w:rPr>
        <w:t>家祭毋忘告乃翁」有多少人不會發狂？此其三。</w:t>
      </w:r>
    </w:p>
    <w:p w14:paraId="48139376" w14:textId="77777777" w:rsidR="007B3C5E" w:rsidRPr="007B3C5E" w:rsidRDefault="007B3C5E" w:rsidP="007B3C5E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Times New Roman" w:eastAsia="標楷體" w:hAnsi="Times New Roman" w:cs="Times New Roman"/>
          <w:color w:val="222222"/>
        </w:rPr>
      </w:pPr>
      <w:r w:rsidRPr="007B3C5E">
        <w:rPr>
          <w:rFonts w:ascii="Times New Roman" w:eastAsia="標楷體" w:hAnsi="Times New Roman" w:cs="Times New Roman"/>
          <w:color w:val="222222"/>
        </w:rPr>
        <w:t>總之，不論李登輝總統骨灰部分或全部灑在玉山，或沒有灑在玉山。那麼我</w:t>
      </w:r>
      <w:r w:rsidRPr="007B3C5E">
        <w:rPr>
          <w:rFonts w:ascii="Times New Roman" w:eastAsia="標楷體" w:hAnsi="Times New Roman" w:cs="Times New Roman"/>
          <w:color w:val="222222"/>
        </w:rPr>
        <w:t>—</w:t>
      </w:r>
      <w:r w:rsidRPr="007B3C5E">
        <w:rPr>
          <w:rFonts w:ascii="Times New Roman" w:eastAsia="標楷體" w:hAnsi="Times New Roman" w:cs="Times New Roman"/>
          <w:color w:val="222222"/>
        </w:rPr>
        <w:t>樣强烈建議：在他三芝出生地有遼闊的山林地，建一個李登輝總統紀念墓（或也只有衣冠）園區，設計平民化、本土化、有基督教式建築的紀念林園，我預言必將成為台灣精神的聖地。與「源興居」生地，也必將成為台灣文化的古蹟。所有建築和維護可以比照師慈湖，成立專責的機構負責。</w:t>
      </w:r>
    </w:p>
    <w:p w14:paraId="320CEC1C" w14:textId="77777777" w:rsidR="007B3C5E" w:rsidRPr="007B3C5E" w:rsidRDefault="007B3C5E" w:rsidP="007B3C5E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Times New Roman" w:eastAsia="標楷體" w:hAnsi="Times New Roman" w:cs="Times New Roman"/>
          <w:color w:val="222222"/>
        </w:rPr>
      </w:pPr>
      <w:r w:rsidRPr="007B3C5E">
        <w:rPr>
          <w:rFonts w:ascii="Times New Roman" w:eastAsia="標楷體" w:hAnsi="Times New Roman" w:cs="Times New Roman"/>
          <w:color w:val="222222"/>
        </w:rPr>
        <w:t>總之，李總統開創了民主人權的台灣精神、和超越自我的哲學思想。值得我們永遠深入學習，發揚光大。約</w:t>
      </w:r>
      <w:r w:rsidRPr="007B3C5E">
        <w:rPr>
          <w:rFonts w:ascii="Times New Roman" w:eastAsia="標楷體" w:hAnsi="Times New Roman" w:cs="Times New Roman"/>
          <w:color w:val="222222"/>
        </w:rPr>
        <w:t>20</w:t>
      </w:r>
      <w:r w:rsidRPr="007B3C5E">
        <w:rPr>
          <w:rFonts w:ascii="Times New Roman" w:eastAsia="標楷體" w:hAnsi="Times New Roman" w:cs="Times New Roman"/>
          <w:color w:val="222222"/>
        </w:rPr>
        <w:t>年來，我膚淺的接觸、了解，他的理論和實踐，助益和啟發我長期鼓吹的台灣主體性國民意識，獲益的良多，當另文發皇。</w:t>
      </w:r>
    </w:p>
    <w:p w14:paraId="34CACAA2" w14:textId="77777777" w:rsidR="007B3C5E" w:rsidRPr="007B3C5E" w:rsidRDefault="007B3C5E">
      <w:pPr>
        <w:rPr>
          <w:rFonts w:ascii="Times New Roman" w:eastAsia="標楷體" w:hAnsi="Times New Roman" w:cs="Times New Roman"/>
          <w:szCs w:val="24"/>
        </w:rPr>
      </w:pPr>
    </w:p>
    <w:sectPr w:rsidR="007B3C5E" w:rsidRPr="007B3C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5E"/>
    <w:rsid w:val="006A1827"/>
    <w:rsid w:val="007B3C5E"/>
    <w:rsid w:val="00C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4867"/>
  <w15:chartTrackingRefBased/>
  <w15:docId w15:val="{387F646D-DF8F-4070-9D2B-2C3FBFAA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C5E"/>
    <w:pPr>
      <w:widowControl w:val="0"/>
    </w:pPr>
  </w:style>
  <w:style w:type="paragraph" w:styleId="1">
    <w:name w:val="heading 1"/>
    <w:basedOn w:val="a"/>
    <w:link w:val="10"/>
    <w:uiPriority w:val="9"/>
    <w:qFormat/>
    <w:rsid w:val="007B3C5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B3C5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日期1"/>
    <w:basedOn w:val="a0"/>
    <w:rsid w:val="007B3C5E"/>
  </w:style>
  <w:style w:type="paragraph" w:customStyle="1" w:styleId="newsfont2">
    <w:name w:val="news_font2"/>
    <w:basedOn w:val="a"/>
    <w:rsid w:val="007B3C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B3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2020-09-02T13:51:00Z</dcterms:created>
  <dcterms:modified xsi:type="dcterms:W3CDTF">2020-09-02T14:01:00Z</dcterms:modified>
</cp:coreProperties>
</file>