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B2" w:rsidRPr="00480F15" w:rsidRDefault="009A3BB2" w:rsidP="0097382A">
      <w:pPr>
        <w:snapToGrid w:val="0"/>
        <w:spacing w:line="360" w:lineRule="auto"/>
        <w:jc w:val="center"/>
        <w:rPr>
          <w:sz w:val="52"/>
        </w:rPr>
      </w:pPr>
      <w:bookmarkStart w:id="0" w:name="_GoBack"/>
      <w:bookmarkEnd w:id="0"/>
    </w:p>
    <w:p w:rsidR="009A3BB2" w:rsidRPr="00480F15" w:rsidRDefault="00AC07A6" w:rsidP="0097382A">
      <w:pPr>
        <w:snapToGrid w:val="0"/>
        <w:spacing w:line="360" w:lineRule="auto"/>
        <w:jc w:val="center"/>
        <w:rPr>
          <w:sz w:val="52"/>
        </w:rPr>
      </w:pPr>
      <w:r>
        <w:rPr>
          <w:noProof/>
          <w:sz w:val="52"/>
        </w:rPr>
        <w:drawing>
          <wp:anchor distT="0" distB="0" distL="114300" distR="114300" simplePos="0" relativeHeight="251717632" behindDoc="0" locked="0" layoutInCell="1" allowOverlap="1">
            <wp:simplePos x="0" y="0"/>
            <wp:positionH relativeFrom="margin">
              <wp:posOffset>1494790</wp:posOffset>
            </wp:positionH>
            <wp:positionV relativeFrom="margin">
              <wp:posOffset>947420</wp:posOffset>
            </wp:positionV>
            <wp:extent cx="2665730" cy="2651760"/>
            <wp:effectExtent l="19050" t="0" r="1270" b="0"/>
            <wp:wrapSquare wrapText="bothSides"/>
            <wp:docPr id="43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8" cstate="print"/>
                    <a:srcRect/>
                    <a:stretch>
                      <a:fillRect/>
                    </a:stretch>
                  </pic:blipFill>
                  <pic:spPr bwMode="auto">
                    <a:xfrm>
                      <a:off x="0" y="0"/>
                      <a:ext cx="2665730" cy="2651760"/>
                    </a:xfrm>
                    <a:prstGeom prst="rect">
                      <a:avLst/>
                    </a:prstGeom>
                    <a:noFill/>
                  </pic:spPr>
                </pic:pic>
              </a:graphicData>
            </a:graphic>
          </wp:anchor>
        </w:drawing>
      </w:r>
    </w:p>
    <w:p w:rsidR="008363C2" w:rsidRDefault="008363C2" w:rsidP="0097382A">
      <w:pPr>
        <w:snapToGrid w:val="0"/>
        <w:spacing w:line="360" w:lineRule="auto"/>
        <w:jc w:val="center"/>
        <w:rPr>
          <w:sz w:val="52"/>
        </w:rPr>
      </w:pPr>
    </w:p>
    <w:p w:rsidR="008363C2" w:rsidRDefault="008363C2" w:rsidP="0097382A">
      <w:pPr>
        <w:snapToGrid w:val="0"/>
        <w:spacing w:line="360" w:lineRule="auto"/>
        <w:jc w:val="center"/>
        <w:rPr>
          <w:sz w:val="52"/>
        </w:rPr>
      </w:pPr>
    </w:p>
    <w:p w:rsidR="008363C2" w:rsidRDefault="008363C2" w:rsidP="0097382A">
      <w:pPr>
        <w:snapToGrid w:val="0"/>
        <w:spacing w:line="360" w:lineRule="auto"/>
        <w:jc w:val="center"/>
        <w:rPr>
          <w:sz w:val="52"/>
        </w:rPr>
      </w:pPr>
    </w:p>
    <w:p w:rsidR="00AC07A6" w:rsidRDefault="00AC07A6" w:rsidP="0097382A">
      <w:pPr>
        <w:snapToGrid w:val="0"/>
        <w:spacing w:line="360" w:lineRule="auto"/>
        <w:jc w:val="center"/>
        <w:rPr>
          <w:sz w:val="52"/>
        </w:rPr>
      </w:pPr>
    </w:p>
    <w:p w:rsidR="00AC07A6" w:rsidRDefault="00AC07A6" w:rsidP="0097382A">
      <w:pPr>
        <w:snapToGrid w:val="0"/>
        <w:spacing w:line="360" w:lineRule="auto"/>
        <w:jc w:val="center"/>
        <w:rPr>
          <w:sz w:val="52"/>
        </w:rPr>
      </w:pPr>
    </w:p>
    <w:p w:rsidR="00424C8C" w:rsidRDefault="00424C8C" w:rsidP="00424C8C">
      <w:pPr>
        <w:spacing w:line="360" w:lineRule="auto"/>
        <w:jc w:val="center"/>
        <w:rPr>
          <w:sz w:val="52"/>
        </w:rPr>
      </w:pPr>
    </w:p>
    <w:p w:rsidR="00424C8C" w:rsidRDefault="00424C8C" w:rsidP="00424C8C">
      <w:pPr>
        <w:spacing w:line="360" w:lineRule="auto"/>
        <w:jc w:val="center"/>
        <w:rPr>
          <w:sz w:val="52"/>
        </w:rPr>
      </w:pPr>
      <w:r>
        <w:rPr>
          <w:rFonts w:hint="eastAsia"/>
          <w:sz w:val="52"/>
        </w:rPr>
        <w:t>長榮大學醫務管理學系</w:t>
      </w:r>
      <w:r>
        <w:rPr>
          <w:rFonts w:hint="eastAsia"/>
          <w:sz w:val="52"/>
          <w:szCs w:val="52"/>
        </w:rPr>
        <w:t>碩士班</w:t>
      </w:r>
    </w:p>
    <w:p w:rsidR="00424C8C" w:rsidRDefault="00424C8C" w:rsidP="00424C8C">
      <w:pPr>
        <w:spacing w:line="360" w:lineRule="auto"/>
        <w:jc w:val="center"/>
        <w:rPr>
          <w:sz w:val="52"/>
        </w:rPr>
      </w:pPr>
    </w:p>
    <w:p w:rsidR="00424C8C" w:rsidRDefault="00424C8C" w:rsidP="00424C8C">
      <w:pPr>
        <w:spacing w:line="360" w:lineRule="auto"/>
        <w:jc w:val="center"/>
        <w:rPr>
          <w:sz w:val="52"/>
          <w:szCs w:val="52"/>
        </w:rPr>
      </w:pPr>
      <w:r>
        <w:rPr>
          <w:sz w:val="52"/>
          <w:szCs w:val="52"/>
        </w:rPr>
        <w:t>101</w:t>
      </w:r>
      <w:r>
        <w:rPr>
          <w:rFonts w:hint="eastAsia"/>
          <w:sz w:val="52"/>
          <w:szCs w:val="52"/>
        </w:rPr>
        <w:t>學年度研究生手冊</w:t>
      </w:r>
    </w:p>
    <w:p w:rsidR="009F6B7C" w:rsidRPr="00424C8C" w:rsidRDefault="009F6B7C" w:rsidP="0097382A">
      <w:pPr>
        <w:snapToGrid w:val="0"/>
        <w:spacing w:line="360" w:lineRule="auto"/>
        <w:jc w:val="center"/>
        <w:rPr>
          <w:sz w:val="52"/>
        </w:rPr>
      </w:pPr>
    </w:p>
    <w:p w:rsidR="0088480E" w:rsidRDefault="0088480E" w:rsidP="0097382A">
      <w:pPr>
        <w:snapToGrid w:val="0"/>
        <w:spacing w:line="360" w:lineRule="auto"/>
        <w:jc w:val="center"/>
        <w:rPr>
          <w:sz w:val="52"/>
        </w:rPr>
      </w:pPr>
    </w:p>
    <w:p w:rsidR="00424C8C" w:rsidRDefault="00424C8C" w:rsidP="0097382A">
      <w:pPr>
        <w:snapToGrid w:val="0"/>
        <w:spacing w:line="360" w:lineRule="auto"/>
        <w:jc w:val="center"/>
        <w:rPr>
          <w:sz w:val="52"/>
        </w:rPr>
      </w:pPr>
    </w:p>
    <w:p w:rsidR="00EC1605" w:rsidRDefault="00EC1605" w:rsidP="0097382A">
      <w:pPr>
        <w:snapToGrid w:val="0"/>
        <w:spacing w:line="360" w:lineRule="auto"/>
        <w:jc w:val="center"/>
        <w:rPr>
          <w:sz w:val="52"/>
        </w:rPr>
      </w:pPr>
    </w:p>
    <w:p w:rsidR="00424C8C" w:rsidRPr="0088480E" w:rsidRDefault="00424C8C" w:rsidP="0097382A">
      <w:pPr>
        <w:snapToGrid w:val="0"/>
        <w:spacing w:line="360" w:lineRule="auto"/>
        <w:jc w:val="center"/>
        <w:rPr>
          <w:sz w:val="52"/>
        </w:rPr>
      </w:pPr>
    </w:p>
    <w:p w:rsidR="009A3BB2" w:rsidRPr="00480F15" w:rsidRDefault="009A3BB2" w:rsidP="0097382A">
      <w:pPr>
        <w:snapToGrid w:val="0"/>
        <w:spacing w:line="360" w:lineRule="auto"/>
        <w:jc w:val="center"/>
        <w:rPr>
          <w:sz w:val="52"/>
        </w:rPr>
      </w:pPr>
    </w:p>
    <w:p w:rsidR="00C90C08" w:rsidRDefault="0085157D" w:rsidP="0097382A">
      <w:pPr>
        <w:snapToGrid w:val="0"/>
        <w:spacing w:line="360" w:lineRule="auto"/>
        <w:jc w:val="distribute"/>
        <w:rPr>
          <w:b/>
          <w:bCs/>
          <w:sz w:val="36"/>
        </w:rPr>
      </w:pPr>
      <w:r>
        <w:rPr>
          <w:rFonts w:hint="eastAsia"/>
          <w:kern w:val="0"/>
          <w:sz w:val="36"/>
          <w:szCs w:val="36"/>
        </w:rPr>
        <w:t>中華民國</w:t>
      </w:r>
      <w:r w:rsidR="0043772B">
        <w:rPr>
          <w:rFonts w:hint="eastAsia"/>
          <w:kern w:val="0"/>
          <w:sz w:val="36"/>
          <w:szCs w:val="36"/>
        </w:rPr>
        <w:t>10</w:t>
      </w:r>
      <w:r w:rsidR="0088480E">
        <w:rPr>
          <w:rFonts w:hint="eastAsia"/>
          <w:kern w:val="0"/>
          <w:sz w:val="36"/>
          <w:szCs w:val="36"/>
        </w:rPr>
        <w:t>1</w:t>
      </w:r>
      <w:r>
        <w:rPr>
          <w:rFonts w:hint="eastAsia"/>
          <w:kern w:val="0"/>
          <w:sz w:val="36"/>
          <w:szCs w:val="36"/>
        </w:rPr>
        <w:t>年</w:t>
      </w:r>
      <w:r w:rsidR="0043772B">
        <w:rPr>
          <w:rFonts w:hint="eastAsia"/>
          <w:kern w:val="0"/>
          <w:sz w:val="36"/>
          <w:szCs w:val="36"/>
        </w:rPr>
        <w:t>6</w:t>
      </w:r>
      <w:r>
        <w:rPr>
          <w:rFonts w:hint="eastAsia"/>
          <w:kern w:val="0"/>
          <w:sz w:val="36"/>
          <w:szCs w:val="36"/>
        </w:rPr>
        <w:t>月</w:t>
      </w:r>
      <w:r w:rsidR="0043772B">
        <w:rPr>
          <w:rFonts w:hint="eastAsia"/>
          <w:kern w:val="0"/>
          <w:sz w:val="36"/>
          <w:szCs w:val="36"/>
        </w:rPr>
        <w:t>1</w:t>
      </w:r>
      <w:r w:rsidR="00AC07A6">
        <w:rPr>
          <w:rFonts w:hint="eastAsia"/>
          <w:kern w:val="0"/>
          <w:sz w:val="36"/>
          <w:szCs w:val="36"/>
        </w:rPr>
        <w:t>8</w:t>
      </w:r>
      <w:r w:rsidR="00001E94">
        <w:rPr>
          <w:rFonts w:hint="eastAsia"/>
          <w:kern w:val="0"/>
          <w:sz w:val="36"/>
          <w:szCs w:val="36"/>
        </w:rPr>
        <w:t>日</w:t>
      </w:r>
    </w:p>
    <w:p w:rsidR="00F960A6" w:rsidRPr="00F960A6" w:rsidRDefault="00C90C08" w:rsidP="00BA373A">
      <w:pPr>
        <w:pStyle w:val="10"/>
        <w:spacing w:before="183" w:after="183"/>
        <w:ind w:firstLine="721"/>
        <w:jc w:val="center"/>
        <w:rPr>
          <w:rStyle w:val="a8"/>
          <w:b w:val="0"/>
          <w:caps w:val="0"/>
          <w:u w:val="none"/>
        </w:rPr>
      </w:pPr>
      <w:r>
        <w:rPr>
          <w:b w:val="0"/>
          <w:bCs w:val="0"/>
          <w:sz w:val="36"/>
        </w:rPr>
        <w:br w:type="page"/>
      </w:r>
    </w:p>
    <w:p w:rsidR="008363C2" w:rsidRDefault="008363C2">
      <w:pPr>
        <w:widowControl/>
        <w:rPr>
          <w:rStyle w:val="a8"/>
          <w:b/>
          <w:caps/>
          <w:sz w:val="20"/>
        </w:rPr>
      </w:pPr>
    </w:p>
    <w:p w:rsidR="00810607" w:rsidRPr="00480F15" w:rsidRDefault="00810607" w:rsidP="0097382A">
      <w:pPr>
        <w:snapToGrid w:val="0"/>
        <w:spacing w:line="360" w:lineRule="auto"/>
        <w:rPr>
          <w:b/>
          <w:bCs/>
          <w:sz w:val="36"/>
        </w:rPr>
      </w:pPr>
      <w:r w:rsidRPr="00480F15">
        <w:rPr>
          <w:b/>
          <w:bCs/>
          <w:sz w:val="36"/>
        </w:rPr>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lastRenderedPageBreak/>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2D07E1" w:rsidRPr="0041093D" w:rsidRDefault="00231ABB" w:rsidP="00B5749D">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導與管理、管理會計、健康產業企劃案撰寫、專案管理、健康科技評估、醫務管理實務專題等。</w:t>
      </w:r>
    </w:p>
    <w:p w:rsidR="00810607" w:rsidRPr="00480F15" w:rsidRDefault="004B1A97" w:rsidP="0097382A">
      <w:pPr>
        <w:snapToGrid w:val="0"/>
        <w:spacing w:line="360" w:lineRule="auto"/>
        <w:rPr>
          <w:b/>
          <w:sz w:val="28"/>
        </w:rPr>
      </w:pPr>
      <w:r>
        <w:rPr>
          <w:rFonts w:hint="eastAsia"/>
          <w:b/>
          <w:sz w:val="28"/>
        </w:rPr>
        <w:t>三</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 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1" w:name="OLE_LINK1"/>
      <w:r w:rsidRPr="00480F15">
        <w:rPr>
          <w:b/>
          <w:sz w:val="36"/>
        </w:rPr>
        <w:lastRenderedPageBreak/>
        <w:t>貳、</w:t>
      </w:r>
      <w:bookmarkEnd w:id="1"/>
      <w:r w:rsidR="004841D8">
        <w:rPr>
          <w:rFonts w:hint="eastAsia"/>
          <w:b/>
          <w:sz w:val="36"/>
        </w:rPr>
        <w:t>師資</w:t>
      </w: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tbl>
      <w:tblPr>
        <w:tblW w:w="9100" w:type="dxa"/>
        <w:tblInd w:w="595" w:type="dxa"/>
        <w:tblCellMar>
          <w:left w:w="28" w:type="dxa"/>
          <w:right w:w="28" w:type="dxa"/>
        </w:tblCellMar>
        <w:tblLook w:val="04A0" w:firstRow="1" w:lastRow="0" w:firstColumn="1" w:lastColumn="0" w:noHBand="0" w:noVBand="1"/>
      </w:tblPr>
      <w:tblGrid>
        <w:gridCol w:w="1043"/>
        <w:gridCol w:w="1509"/>
        <w:gridCol w:w="3685"/>
        <w:gridCol w:w="2863"/>
      </w:tblGrid>
      <w:tr w:rsidR="00231ABB" w:rsidRPr="00231ABB" w:rsidTr="005C76A5">
        <w:trPr>
          <w:trHeight w:val="441"/>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jc w:val="center"/>
              <w:rPr>
                <w:szCs w:val="24"/>
              </w:rPr>
            </w:pPr>
            <w:r w:rsidRPr="00231ABB">
              <w:rPr>
                <w:rFonts w:hAnsi="標楷體"/>
                <w:szCs w:val="24"/>
              </w:rPr>
              <w:t>學經歷</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231ABB" w:rsidRPr="00231ABB" w:rsidTr="005C76A5">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C76A5" w:rsidRDefault="00231ABB" w:rsidP="008363C2">
            <w:pPr>
              <w:widowControl/>
              <w:snapToGrid w:val="0"/>
              <w:spacing w:line="240" w:lineRule="atLeast"/>
              <w:jc w:val="both"/>
              <w:rPr>
                <w:rFonts w:hAnsi="標楷體"/>
                <w:kern w:val="0"/>
                <w:szCs w:val="24"/>
              </w:rPr>
            </w:pPr>
            <w:r w:rsidRPr="00231ABB">
              <w:rPr>
                <w:rFonts w:hAnsi="標楷體"/>
                <w:kern w:val="0"/>
                <w:szCs w:val="24"/>
              </w:rPr>
              <w:t>副教授兼</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zCs w:val="24"/>
              </w:rPr>
            </w:pPr>
            <w:r w:rsidRPr="00231ABB">
              <w:rPr>
                <w:rFonts w:hAnsi="標楷體"/>
                <w:spacing w:val="15"/>
                <w:szCs w:val="24"/>
              </w:rPr>
              <w:t>台灣大學</w:t>
            </w:r>
            <w:r w:rsidRPr="00231ABB">
              <w:rPr>
                <w:spacing w:val="15"/>
                <w:szCs w:val="24"/>
              </w:rPr>
              <w:t>/</w:t>
            </w:r>
            <w:r w:rsidRPr="00231ABB">
              <w:rPr>
                <w:rFonts w:hAnsi="標楷體"/>
                <w:spacing w:val="15"/>
                <w:szCs w:val="24"/>
              </w:rPr>
              <w:t>公共衛生學院衛生政策與管理博士</w:t>
            </w:r>
            <w:r w:rsidRPr="00231ABB">
              <w:rPr>
                <w:spacing w:val="15"/>
                <w:szCs w:val="24"/>
              </w:rPr>
              <w:br/>
            </w:r>
            <w:r w:rsidRPr="00231ABB">
              <w:rPr>
                <w:rFonts w:hAnsi="標楷體"/>
                <w:spacing w:val="15"/>
                <w:szCs w:val="24"/>
              </w:rPr>
              <w:t>台灣大學</w:t>
            </w:r>
            <w:r w:rsidRPr="00231ABB">
              <w:rPr>
                <w:spacing w:val="15"/>
                <w:szCs w:val="24"/>
              </w:rPr>
              <w:t>/</w:t>
            </w:r>
            <w:r w:rsidRPr="00231ABB">
              <w:rPr>
                <w:rFonts w:hAnsi="標楷體"/>
                <w:spacing w:val="15"/>
                <w:szCs w:val="24"/>
              </w:rPr>
              <w:t>公共衛生碩士</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衛生政策與管理</w:t>
            </w:r>
          </w:p>
          <w:p w:rsidR="0097382A" w:rsidRDefault="0097382A" w:rsidP="008363C2">
            <w:pPr>
              <w:widowControl/>
              <w:snapToGrid w:val="0"/>
              <w:spacing w:line="240" w:lineRule="atLeast"/>
              <w:jc w:val="both"/>
              <w:rPr>
                <w:rFonts w:hAnsi="標楷體"/>
                <w:kern w:val="0"/>
                <w:szCs w:val="24"/>
              </w:rPr>
            </w:pPr>
            <w:r>
              <w:rPr>
                <w:rFonts w:hAnsi="標楷體"/>
                <w:kern w:val="0"/>
                <w:szCs w:val="24"/>
              </w:rPr>
              <w:t>健康照護體系</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健康保險</w:t>
            </w:r>
          </w:p>
        </w:tc>
      </w:tr>
      <w:tr w:rsidR="00231ABB" w:rsidRPr="00231ABB" w:rsidTr="005C76A5">
        <w:trPr>
          <w:trHeight w:val="568"/>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陳美美</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zCs w:val="24"/>
              </w:rPr>
            </w:pPr>
            <w:r w:rsidRPr="00231ABB">
              <w:rPr>
                <w:rFonts w:hAnsi="標楷體"/>
                <w:spacing w:val="15"/>
                <w:szCs w:val="24"/>
              </w:rPr>
              <w:t>美國明尼蘇達大學</w:t>
            </w:r>
            <w:r w:rsidRPr="00231ABB">
              <w:rPr>
                <w:spacing w:val="15"/>
                <w:szCs w:val="24"/>
              </w:rPr>
              <w:t>/</w:t>
            </w:r>
            <w:r w:rsidRPr="00231ABB">
              <w:rPr>
                <w:rFonts w:hAnsi="標楷體"/>
                <w:spacing w:val="15"/>
                <w:szCs w:val="24"/>
              </w:rPr>
              <w:t>衛生研究政策與管理研究所博士</w:t>
            </w:r>
            <w:r w:rsidRPr="00231ABB">
              <w:rPr>
                <w:spacing w:val="15"/>
                <w:szCs w:val="24"/>
              </w:rPr>
              <w:br/>
            </w:r>
            <w:r w:rsidRPr="00231ABB">
              <w:rPr>
                <w:rFonts w:hAnsi="標楷體"/>
                <w:spacing w:val="15"/>
                <w:szCs w:val="24"/>
              </w:rPr>
              <w:t>美國明尼蘇達大學</w:t>
            </w:r>
            <w:r w:rsidRPr="00231ABB">
              <w:rPr>
                <w:spacing w:val="15"/>
                <w:szCs w:val="24"/>
              </w:rPr>
              <w:t>/</w:t>
            </w:r>
            <w:r w:rsidRPr="00231ABB">
              <w:rPr>
                <w:rFonts w:hAnsi="標楷體"/>
                <w:spacing w:val="15"/>
                <w:szCs w:val="24"/>
              </w:rPr>
              <w:t>醫務管理研究所碩士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醫療經濟</w:t>
            </w:r>
          </w:p>
          <w:p w:rsidR="0097382A" w:rsidRDefault="0097382A" w:rsidP="008363C2">
            <w:pPr>
              <w:widowControl/>
              <w:snapToGrid w:val="0"/>
              <w:spacing w:line="240" w:lineRule="atLeast"/>
              <w:jc w:val="both"/>
              <w:rPr>
                <w:rFonts w:hAnsi="標楷體"/>
                <w:kern w:val="0"/>
                <w:szCs w:val="24"/>
              </w:rPr>
            </w:pPr>
            <w:r>
              <w:rPr>
                <w:rFonts w:hAnsi="標楷體"/>
                <w:kern w:val="0"/>
                <w:szCs w:val="24"/>
              </w:rPr>
              <w:t>衛生政策</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醫務管理</w:t>
            </w:r>
          </w:p>
        </w:tc>
      </w:tr>
      <w:tr w:rsidR="00231ABB" w:rsidRPr="00231ABB" w:rsidTr="005C76A5">
        <w:trPr>
          <w:trHeight w:val="562"/>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魏志濤</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副教授</w:t>
            </w:r>
            <w:r w:rsidR="00F433FE">
              <w:rPr>
                <w:rFonts w:hAnsi="標楷體" w:hint="eastAsia"/>
                <w:kern w:val="0"/>
                <w:szCs w:val="24"/>
              </w:rPr>
              <w:t>（</w:t>
            </w:r>
            <w:r w:rsidRPr="00231ABB">
              <w:rPr>
                <w:rFonts w:hAnsi="標楷體"/>
                <w:kern w:val="0"/>
                <w:szCs w:val="24"/>
              </w:rPr>
              <w:t>級</w:t>
            </w:r>
            <w:r w:rsidR="00F433FE">
              <w:rPr>
                <w:rFonts w:hAnsi="標楷體" w:hint="eastAsia"/>
                <w:kern w:val="0"/>
                <w:szCs w:val="24"/>
              </w:rPr>
              <w:t>）</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pacing w:val="14"/>
                <w:szCs w:val="24"/>
              </w:rPr>
            </w:pPr>
            <w:r w:rsidRPr="00231ABB">
              <w:rPr>
                <w:rFonts w:hAnsi="標楷體"/>
                <w:spacing w:val="14"/>
                <w:szCs w:val="24"/>
              </w:rPr>
              <w:t>中山醫學大學醫學系</w:t>
            </w:r>
          </w:p>
          <w:p w:rsidR="00231ABB" w:rsidRPr="00231ABB" w:rsidRDefault="00231ABB" w:rsidP="00C2280F">
            <w:pPr>
              <w:snapToGrid w:val="0"/>
              <w:spacing w:line="240" w:lineRule="atLeast"/>
              <w:rPr>
                <w:szCs w:val="24"/>
              </w:rPr>
            </w:pPr>
            <w:r w:rsidRPr="00231ABB">
              <w:rPr>
                <w:rFonts w:hAnsi="標楷體"/>
                <w:spacing w:val="14"/>
                <w:szCs w:val="24"/>
              </w:rPr>
              <w:t>美國約翰霍普金斯大學公衛學院</w:t>
            </w:r>
            <w:r w:rsidRPr="00231ABB">
              <w:rPr>
                <w:spacing w:val="14"/>
                <w:szCs w:val="24"/>
              </w:rPr>
              <w:t xml:space="preserve"> </w:t>
            </w:r>
            <w:r w:rsidR="00C2280F">
              <w:rPr>
                <w:rFonts w:hAnsi="標楷體"/>
                <w:spacing w:val="14"/>
                <w:szCs w:val="24"/>
              </w:rPr>
              <w:t>醫療政策與管理博士班</w:t>
            </w:r>
            <w:r w:rsidR="00AC07A6">
              <w:rPr>
                <w:rFonts w:hAnsi="標楷體" w:hint="eastAsia"/>
                <w:spacing w:val="14"/>
                <w:szCs w:val="24"/>
              </w:rPr>
              <w:t>候選人</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醫學</w:t>
            </w:r>
          </w:p>
          <w:p w:rsidR="0097382A" w:rsidRDefault="001E67D6" w:rsidP="008363C2">
            <w:pPr>
              <w:widowControl/>
              <w:snapToGrid w:val="0"/>
              <w:spacing w:line="240" w:lineRule="atLeast"/>
              <w:jc w:val="both"/>
              <w:rPr>
                <w:rFonts w:hAnsi="標楷體"/>
                <w:kern w:val="0"/>
                <w:szCs w:val="24"/>
              </w:rPr>
            </w:pPr>
            <w:r>
              <w:rPr>
                <w:rFonts w:hAnsi="標楷體" w:hint="eastAsia"/>
                <w:kern w:val="0"/>
                <w:szCs w:val="24"/>
              </w:rPr>
              <w:t>醫務管理</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策略管理</w:t>
            </w:r>
          </w:p>
        </w:tc>
      </w:tr>
      <w:tr w:rsidR="00231ABB" w:rsidRPr="00231ABB" w:rsidTr="005C76A5">
        <w:trPr>
          <w:trHeight w:val="551"/>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4139DD">
            <w:pPr>
              <w:snapToGrid w:val="0"/>
              <w:spacing w:line="240" w:lineRule="atLeast"/>
              <w:rPr>
                <w:spacing w:val="15"/>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醫療品質</w:t>
            </w:r>
          </w:p>
          <w:p w:rsidR="0097382A" w:rsidRDefault="0097382A" w:rsidP="008363C2">
            <w:pPr>
              <w:widowControl/>
              <w:snapToGrid w:val="0"/>
              <w:spacing w:line="240" w:lineRule="atLeast"/>
              <w:jc w:val="both"/>
              <w:rPr>
                <w:rFonts w:hAnsi="標楷體"/>
                <w:kern w:val="0"/>
                <w:szCs w:val="24"/>
              </w:rPr>
            </w:pPr>
            <w:r>
              <w:rPr>
                <w:rFonts w:hAnsi="標楷體"/>
                <w:kern w:val="0"/>
                <w:szCs w:val="24"/>
              </w:rPr>
              <w:t>衛生政策</w:t>
            </w:r>
          </w:p>
          <w:p w:rsidR="0097382A" w:rsidRDefault="0097382A" w:rsidP="008363C2">
            <w:pPr>
              <w:widowControl/>
              <w:snapToGrid w:val="0"/>
              <w:spacing w:line="240" w:lineRule="atLeast"/>
              <w:jc w:val="both"/>
              <w:rPr>
                <w:rFonts w:hAnsi="標楷體"/>
                <w:kern w:val="0"/>
                <w:szCs w:val="24"/>
              </w:rPr>
            </w:pPr>
            <w:r>
              <w:rPr>
                <w:rFonts w:hAnsi="標楷體"/>
                <w:kern w:val="0"/>
                <w:szCs w:val="24"/>
              </w:rPr>
              <w:t>健康經濟</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健康保險</w:t>
            </w:r>
          </w:p>
        </w:tc>
      </w:tr>
      <w:tr w:rsidR="00231ABB" w:rsidRPr="00231ABB" w:rsidTr="005C76A5">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pacing w:val="15"/>
                <w:szCs w:val="24"/>
              </w:rPr>
            </w:pPr>
            <w:r w:rsidRPr="00231ABB">
              <w:rPr>
                <w:rFonts w:hAnsi="標楷體"/>
                <w:spacing w:val="15"/>
                <w:szCs w:val="24"/>
              </w:rPr>
              <w:t>美國維吉尼亞州立邦聯大學</w:t>
            </w:r>
            <w:r w:rsidRPr="00231ABB">
              <w:rPr>
                <w:spacing w:val="15"/>
                <w:szCs w:val="24"/>
              </w:rPr>
              <w:t>/</w:t>
            </w:r>
            <w:r w:rsidRPr="00231ABB">
              <w:rPr>
                <w:rFonts w:hAnsi="標楷體"/>
                <w:spacing w:val="15"/>
                <w:szCs w:val="24"/>
              </w:rPr>
              <w:t>醫管所博士</w:t>
            </w:r>
          </w:p>
          <w:p w:rsidR="00231ABB" w:rsidRPr="00231ABB" w:rsidRDefault="00231ABB" w:rsidP="008363C2">
            <w:pPr>
              <w:snapToGrid w:val="0"/>
              <w:spacing w:line="240" w:lineRule="atLeast"/>
              <w:rPr>
                <w:szCs w:val="24"/>
              </w:rPr>
            </w:pPr>
            <w:r w:rsidRPr="00231ABB">
              <w:rPr>
                <w:rFonts w:hAnsi="標楷體"/>
                <w:spacing w:val="15"/>
                <w:szCs w:val="24"/>
              </w:rPr>
              <w:t>美國喬治亞理工學院</w:t>
            </w:r>
            <w:r w:rsidRPr="00231ABB">
              <w:rPr>
                <w:spacing w:val="15"/>
                <w:szCs w:val="24"/>
              </w:rPr>
              <w:t>/</w:t>
            </w:r>
            <w:r w:rsidRPr="00231ABB">
              <w:rPr>
                <w:rFonts w:hAnsi="標楷體"/>
                <w:spacing w:val="15"/>
                <w:szCs w:val="24"/>
              </w:rPr>
              <w:t>工業工程（醫療系統組）碩士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組織與管理</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資訊與決策</w:t>
            </w:r>
          </w:p>
        </w:tc>
      </w:tr>
      <w:tr w:rsidR="00231ABB" w:rsidRPr="00231ABB" w:rsidTr="005C76A5">
        <w:trPr>
          <w:trHeight w:val="69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張菊惠</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衛生政策與管理研究所行為科學組博士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醫療社會學</w:t>
            </w:r>
          </w:p>
          <w:p w:rsidR="0097382A" w:rsidRDefault="0097382A" w:rsidP="008363C2">
            <w:pPr>
              <w:widowControl/>
              <w:snapToGrid w:val="0"/>
              <w:spacing w:line="240" w:lineRule="atLeast"/>
              <w:jc w:val="both"/>
              <w:rPr>
                <w:rFonts w:hAnsi="標楷體"/>
                <w:kern w:val="0"/>
                <w:szCs w:val="24"/>
              </w:rPr>
            </w:pPr>
            <w:r>
              <w:rPr>
                <w:rFonts w:hAnsi="標楷體"/>
                <w:kern w:val="0"/>
                <w:szCs w:val="24"/>
              </w:rPr>
              <w:t>性別研究</w:t>
            </w:r>
          </w:p>
          <w:p w:rsidR="0097382A" w:rsidRDefault="0097382A" w:rsidP="008363C2">
            <w:pPr>
              <w:widowControl/>
              <w:snapToGrid w:val="0"/>
              <w:spacing w:line="240" w:lineRule="atLeast"/>
              <w:jc w:val="both"/>
              <w:rPr>
                <w:rFonts w:hAnsi="標楷體"/>
                <w:kern w:val="0"/>
                <w:szCs w:val="24"/>
              </w:rPr>
            </w:pPr>
            <w:r>
              <w:rPr>
                <w:rFonts w:hAnsi="標楷體"/>
                <w:kern w:val="0"/>
                <w:szCs w:val="24"/>
              </w:rPr>
              <w:t>健康促進</w:t>
            </w:r>
          </w:p>
          <w:p w:rsidR="0097382A" w:rsidRDefault="0097382A" w:rsidP="008363C2">
            <w:pPr>
              <w:widowControl/>
              <w:snapToGrid w:val="0"/>
              <w:spacing w:line="240" w:lineRule="atLeast"/>
              <w:jc w:val="both"/>
              <w:rPr>
                <w:rFonts w:hAnsi="標楷體"/>
                <w:kern w:val="0"/>
                <w:szCs w:val="24"/>
              </w:rPr>
            </w:pPr>
            <w:r>
              <w:rPr>
                <w:rFonts w:hAnsi="標楷體"/>
                <w:kern w:val="0"/>
                <w:szCs w:val="24"/>
              </w:rPr>
              <w:t>社區營造</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衛生政策</w:t>
            </w:r>
          </w:p>
        </w:tc>
      </w:tr>
      <w:tr w:rsidR="001E67D6" w:rsidRPr="00231ABB" w:rsidTr="001E67D6">
        <w:trPr>
          <w:trHeight w:val="558"/>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1E67D6" w:rsidRPr="00231ABB" w:rsidRDefault="001E67D6" w:rsidP="001E67D6">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000000"/>
              <w:right w:val="single" w:sz="4" w:space="0" w:color="000000"/>
            </w:tcBorders>
            <w:shd w:val="clear" w:color="auto" w:fill="auto"/>
            <w:vAlign w:val="center"/>
            <w:hideMark/>
          </w:tcPr>
          <w:p w:rsidR="001E67D6" w:rsidRPr="00231ABB" w:rsidRDefault="001E67D6" w:rsidP="001E67D6">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1E67D6" w:rsidRPr="00231ABB" w:rsidRDefault="001E67D6" w:rsidP="001E67D6">
            <w:pPr>
              <w:snapToGrid w:val="0"/>
              <w:spacing w:line="240" w:lineRule="atLeast"/>
              <w:rPr>
                <w:spacing w:val="15"/>
                <w:szCs w:val="24"/>
              </w:rPr>
            </w:pPr>
            <w:r w:rsidRPr="00231ABB">
              <w:rPr>
                <w:rFonts w:hAnsi="標楷體"/>
                <w:spacing w:val="15"/>
                <w:szCs w:val="24"/>
              </w:rPr>
              <w:t>國立成功大學企業管理研究所博士</w:t>
            </w:r>
          </w:p>
          <w:p w:rsidR="001E67D6" w:rsidRPr="00231ABB" w:rsidRDefault="001E67D6" w:rsidP="001E67D6">
            <w:pPr>
              <w:snapToGrid w:val="0"/>
              <w:spacing w:line="240" w:lineRule="atLeast"/>
              <w:rPr>
                <w:spacing w:val="15"/>
                <w:szCs w:val="24"/>
              </w:rPr>
            </w:pPr>
            <w:r w:rsidRPr="00231ABB">
              <w:rPr>
                <w:rFonts w:hAnsi="標楷體"/>
                <w:spacing w:val="15"/>
                <w:szCs w:val="24"/>
              </w:rPr>
              <w:t>長榮大學經營管理研究所碩士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1E67D6" w:rsidRDefault="001E67D6" w:rsidP="001E67D6">
            <w:pPr>
              <w:widowControl/>
              <w:snapToGrid w:val="0"/>
              <w:spacing w:line="240" w:lineRule="atLeast"/>
              <w:jc w:val="both"/>
              <w:rPr>
                <w:rFonts w:hAnsi="標楷體"/>
                <w:kern w:val="0"/>
                <w:szCs w:val="24"/>
              </w:rPr>
            </w:pPr>
            <w:r>
              <w:rPr>
                <w:rFonts w:hAnsi="標楷體"/>
                <w:kern w:val="0"/>
                <w:szCs w:val="24"/>
              </w:rPr>
              <w:t>行銷策略</w:t>
            </w:r>
          </w:p>
          <w:p w:rsidR="001E67D6" w:rsidRDefault="001E67D6" w:rsidP="001E67D6">
            <w:pPr>
              <w:widowControl/>
              <w:snapToGrid w:val="0"/>
              <w:spacing w:line="240" w:lineRule="atLeast"/>
              <w:jc w:val="both"/>
              <w:rPr>
                <w:rFonts w:hAnsi="標楷體"/>
                <w:kern w:val="0"/>
                <w:szCs w:val="24"/>
              </w:rPr>
            </w:pPr>
            <w:r>
              <w:rPr>
                <w:rFonts w:hAnsi="標楷體"/>
                <w:kern w:val="0"/>
                <w:szCs w:val="24"/>
              </w:rPr>
              <w:t>消費者行為</w:t>
            </w:r>
          </w:p>
          <w:p w:rsidR="001E67D6" w:rsidRDefault="001E67D6" w:rsidP="001E67D6">
            <w:pPr>
              <w:widowControl/>
              <w:snapToGrid w:val="0"/>
              <w:spacing w:line="240" w:lineRule="atLeast"/>
              <w:jc w:val="both"/>
              <w:rPr>
                <w:rFonts w:hAnsi="標楷體"/>
                <w:kern w:val="0"/>
                <w:szCs w:val="24"/>
              </w:rPr>
            </w:pPr>
            <w:r w:rsidRPr="00231ABB">
              <w:rPr>
                <w:rFonts w:hAnsi="標楷體"/>
                <w:kern w:val="0"/>
                <w:szCs w:val="24"/>
              </w:rPr>
              <w:t>人力資源管理</w:t>
            </w:r>
          </w:p>
          <w:p w:rsidR="001E67D6" w:rsidRPr="00231ABB" w:rsidRDefault="001E67D6" w:rsidP="001E67D6">
            <w:pPr>
              <w:widowControl/>
              <w:snapToGrid w:val="0"/>
              <w:spacing w:line="240" w:lineRule="atLeast"/>
              <w:jc w:val="both"/>
              <w:rPr>
                <w:kern w:val="0"/>
                <w:szCs w:val="24"/>
              </w:rPr>
            </w:pPr>
            <w:r w:rsidRPr="00231ABB">
              <w:rPr>
                <w:rFonts w:hAnsi="標楷體"/>
                <w:kern w:val="0"/>
                <w:szCs w:val="24"/>
              </w:rPr>
              <w:t>組織行為與管理</w:t>
            </w:r>
          </w:p>
        </w:tc>
      </w:tr>
      <w:tr w:rsidR="001E67D6" w:rsidRPr="00231ABB" w:rsidTr="001E67D6">
        <w:trPr>
          <w:trHeight w:val="566"/>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1E67D6" w:rsidRPr="00231ABB" w:rsidRDefault="001E67D6" w:rsidP="001E67D6">
            <w:pPr>
              <w:widowControl/>
              <w:snapToGrid w:val="0"/>
              <w:spacing w:line="240" w:lineRule="atLeast"/>
              <w:jc w:val="center"/>
              <w:rPr>
                <w:kern w:val="0"/>
                <w:szCs w:val="24"/>
              </w:rPr>
            </w:pPr>
            <w:r w:rsidRPr="00231ABB">
              <w:rPr>
                <w:rFonts w:hAnsi="標楷體"/>
                <w:kern w:val="0"/>
                <w:szCs w:val="24"/>
              </w:rPr>
              <w:t>王劼</w:t>
            </w:r>
          </w:p>
        </w:tc>
        <w:tc>
          <w:tcPr>
            <w:tcW w:w="1509" w:type="dxa"/>
            <w:tcBorders>
              <w:top w:val="nil"/>
              <w:left w:val="nil"/>
              <w:bottom w:val="single" w:sz="4" w:space="0" w:color="000000"/>
              <w:right w:val="single" w:sz="4" w:space="0" w:color="000000"/>
            </w:tcBorders>
            <w:shd w:val="clear" w:color="auto" w:fill="auto"/>
            <w:vAlign w:val="center"/>
            <w:hideMark/>
          </w:tcPr>
          <w:p w:rsidR="001E67D6" w:rsidRPr="00231ABB" w:rsidRDefault="001E67D6" w:rsidP="001E67D6">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tcPr>
          <w:p w:rsidR="001E67D6" w:rsidRPr="00231ABB" w:rsidRDefault="001E67D6" w:rsidP="001E67D6">
            <w:pPr>
              <w:widowControl/>
              <w:snapToGrid w:val="0"/>
              <w:spacing w:line="240" w:lineRule="atLeast"/>
              <w:jc w:val="both"/>
              <w:rPr>
                <w:kern w:val="0"/>
                <w:szCs w:val="24"/>
              </w:rPr>
            </w:pPr>
            <w:r w:rsidRPr="00231ABB">
              <w:rPr>
                <w:rFonts w:hAnsi="標楷體"/>
                <w:spacing w:val="14"/>
                <w:szCs w:val="24"/>
              </w:rPr>
              <w:t>美國明尼蘇達大學</w:t>
            </w:r>
            <w:r w:rsidRPr="00231ABB">
              <w:rPr>
                <w:spacing w:val="14"/>
                <w:szCs w:val="24"/>
              </w:rPr>
              <w:t>/</w:t>
            </w:r>
            <w:r w:rsidRPr="00231ABB">
              <w:rPr>
                <w:rFonts w:hAnsi="標楷體"/>
                <w:spacing w:val="14"/>
                <w:szCs w:val="24"/>
              </w:rPr>
              <w:t>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1E67D6" w:rsidRDefault="001E67D6" w:rsidP="001E67D6">
            <w:pPr>
              <w:widowControl/>
              <w:snapToGrid w:val="0"/>
              <w:spacing w:line="240" w:lineRule="atLeast"/>
              <w:jc w:val="both"/>
              <w:rPr>
                <w:rFonts w:hAnsi="標楷體"/>
                <w:kern w:val="0"/>
                <w:szCs w:val="24"/>
              </w:rPr>
            </w:pPr>
            <w:r>
              <w:rPr>
                <w:rFonts w:hAnsi="標楷體"/>
                <w:kern w:val="0"/>
                <w:szCs w:val="24"/>
              </w:rPr>
              <w:t>長期照護成效評估</w:t>
            </w:r>
          </w:p>
          <w:p w:rsidR="001E67D6" w:rsidRDefault="001E67D6" w:rsidP="001E67D6">
            <w:pPr>
              <w:widowControl/>
              <w:snapToGrid w:val="0"/>
              <w:spacing w:line="240" w:lineRule="atLeast"/>
              <w:jc w:val="both"/>
              <w:rPr>
                <w:rFonts w:hAnsi="標楷體"/>
                <w:kern w:val="0"/>
                <w:szCs w:val="24"/>
              </w:rPr>
            </w:pPr>
            <w:r>
              <w:rPr>
                <w:rFonts w:hAnsi="標楷體"/>
                <w:kern w:val="0"/>
                <w:szCs w:val="24"/>
              </w:rPr>
              <w:t>研究方法</w:t>
            </w:r>
          </w:p>
          <w:p w:rsidR="001E67D6" w:rsidRDefault="001E67D6" w:rsidP="001E67D6">
            <w:pPr>
              <w:widowControl/>
              <w:snapToGrid w:val="0"/>
              <w:spacing w:line="240" w:lineRule="atLeast"/>
              <w:jc w:val="both"/>
              <w:rPr>
                <w:rFonts w:hAnsi="標楷體"/>
                <w:kern w:val="0"/>
                <w:szCs w:val="24"/>
              </w:rPr>
            </w:pPr>
            <w:r>
              <w:rPr>
                <w:rFonts w:hAnsi="標楷體"/>
                <w:kern w:val="0"/>
                <w:szCs w:val="24"/>
              </w:rPr>
              <w:t>復健醫學</w:t>
            </w:r>
          </w:p>
          <w:p w:rsidR="001E67D6" w:rsidRPr="00231ABB" w:rsidRDefault="001E67D6" w:rsidP="001E67D6">
            <w:pPr>
              <w:widowControl/>
              <w:snapToGrid w:val="0"/>
              <w:spacing w:line="240" w:lineRule="atLeast"/>
              <w:jc w:val="both"/>
              <w:rPr>
                <w:kern w:val="0"/>
                <w:szCs w:val="24"/>
              </w:rPr>
            </w:pPr>
            <w:r w:rsidRPr="00231ABB">
              <w:rPr>
                <w:rFonts w:hAnsi="標楷體"/>
                <w:kern w:val="0"/>
                <w:szCs w:val="24"/>
              </w:rPr>
              <w:t>物理治療</w:t>
            </w:r>
          </w:p>
        </w:tc>
      </w:tr>
      <w:tr w:rsidR="00231ABB" w:rsidRPr="00231ABB" w:rsidTr="005C76A5">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tcPr>
          <w:p w:rsidR="00231ABB" w:rsidRPr="00231ABB" w:rsidRDefault="00231ABB" w:rsidP="008363C2">
            <w:pPr>
              <w:widowControl/>
              <w:snapToGrid w:val="0"/>
              <w:spacing w:line="240" w:lineRule="atLeast"/>
              <w:jc w:val="both"/>
              <w:rPr>
                <w:kern w:val="0"/>
                <w:szCs w:val="24"/>
              </w:rPr>
            </w:pPr>
            <w:r w:rsidRPr="00231ABB">
              <w:rPr>
                <w:rFonts w:hAnsi="標楷體"/>
                <w:spacing w:val="14"/>
                <w:szCs w:val="24"/>
              </w:rPr>
              <w:t>東海大學</w:t>
            </w:r>
            <w:r w:rsidRPr="00231ABB">
              <w:rPr>
                <w:spacing w:val="14"/>
                <w:szCs w:val="24"/>
              </w:rPr>
              <w:t>/</w:t>
            </w:r>
            <w:r w:rsidRPr="00231ABB">
              <w:rPr>
                <w:rFonts w:hAnsi="標楷體"/>
                <w:spacing w:val="14"/>
                <w:szCs w:val="24"/>
              </w:rPr>
              <w:t>工業工程與經營資訊博士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知識管理</w:t>
            </w:r>
          </w:p>
          <w:p w:rsidR="0097382A" w:rsidRDefault="0097382A" w:rsidP="008363C2">
            <w:pPr>
              <w:widowControl/>
              <w:snapToGrid w:val="0"/>
              <w:spacing w:line="240" w:lineRule="atLeast"/>
              <w:jc w:val="both"/>
              <w:rPr>
                <w:rFonts w:hAnsi="標楷體"/>
                <w:kern w:val="0"/>
                <w:szCs w:val="24"/>
              </w:rPr>
            </w:pPr>
            <w:r>
              <w:rPr>
                <w:rFonts w:hAnsi="標楷體"/>
                <w:kern w:val="0"/>
                <w:szCs w:val="24"/>
              </w:rPr>
              <w:t>物流管理</w:t>
            </w:r>
          </w:p>
          <w:p w:rsidR="0097382A" w:rsidRDefault="0097382A" w:rsidP="008363C2">
            <w:pPr>
              <w:widowControl/>
              <w:snapToGrid w:val="0"/>
              <w:spacing w:line="240" w:lineRule="atLeast"/>
              <w:jc w:val="both"/>
              <w:rPr>
                <w:rFonts w:hAnsi="標楷體"/>
                <w:kern w:val="0"/>
                <w:szCs w:val="24"/>
              </w:rPr>
            </w:pPr>
            <w:r>
              <w:rPr>
                <w:rFonts w:hAnsi="標楷體"/>
                <w:kern w:val="0"/>
                <w:szCs w:val="24"/>
              </w:rPr>
              <w:t>資訊管理</w:t>
            </w:r>
          </w:p>
          <w:p w:rsidR="0097382A" w:rsidRDefault="00231ABB" w:rsidP="008363C2">
            <w:pPr>
              <w:widowControl/>
              <w:snapToGrid w:val="0"/>
              <w:spacing w:line="240" w:lineRule="atLeast"/>
              <w:jc w:val="both"/>
              <w:rPr>
                <w:rFonts w:hAnsi="標楷體"/>
                <w:kern w:val="0"/>
                <w:szCs w:val="24"/>
              </w:rPr>
            </w:pPr>
            <w:r w:rsidRPr="00231ABB">
              <w:rPr>
                <w:kern w:val="0"/>
                <w:szCs w:val="24"/>
              </w:rPr>
              <w:t>RFID</w:t>
            </w:r>
            <w:r w:rsidR="0097382A">
              <w:rPr>
                <w:rFonts w:hAnsi="標楷體"/>
                <w:kern w:val="0"/>
                <w:szCs w:val="24"/>
              </w:rPr>
              <w:t>應用管理</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作業研究</w:t>
            </w:r>
          </w:p>
        </w:tc>
      </w:tr>
      <w:tr w:rsidR="00231ABB" w:rsidRPr="00231ABB" w:rsidTr="005C76A5">
        <w:trPr>
          <w:trHeight w:val="560"/>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lastRenderedPageBreak/>
              <w:t>陳怡君</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ind w:left="5"/>
              <w:rPr>
                <w:szCs w:val="24"/>
              </w:rPr>
            </w:pPr>
            <w:r w:rsidRPr="00231ABB">
              <w:rPr>
                <w:rFonts w:hAnsi="標楷體"/>
                <w:spacing w:val="15"/>
                <w:szCs w:val="24"/>
              </w:rPr>
              <w:t>國立台灣大學</w:t>
            </w:r>
            <w:r w:rsidRPr="00231ABB">
              <w:rPr>
                <w:spacing w:val="15"/>
                <w:szCs w:val="24"/>
              </w:rPr>
              <w:t>/</w:t>
            </w:r>
            <w:r w:rsidRPr="00231ABB">
              <w:rPr>
                <w:rFonts w:hAnsi="標楷體"/>
                <w:spacing w:val="15"/>
                <w:szCs w:val="24"/>
              </w:rPr>
              <w:t>衛生政策與管理研究所肄業</w:t>
            </w:r>
            <w:r w:rsidRPr="00231ABB">
              <w:rPr>
                <w:spacing w:val="15"/>
                <w:szCs w:val="24"/>
              </w:rPr>
              <w:br/>
            </w:r>
            <w:r w:rsidRPr="00231ABB">
              <w:rPr>
                <w:rFonts w:hAnsi="標楷體"/>
                <w:spacing w:val="15"/>
                <w:szCs w:val="24"/>
              </w:rPr>
              <w:t>高雄醫學院</w:t>
            </w:r>
            <w:r w:rsidRPr="00231ABB">
              <w:rPr>
                <w:spacing w:val="15"/>
                <w:szCs w:val="24"/>
              </w:rPr>
              <w:t>/</w:t>
            </w:r>
            <w:r w:rsidRPr="00231ABB">
              <w:rPr>
                <w:rFonts w:hAnsi="標楷體"/>
                <w:spacing w:val="15"/>
                <w:szCs w:val="24"/>
              </w:rPr>
              <w:t>公共衛生學研究所碩士</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衛生政策與管理</w:t>
            </w:r>
          </w:p>
        </w:tc>
      </w:tr>
      <w:tr w:rsidR="00231ABB" w:rsidRPr="00231ABB" w:rsidTr="005C76A5">
        <w:trPr>
          <w:trHeight w:val="55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nil"/>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nil"/>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會計與租稅組博士班候選人</w:t>
            </w:r>
            <w:r w:rsidRPr="00231ABB">
              <w:rPr>
                <w:spacing w:val="15"/>
                <w:szCs w:val="24"/>
              </w:rPr>
              <w:br/>
            </w:r>
            <w:r w:rsidRPr="00231ABB">
              <w:rPr>
                <w:rFonts w:hAnsi="標楷體"/>
                <w:spacing w:val="15"/>
                <w:szCs w:val="24"/>
              </w:rPr>
              <w:t>政治大學財政研究所畢業</w:t>
            </w:r>
          </w:p>
        </w:tc>
        <w:tc>
          <w:tcPr>
            <w:tcW w:w="2863" w:type="dxa"/>
            <w:tcBorders>
              <w:top w:val="nil"/>
              <w:left w:val="single" w:sz="4" w:space="0" w:color="auto"/>
              <w:bottom w:val="single" w:sz="4" w:space="0" w:color="auto"/>
              <w:right w:val="single" w:sz="4" w:space="0" w:color="auto"/>
            </w:tcBorders>
            <w:shd w:val="clear" w:color="auto" w:fill="auto"/>
            <w:vAlign w:val="center"/>
            <w:hideMark/>
          </w:tcPr>
          <w:p w:rsidR="0097382A" w:rsidRDefault="0097382A" w:rsidP="008363C2">
            <w:pPr>
              <w:widowControl/>
              <w:snapToGrid w:val="0"/>
              <w:spacing w:line="240" w:lineRule="atLeast"/>
              <w:jc w:val="both"/>
              <w:rPr>
                <w:rFonts w:hAnsi="標楷體"/>
                <w:kern w:val="0"/>
                <w:szCs w:val="24"/>
              </w:rPr>
            </w:pPr>
            <w:r>
              <w:rPr>
                <w:rFonts w:hAnsi="標楷體"/>
                <w:kern w:val="0"/>
                <w:szCs w:val="24"/>
              </w:rPr>
              <w:t>財務會計</w:t>
            </w:r>
          </w:p>
          <w:p w:rsidR="0097382A" w:rsidRDefault="0097382A" w:rsidP="008363C2">
            <w:pPr>
              <w:widowControl/>
              <w:snapToGrid w:val="0"/>
              <w:spacing w:line="240" w:lineRule="atLeast"/>
              <w:jc w:val="both"/>
              <w:rPr>
                <w:rFonts w:hAnsi="標楷體"/>
                <w:kern w:val="0"/>
                <w:szCs w:val="24"/>
              </w:rPr>
            </w:pPr>
            <w:r>
              <w:rPr>
                <w:rFonts w:hAnsi="標楷體"/>
                <w:kern w:val="0"/>
                <w:szCs w:val="24"/>
              </w:rPr>
              <w:t>成本與管理會計</w:t>
            </w:r>
          </w:p>
          <w:p w:rsidR="0097382A" w:rsidRDefault="0097382A" w:rsidP="008363C2">
            <w:pPr>
              <w:widowControl/>
              <w:snapToGrid w:val="0"/>
              <w:spacing w:line="240" w:lineRule="atLeast"/>
              <w:jc w:val="both"/>
              <w:rPr>
                <w:rFonts w:hAnsi="標楷體"/>
                <w:kern w:val="0"/>
                <w:szCs w:val="24"/>
              </w:rPr>
            </w:pPr>
            <w:r>
              <w:rPr>
                <w:rFonts w:hAnsi="標楷體"/>
                <w:kern w:val="0"/>
                <w:szCs w:val="24"/>
              </w:rPr>
              <w:t>公司治理</w:t>
            </w:r>
          </w:p>
          <w:p w:rsidR="00231ABB" w:rsidRPr="00231ABB" w:rsidRDefault="00231ABB" w:rsidP="008363C2">
            <w:pPr>
              <w:widowControl/>
              <w:snapToGrid w:val="0"/>
              <w:spacing w:line="240" w:lineRule="atLeast"/>
              <w:jc w:val="both"/>
              <w:rPr>
                <w:kern w:val="0"/>
                <w:szCs w:val="24"/>
              </w:rPr>
            </w:pPr>
            <w:r w:rsidRPr="00231ABB">
              <w:rPr>
                <w:rFonts w:hAnsi="標楷體"/>
                <w:kern w:val="0"/>
                <w:szCs w:val="24"/>
              </w:rPr>
              <w:t>租稅理論</w:t>
            </w:r>
          </w:p>
        </w:tc>
      </w:tr>
    </w:tbl>
    <w:p w:rsidR="00231ABB" w:rsidRDefault="00231ABB" w:rsidP="0097382A">
      <w:pPr>
        <w:snapToGrid w:val="0"/>
        <w:spacing w:line="360" w:lineRule="auto"/>
        <w:rPr>
          <w:sz w:val="28"/>
          <w:szCs w:val="28"/>
        </w:rPr>
      </w:pPr>
    </w:p>
    <w:p w:rsidR="008363C2" w:rsidRDefault="008363C2">
      <w:pPr>
        <w:widowControl/>
        <w:rPr>
          <w:sz w:val="28"/>
          <w:szCs w:val="28"/>
        </w:rPr>
      </w:pPr>
      <w:r>
        <w:rPr>
          <w:sz w:val="28"/>
          <w:szCs w:val="28"/>
        </w:rPr>
        <w:br w:type="page"/>
      </w:r>
    </w:p>
    <w:p w:rsidR="008363C2" w:rsidRDefault="008363C2" w:rsidP="008363C2">
      <w:pPr>
        <w:snapToGrid w:val="0"/>
        <w:spacing w:line="240" w:lineRule="atLeast"/>
        <w:rPr>
          <w:sz w:val="28"/>
          <w:szCs w:val="28"/>
        </w:rPr>
      </w:pPr>
    </w:p>
    <w:p w:rsidR="00A96C64" w:rsidRDefault="00A96C64" w:rsidP="008363C2">
      <w:pPr>
        <w:snapToGrid w:val="0"/>
        <w:spacing w:line="240" w:lineRule="atLeast"/>
        <w:rPr>
          <w:b/>
          <w:sz w:val="32"/>
        </w:rPr>
      </w:pPr>
      <w:r>
        <w:rPr>
          <w:rFonts w:hint="eastAsia"/>
          <w:b/>
          <w:sz w:val="36"/>
        </w:rPr>
        <w:t>參、課程</w:t>
      </w:r>
    </w:p>
    <w:p w:rsidR="00E427B5" w:rsidRDefault="00B81DB6" w:rsidP="008363C2">
      <w:pPr>
        <w:snapToGrid w:val="0"/>
        <w:spacing w:line="240" w:lineRule="atLeast"/>
        <w:ind w:leftChars="59" w:left="142"/>
        <w:rPr>
          <w:b/>
          <w:sz w:val="28"/>
          <w:szCs w:val="28"/>
        </w:rPr>
      </w:pPr>
      <w:r>
        <w:rPr>
          <w:rFonts w:hint="eastAsia"/>
          <w:b/>
          <w:sz w:val="28"/>
          <w:szCs w:val="28"/>
        </w:rPr>
        <w:t>一、</w:t>
      </w:r>
      <w:r w:rsidR="0097382A">
        <w:rPr>
          <w:rFonts w:hint="eastAsia"/>
          <w:b/>
          <w:sz w:val="28"/>
          <w:szCs w:val="28"/>
        </w:rPr>
        <w:t>101</w:t>
      </w:r>
      <w:r w:rsidR="00A96C64">
        <w:rPr>
          <w:rFonts w:hint="eastAsia"/>
          <w:b/>
          <w:sz w:val="28"/>
          <w:szCs w:val="28"/>
        </w:rPr>
        <w:t>學年度醫務管理學系碩士</w:t>
      </w:r>
      <w:r w:rsidR="00080B7A">
        <w:rPr>
          <w:rFonts w:hint="eastAsia"/>
          <w:b/>
          <w:sz w:val="28"/>
          <w:szCs w:val="28"/>
        </w:rPr>
        <w:t>班</w:t>
      </w:r>
      <w:r w:rsidR="00B10844">
        <w:rPr>
          <w:rFonts w:hint="eastAsia"/>
          <w:b/>
          <w:sz w:val="28"/>
          <w:szCs w:val="28"/>
        </w:rPr>
        <w:t>課</w:t>
      </w:r>
      <w:r w:rsidR="00A96C64" w:rsidRPr="00341BD3">
        <w:rPr>
          <w:rFonts w:hint="eastAsia"/>
          <w:b/>
          <w:sz w:val="28"/>
          <w:szCs w:val="28"/>
        </w:rPr>
        <w:t>程配當</w:t>
      </w:r>
      <w:r w:rsidR="00A96C64">
        <w:rPr>
          <w:rFonts w:hint="eastAsia"/>
          <w:b/>
          <w:sz w:val="28"/>
          <w:szCs w:val="28"/>
        </w:rPr>
        <w:t>表</w:t>
      </w:r>
      <w:r w:rsidR="001E67D6" w:rsidRPr="00447B0B">
        <w:rPr>
          <w:szCs w:val="24"/>
        </w:rPr>
        <w:t>(</w:t>
      </w:r>
      <w:r w:rsidR="001E67D6" w:rsidRPr="00447B0B">
        <w:rPr>
          <w:rFonts w:hint="eastAsia"/>
          <w:szCs w:val="24"/>
        </w:rPr>
        <w:t>自</w:t>
      </w:r>
      <w:r w:rsidR="001E67D6" w:rsidRPr="00447B0B">
        <w:rPr>
          <w:szCs w:val="24"/>
        </w:rPr>
        <w:t>101</w:t>
      </w:r>
      <w:r w:rsidR="001E67D6" w:rsidRPr="00447B0B">
        <w:rPr>
          <w:szCs w:val="24"/>
        </w:rPr>
        <w:t>學年度</w:t>
      </w:r>
      <w:r w:rsidR="001E67D6" w:rsidRPr="00447B0B">
        <w:rPr>
          <w:rFonts w:hint="eastAsia"/>
          <w:szCs w:val="24"/>
        </w:rPr>
        <w:t>入學新生適用</w:t>
      </w:r>
      <w:r w:rsidR="001E67D6" w:rsidRPr="00447B0B">
        <w:rPr>
          <w:szCs w:val="24"/>
        </w:rPr>
        <w:t>)</w:t>
      </w:r>
    </w:p>
    <w:p w:rsidR="005C76A5" w:rsidRPr="00447B0B" w:rsidRDefault="005C76A5" w:rsidP="001E67D6">
      <w:pPr>
        <w:spacing w:after="120" w:line="240" w:lineRule="atLeast"/>
        <w:rPr>
          <w:szCs w:val="24"/>
        </w:rPr>
      </w:pPr>
    </w:p>
    <w:tbl>
      <w:tblPr>
        <w:tblW w:w="9077" w:type="dxa"/>
        <w:tblInd w:w="23" w:type="dxa"/>
        <w:tblCellMar>
          <w:left w:w="28" w:type="dxa"/>
          <w:right w:w="28" w:type="dxa"/>
        </w:tblCellMar>
        <w:tblLook w:val="04A0" w:firstRow="1" w:lastRow="0" w:firstColumn="1" w:lastColumn="0" w:noHBand="0" w:noVBand="1"/>
      </w:tblPr>
      <w:tblGrid>
        <w:gridCol w:w="714"/>
        <w:gridCol w:w="709"/>
        <w:gridCol w:w="2835"/>
        <w:gridCol w:w="426"/>
        <w:gridCol w:w="580"/>
        <w:gridCol w:w="580"/>
        <w:gridCol w:w="580"/>
        <w:gridCol w:w="580"/>
        <w:gridCol w:w="463"/>
        <w:gridCol w:w="520"/>
        <w:gridCol w:w="1090"/>
      </w:tblGrid>
      <w:tr w:rsidR="004D5AB8" w:rsidRPr="001E67D6" w:rsidTr="004D5AB8">
        <w:trPr>
          <w:trHeight w:val="75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AB8" w:rsidRPr="00072F56" w:rsidRDefault="003F2A57" w:rsidP="001E67D6">
            <w:pPr>
              <w:widowControl/>
              <w:rPr>
                <w:color w:val="000000"/>
                <w:kern w:val="0"/>
                <w:sz w:val="16"/>
                <w:szCs w:val="16"/>
              </w:rPr>
            </w:pPr>
            <w:r>
              <w:rPr>
                <w:color w:val="000000"/>
                <w:kern w:val="0"/>
                <w:sz w:val="16"/>
                <w:szCs w:val="16"/>
              </w:rPr>
              <w:pict>
                <v:shapetype id="_x0000_t201" coordsize="21600,21600" o:spt="201" path="m,l,21600r21600,l21600,xe">
                  <v:stroke joinstyle="miter"/>
                  <v:path shadowok="f" o:extrusionok="f" strokeok="f" fillok="f" o:connecttype="rect"/>
                  <o:lock v:ext="edit" shapetype="t"/>
                </v:shapetype>
                <v:shape id="_x0000_s1488" type="#_x0000_t201" style="position:absolute;margin-left:0;margin-top:0;width:1in;height:18pt;z-index:251742208;visibility:hidden" strokecolor="windowText" o:insetmode="auto">
                  <v:imagedata r:id="rId9" o:title=""/>
                </v:shape>
              </w:pict>
            </w:r>
            <w:r w:rsidR="004D5AB8" w:rsidRPr="00072F56">
              <w:rPr>
                <w:rFonts w:hAnsi="標楷體"/>
                <w:color w:val="000000"/>
                <w:kern w:val="0"/>
                <w:sz w:val="16"/>
                <w:szCs w:val="16"/>
              </w:rPr>
              <w:t>選必修</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課程代碼</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科目名稱</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學分</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一上</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一下</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二上</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二下</w:t>
            </w:r>
          </w:p>
        </w:tc>
        <w:tc>
          <w:tcPr>
            <w:tcW w:w="463"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授課時數</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實習時數</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備註</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HA00731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研究方法</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HA00732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統計學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專題討論</w:t>
            </w:r>
            <w:r w:rsidRPr="00072F56">
              <w:rPr>
                <w:color w:val="000000"/>
                <w:kern w:val="0"/>
                <w:sz w:val="16"/>
                <w:szCs w:val="16"/>
              </w:rPr>
              <w:t>I</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HA00758</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組織理論與管理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專題討論</w:t>
            </w:r>
            <w:r w:rsidRPr="00072F56">
              <w:rPr>
                <w:color w:val="000000"/>
                <w:kern w:val="0"/>
                <w:sz w:val="16"/>
                <w:szCs w:val="16"/>
              </w:rPr>
              <w:t>II</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1</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HA00734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健康政策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本系必修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醫務管理實務專題</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HA00116</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流行病學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HA00525</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健康經濟學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計量經濟學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HA00749</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領導與管理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HA00765</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次級資料分析</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HA00228</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統計學進階</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HA00591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質性研究</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健康服務資訊管理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健康服務管理決策數量方法</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HA00674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健康測量</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HA00746</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調查研究</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HA00766</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健康照護科技應用</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HA00784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健康產業人力資源規劃與管理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HA00767</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健康產業財務管理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HA00768</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醫管倫理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HA00738</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文獻閱讀與寫作</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HA00769</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專案管理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HA00770</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健康產業策略性人力資源管理專論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HA00592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多變量分析</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計量經濟學實務</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健康產業企劃案撰寫</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健康產業經營與策略管理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HA00751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健康服務品質管理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健保資料庫分析</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HA00774</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健康科技評估</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HA00531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健康社會學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HA00172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健康行為科學</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HA00713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質性分析與寫作</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lastRenderedPageBreak/>
              <w:t>本系選修</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HA00680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長期照護政策與實務</w:t>
            </w:r>
          </w:p>
        </w:tc>
        <w:tc>
          <w:tcPr>
            <w:tcW w:w="426"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HA00775</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健康照護制度專論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HA00776</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健康產業物流規劃</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HA00741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健康產業行銷管理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HA00283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管理會計</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HA00777</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財務決策分析專論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HA00778</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成本管理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HA00033</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支付制度專論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HA00755</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國際醫療</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HA00750</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績效與機構評鑑</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HA00779</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管理式照護專論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HA00752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健康資訊與決策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HA00780</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健康政策性別影響評估</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HA00781</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社區健康促進</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4D5AB8">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HA00635</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長期照護品質專論</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3048A2">
        <w:trPr>
          <w:trHeight w:val="330"/>
        </w:trPr>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本系選修</w:t>
            </w:r>
          </w:p>
        </w:tc>
        <w:tc>
          <w:tcPr>
            <w:tcW w:w="709"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color w:val="000000"/>
                <w:kern w:val="0"/>
                <w:sz w:val="16"/>
                <w:szCs w:val="16"/>
              </w:rPr>
              <w:t>HA00782</w:t>
            </w:r>
          </w:p>
        </w:tc>
        <w:tc>
          <w:tcPr>
            <w:tcW w:w="2835"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健康產業顧客關係與品牌管理</w:t>
            </w:r>
          </w:p>
        </w:tc>
        <w:tc>
          <w:tcPr>
            <w:tcW w:w="426"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c>
          <w:tcPr>
            <w:tcW w:w="58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463"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2</w:t>
            </w:r>
          </w:p>
        </w:tc>
        <w:tc>
          <w:tcPr>
            <w:tcW w:w="52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color w:val="000000"/>
                <w:kern w:val="0"/>
                <w:sz w:val="16"/>
                <w:szCs w:val="16"/>
              </w:rPr>
              <w:t>0</w:t>
            </w:r>
          </w:p>
        </w:tc>
        <w:tc>
          <w:tcPr>
            <w:tcW w:w="1090" w:type="dxa"/>
            <w:tcBorders>
              <w:top w:val="nil"/>
              <w:left w:val="nil"/>
              <w:bottom w:val="single" w:sz="4" w:space="0" w:color="000000"/>
              <w:right w:val="single" w:sz="4" w:space="0" w:color="000000"/>
            </w:tcBorders>
            <w:shd w:val="clear" w:color="auto" w:fill="auto"/>
            <w:vAlign w:val="center"/>
            <w:hideMark/>
          </w:tcPr>
          <w:p w:rsidR="004D5AB8" w:rsidRPr="00072F56" w:rsidRDefault="004D5AB8" w:rsidP="001E67D6">
            <w:pPr>
              <w:widowControl/>
              <w:jc w:val="center"/>
              <w:rPr>
                <w:color w:val="000000"/>
                <w:kern w:val="0"/>
                <w:sz w:val="16"/>
                <w:szCs w:val="16"/>
              </w:rPr>
            </w:pPr>
            <w:r w:rsidRPr="00072F56">
              <w:rPr>
                <w:rFonts w:hAnsi="標楷體"/>
                <w:color w:val="000000"/>
                <w:kern w:val="0"/>
                <w:sz w:val="16"/>
                <w:szCs w:val="16"/>
              </w:rPr>
              <w:t xml:space="preserve">　</w:t>
            </w:r>
          </w:p>
        </w:tc>
      </w:tr>
      <w:tr w:rsidR="004D5AB8" w:rsidRPr="001E67D6" w:rsidTr="003048A2">
        <w:trPr>
          <w:trHeight w:val="285"/>
        </w:trPr>
        <w:tc>
          <w:tcPr>
            <w:tcW w:w="714" w:type="dxa"/>
            <w:tcBorders>
              <w:top w:val="single" w:sz="4" w:space="0" w:color="000000"/>
              <w:left w:val="single" w:sz="4" w:space="0" w:color="000000"/>
              <w:bottom w:val="single" w:sz="4" w:space="0" w:color="000000"/>
              <w:right w:val="nil"/>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必修</w:t>
            </w:r>
          </w:p>
        </w:tc>
        <w:tc>
          <w:tcPr>
            <w:tcW w:w="709" w:type="dxa"/>
            <w:tcBorders>
              <w:top w:val="single" w:sz="4" w:space="0" w:color="000000"/>
              <w:left w:val="nil"/>
              <w:bottom w:val="single" w:sz="4" w:space="0" w:color="000000"/>
              <w:right w:val="nil"/>
            </w:tcBorders>
            <w:shd w:val="clear" w:color="auto" w:fill="auto"/>
            <w:vAlign w:val="center"/>
            <w:hideMark/>
          </w:tcPr>
          <w:p w:rsidR="004D5AB8" w:rsidRPr="00072F56" w:rsidRDefault="004D5AB8" w:rsidP="001E67D6">
            <w:pPr>
              <w:widowControl/>
              <w:jc w:val="right"/>
              <w:rPr>
                <w:color w:val="000000"/>
                <w:kern w:val="0"/>
                <w:sz w:val="16"/>
                <w:szCs w:val="16"/>
              </w:rPr>
            </w:pPr>
            <w:r w:rsidRPr="00072F56">
              <w:rPr>
                <w:color w:val="000000"/>
                <w:kern w:val="0"/>
                <w:sz w:val="16"/>
                <w:szCs w:val="16"/>
              </w:rPr>
              <w:t>18</w:t>
            </w:r>
          </w:p>
        </w:tc>
        <w:tc>
          <w:tcPr>
            <w:tcW w:w="2835"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426"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463"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2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hideMark/>
          </w:tcPr>
          <w:p w:rsidR="004D5AB8" w:rsidRPr="00072F56" w:rsidRDefault="004D5AB8" w:rsidP="001E67D6">
            <w:pPr>
              <w:widowControl/>
              <w:jc w:val="center"/>
              <w:rPr>
                <w:color w:val="000000"/>
                <w:kern w:val="0"/>
                <w:sz w:val="16"/>
                <w:szCs w:val="16"/>
              </w:rPr>
            </w:pPr>
          </w:p>
        </w:tc>
      </w:tr>
      <w:tr w:rsidR="004D5AB8" w:rsidRPr="001E67D6" w:rsidTr="003048A2">
        <w:trPr>
          <w:trHeight w:val="285"/>
        </w:trPr>
        <w:tc>
          <w:tcPr>
            <w:tcW w:w="714" w:type="dxa"/>
            <w:tcBorders>
              <w:top w:val="single" w:sz="4" w:space="0" w:color="000000"/>
              <w:left w:val="single" w:sz="4" w:space="0" w:color="000000"/>
              <w:bottom w:val="single" w:sz="4" w:space="0" w:color="000000"/>
              <w:right w:val="nil"/>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選修</w:t>
            </w:r>
          </w:p>
        </w:tc>
        <w:tc>
          <w:tcPr>
            <w:tcW w:w="709" w:type="dxa"/>
            <w:tcBorders>
              <w:top w:val="single" w:sz="4" w:space="0" w:color="000000"/>
              <w:left w:val="nil"/>
              <w:bottom w:val="single" w:sz="4" w:space="0" w:color="000000"/>
              <w:right w:val="nil"/>
            </w:tcBorders>
            <w:shd w:val="clear" w:color="auto" w:fill="auto"/>
            <w:vAlign w:val="center"/>
            <w:hideMark/>
          </w:tcPr>
          <w:p w:rsidR="004D5AB8" w:rsidRPr="00072F56" w:rsidRDefault="004D5AB8" w:rsidP="001E67D6">
            <w:pPr>
              <w:widowControl/>
              <w:jc w:val="right"/>
              <w:rPr>
                <w:color w:val="000000"/>
                <w:kern w:val="0"/>
                <w:sz w:val="16"/>
                <w:szCs w:val="16"/>
              </w:rPr>
            </w:pPr>
            <w:r w:rsidRPr="00072F56">
              <w:rPr>
                <w:color w:val="000000"/>
                <w:kern w:val="0"/>
                <w:sz w:val="16"/>
                <w:szCs w:val="16"/>
              </w:rPr>
              <w:t>20</w:t>
            </w:r>
          </w:p>
        </w:tc>
        <w:tc>
          <w:tcPr>
            <w:tcW w:w="2835"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426"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463"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2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hideMark/>
          </w:tcPr>
          <w:p w:rsidR="004D5AB8" w:rsidRPr="00072F56" w:rsidRDefault="004D5AB8" w:rsidP="001E67D6">
            <w:pPr>
              <w:widowControl/>
              <w:jc w:val="center"/>
              <w:rPr>
                <w:color w:val="000000"/>
                <w:kern w:val="0"/>
                <w:sz w:val="16"/>
                <w:szCs w:val="16"/>
              </w:rPr>
            </w:pPr>
          </w:p>
        </w:tc>
      </w:tr>
      <w:tr w:rsidR="004D5AB8" w:rsidRPr="001E67D6" w:rsidTr="003048A2">
        <w:trPr>
          <w:trHeight w:val="285"/>
        </w:trPr>
        <w:tc>
          <w:tcPr>
            <w:tcW w:w="714" w:type="dxa"/>
            <w:tcBorders>
              <w:top w:val="single" w:sz="4" w:space="0" w:color="000000"/>
              <w:left w:val="single" w:sz="4" w:space="0" w:color="000000"/>
              <w:bottom w:val="single" w:sz="4" w:space="0" w:color="000000"/>
              <w:right w:val="nil"/>
            </w:tcBorders>
            <w:shd w:val="clear" w:color="auto" w:fill="auto"/>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總計</w:t>
            </w:r>
          </w:p>
        </w:tc>
        <w:tc>
          <w:tcPr>
            <w:tcW w:w="709" w:type="dxa"/>
            <w:tcBorders>
              <w:top w:val="single" w:sz="4" w:space="0" w:color="000000"/>
              <w:left w:val="nil"/>
              <w:bottom w:val="single" w:sz="4" w:space="0" w:color="000000"/>
              <w:right w:val="nil"/>
            </w:tcBorders>
            <w:shd w:val="clear" w:color="auto" w:fill="auto"/>
            <w:vAlign w:val="center"/>
            <w:hideMark/>
          </w:tcPr>
          <w:p w:rsidR="004D5AB8" w:rsidRPr="00072F56" w:rsidRDefault="004D5AB8" w:rsidP="001E67D6">
            <w:pPr>
              <w:widowControl/>
              <w:jc w:val="right"/>
              <w:rPr>
                <w:color w:val="000000"/>
                <w:kern w:val="0"/>
                <w:sz w:val="16"/>
                <w:szCs w:val="16"/>
              </w:rPr>
            </w:pPr>
            <w:r w:rsidRPr="00072F56">
              <w:rPr>
                <w:color w:val="000000"/>
                <w:kern w:val="0"/>
                <w:sz w:val="16"/>
                <w:szCs w:val="16"/>
              </w:rPr>
              <w:t>38</w:t>
            </w:r>
          </w:p>
        </w:tc>
        <w:tc>
          <w:tcPr>
            <w:tcW w:w="2835"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426"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463"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2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hideMark/>
          </w:tcPr>
          <w:p w:rsidR="004D5AB8" w:rsidRPr="00072F56" w:rsidRDefault="004D5AB8" w:rsidP="001E67D6">
            <w:pPr>
              <w:widowControl/>
              <w:jc w:val="center"/>
              <w:rPr>
                <w:color w:val="000000"/>
                <w:kern w:val="0"/>
                <w:sz w:val="16"/>
                <w:szCs w:val="16"/>
              </w:rPr>
            </w:pPr>
          </w:p>
        </w:tc>
      </w:tr>
      <w:tr w:rsidR="004D5AB8" w:rsidRPr="001E67D6" w:rsidTr="003048A2">
        <w:trPr>
          <w:trHeight w:val="285"/>
        </w:trPr>
        <w:tc>
          <w:tcPr>
            <w:tcW w:w="4258" w:type="dxa"/>
            <w:gridSpan w:val="3"/>
            <w:tcBorders>
              <w:top w:val="single" w:sz="4" w:space="0" w:color="000000"/>
              <w:left w:val="single" w:sz="4" w:space="0" w:color="000000"/>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r w:rsidRPr="00072F56">
              <w:rPr>
                <w:rFonts w:hAnsi="標楷體"/>
                <w:color w:val="000000"/>
                <w:kern w:val="0"/>
                <w:sz w:val="16"/>
                <w:szCs w:val="16"/>
              </w:rPr>
              <w:t>畢業必修含碩士論文</w:t>
            </w:r>
            <w:r w:rsidRPr="00072F56">
              <w:rPr>
                <w:color w:val="000000"/>
                <w:kern w:val="0"/>
                <w:sz w:val="16"/>
                <w:szCs w:val="16"/>
              </w:rPr>
              <w:t>6</w:t>
            </w:r>
            <w:r w:rsidRPr="00072F56">
              <w:rPr>
                <w:rFonts w:hAnsi="標楷體"/>
                <w:color w:val="000000"/>
                <w:kern w:val="0"/>
                <w:sz w:val="16"/>
                <w:szCs w:val="16"/>
              </w:rPr>
              <w:t>學分。</w:t>
            </w:r>
          </w:p>
        </w:tc>
        <w:tc>
          <w:tcPr>
            <w:tcW w:w="426"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8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463"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520" w:type="dxa"/>
            <w:tcBorders>
              <w:top w:val="single" w:sz="4" w:space="0" w:color="000000"/>
              <w:left w:val="nil"/>
              <w:bottom w:val="single" w:sz="4" w:space="0" w:color="000000"/>
              <w:right w:val="nil"/>
            </w:tcBorders>
            <w:shd w:val="clear" w:color="auto" w:fill="auto"/>
            <w:noWrap/>
            <w:vAlign w:val="center"/>
            <w:hideMark/>
          </w:tcPr>
          <w:p w:rsidR="004D5AB8" w:rsidRPr="00072F56" w:rsidRDefault="004D5AB8" w:rsidP="001E67D6">
            <w:pPr>
              <w:widowControl/>
              <w:jc w:val="center"/>
              <w:rPr>
                <w:color w:val="000000"/>
                <w:kern w:val="0"/>
                <w:sz w:val="16"/>
                <w:szCs w:val="16"/>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hideMark/>
          </w:tcPr>
          <w:p w:rsidR="004D5AB8" w:rsidRPr="00072F56" w:rsidRDefault="004D5AB8" w:rsidP="001E67D6">
            <w:pPr>
              <w:widowControl/>
              <w:jc w:val="center"/>
              <w:rPr>
                <w:color w:val="000000"/>
                <w:kern w:val="0"/>
                <w:sz w:val="16"/>
                <w:szCs w:val="16"/>
              </w:rPr>
            </w:pPr>
          </w:p>
        </w:tc>
      </w:tr>
    </w:tbl>
    <w:p w:rsidR="005C76A5" w:rsidRPr="003048A2" w:rsidRDefault="005C76A5" w:rsidP="0097382A">
      <w:pPr>
        <w:snapToGrid w:val="0"/>
        <w:spacing w:line="360" w:lineRule="auto"/>
        <w:sectPr w:rsidR="005C76A5" w:rsidRPr="003048A2" w:rsidSect="008363C2">
          <w:headerReference w:type="default" r:id="rId10"/>
          <w:footerReference w:type="even" r:id="rId11"/>
          <w:footerReference w:type="default" r:id="rId12"/>
          <w:pgSz w:w="11907" w:h="16840" w:code="9"/>
          <w:pgMar w:top="284" w:right="1417" w:bottom="284" w:left="1134" w:header="851" w:footer="992" w:gutter="0"/>
          <w:pgNumType w:start="0"/>
          <w:cols w:space="425"/>
          <w:titlePg/>
          <w:docGrid w:type="lines" w:linePitch="367"/>
        </w:sectPr>
      </w:pPr>
    </w:p>
    <w:p w:rsidR="004841D8" w:rsidRDefault="00D61B2D" w:rsidP="0097382A">
      <w:pPr>
        <w:snapToGrid w:val="0"/>
        <w:spacing w:line="360" w:lineRule="auto"/>
      </w:pPr>
      <w:r>
        <w:rPr>
          <w:rFonts w:hint="eastAsia"/>
          <w:b/>
          <w:sz w:val="28"/>
          <w:szCs w:val="28"/>
        </w:rPr>
        <w:lastRenderedPageBreak/>
        <w:t>二</w:t>
      </w:r>
      <w:r w:rsidRPr="00341BD3">
        <w:rPr>
          <w:b/>
          <w:sz w:val="28"/>
          <w:szCs w:val="28"/>
        </w:rPr>
        <w:t>、</w:t>
      </w:r>
      <w:r>
        <w:rPr>
          <w:rFonts w:hint="eastAsia"/>
          <w:b/>
          <w:sz w:val="28"/>
          <w:szCs w:val="28"/>
        </w:rPr>
        <w:t>101</w:t>
      </w:r>
      <w:r>
        <w:rPr>
          <w:rFonts w:hint="eastAsia"/>
          <w:b/>
          <w:sz w:val="28"/>
          <w:szCs w:val="28"/>
        </w:rPr>
        <w:t>學年度醫務管理學系碩士班課程規劃地圖</w:t>
      </w:r>
    </w:p>
    <w:p w:rsidR="00E427B5" w:rsidRPr="00AE016E" w:rsidRDefault="00E427B5" w:rsidP="00AE016E">
      <w:pPr>
        <w:snapToGrid w:val="0"/>
        <w:spacing w:line="360" w:lineRule="auto"/>
      </w:pPr>
    </w:p>
    <w:p w:rsidR="00613835" w:rsidRPr="0097382A" w:rsidRDefault="0088721F" w:rsidP="0097382A">
      <w:pPr>
        <w:snapToGrid w:val="0"/>
        <w:spacing w:line="360" w:lineRule="auto"/>
        <w:ind w:leftChars="250" w:left="600"/>
        <w:rPr>
          <w:b/>
          <w:sz w:val="28"/>
          <w:szCs w:val="28"/>
        </w:rPr>
        <w:sectPr w:rsidR="00613835" w:rsidRPr="0097382A" w:rsidSect="006366D5">
          <w:pgSz w:w="16840" w:h="11907" w:orient="landscape" w:code="9"/>
          <w:pgMar w:top="1418" w:right="1440" w:bottom="1418" w:left="1440" w:header="851" w:footer="992" w:gutter="0"/>
          <w:cols w:space="425"/>
          <w:docGrid w:linePitch="367"/>
        </w:sectPr>
      </w:pPr>
      <w:r w:rsidRPr="003048A2">
        <w:rPr>
          <w:b/>
          <w:sz w:val="28"/>
          <w:szCs w:val="28"/>
        </w:rPr>
        <w:object w:dxaOrig="7169" w:dyaOrig="5382">
          <v:shape id="_x0000_i1025" type="#_x0000_t75" style="width:663pt;height:395.25pt" o:ole="">
            <v:imagedata r:id="rId13" o:title=""/>
          </v:shape>
          <o:OLEObject Type="Embed" ProgID="PowerPoint.Slide.12" ShapeID="_x0000_i1025" DrawAspect="Content" ObjectID="_1578923222" r:id="rId14"/>
        </w:object>
      </w:r>
    </w:p>
    <w:p w:rsidR="005411FE" w:rsidRDefault="008363C2" w:rsidP="00D97272">
      <w:pPr>
        <w:snapToGrid w:val="0"/>
        <w:spacing w:line="360" w:lineRule="atLeast"/>
        <w:ind w:leftChars="250" w:left="600"/>
        <w:rPr>
          <w:b/>
          <w:sz w:val="28"/>
          <w:szCs w:val="28"/>
        </w:rPr>
      </w:pPr>
      <w:r>
        <w:rPr>
          <w:rFonts w:hint="eastAsia"/>
          <w:b/>
          <w:sz w:val="28"/>
          <w:szCs w:val="28"/>
        </w:rPr>
        <w:lastRenderedPageBreak/>
        <w:t>三</w:t>
      </w:r>
      <w:r w:rsidR="005411FE">
        <w:rPr>
          <w:rFonts w:hint="eastAsia"/>
          <w:b/>
          <w:sz w:val="28"/>
          <w:szCs w:val="28"/>
        </w:rPr>
        <w:t>、選課規定</w:t>
      </w:r>
    </w:p>
    <w:p w:rsidR="005411FE" w:rsidRDefault="005411FE" w:rsidP="00D97272">
      <w:pPr>
        <w:pStyle w:val="af7"/>
        <w:numPr>
          <w:ilvl w:val="0"/>
          <w:numId w:val="13"/>
        </w:numPr>
        <w:snapToGrid w:val="0"/>
        <w:spacing w:beforeLines="0" w:afterLines="0" w:line="360" w:lineRule="atLeast"/>
        <w:ind w:firstLineChars="0"/>
      </w:pPr>
      <w:r>
        <w:rPr>
          <w:rFonts w:hint="eastAsia"/>
        </w:rPr>
        <w:t>碩士班一般生在第一學年每學期選課不得少於</w:t>
      </w:r>
      <w:r>
        <w:rPr>
          <w:rFonts w:hint="eastAsia"/>
        </w:rPr>
        <w:t>9</w:t>
      </w:r>
      <w:r>
        <w:rPr>
          <w:rFonts w:hint="eastAsia"/>
        </w:rPr>
        <w:t>學分。</w:t>
      </w:r>
    </w:p>
    <w:p w:rsidR="005411FE" w:rsidRPr="007557B2" w:rsidRDefault="005411FE" w:rsidP="00D97272">
      <w:pPr>
        <w:pStyle w:val="af7"/>
        <w:numPr>
          <w:ilvl w:val="0"/>
          <w:numId w:val="13"/>
        </w:numPr>
        <w:snapToGrid w:val="0"/>
        <w:spacing w:beforeLines="0" w:afterLines="0" w:line="360" w:lineRule="atLeast"/>
        <w:ind w:firstLineChars="0"/>
      </w:pPr>
      <w:r w:rsidRPr="007557B2">
        <w:rPr>
          <w:rFonts w:hint="eastAsia"/>
        </w:rPr>
        <w:t>碩士班一般生每學期選課不得多於</w:t>
      </w:r>
      <w:r w:rsidRPr="007557B2">
        <w:rPr>
          <w:rFonts w:hint="eastAsia"/>
        </w:rPr>
        <w:t>1</w:t>
      </w:r>
      <w:r w:rsidR="00DB4CBB" w:rsidRPr="007557B2">
        <w:rPr>
          <w:rFonts w:hint="eastAsia"/>
        </w:rPr>
        <w:t>5</w:t>
      </w:r>
      <w:r w:rsidRPr="007557B2">
        <w:rPr>
          <w:rFonts w:hint="eastAsia"/>
        </w:rPr>
        <w:t>學分。</w:t>
      </w:r>
    </w:p>
    <w:p w:rsidR="00810607" w:rsidRPr="00341BD3" w:rsidRDefault="008363C2" w:rsidP="00D97272">
      <w:pPr>
        <w:snapToGrid w:val="0"/>
        <w:spacing w:line="360" w:lineRule="atLeast"/>
        <w:ind w:leftChars="250" w:left="600"/>
        <w:rPr>
          <w:b/>
          <w:sz w:val="28"/>
          <w:szCs w:val="28"/>
        </w:rPr>
      </w:pPr>
      <w:r>
        <w:rPr>
          <w:rFonts w:hint="eastAsia"/>
          <w:b/>
          <w:sz w:val="28"/>
          <w:szCs w:val="28"/>
        </w:rPr>
        <w:t>四</w:t>
      </w:r>
      <w:r w:rsidR="00810607" w:rsidRPr="00341BD3">
        <w:rPr>
          <w:b/>
          <w:sz w:val="28"/>
          <w:szCs w:val="28"/>
        </w:rPr>
        <w:t>、畢業要求</w:t>
      </w:r>
    </w:p>
    <w:p w:rsidR="00B85BE2" w:rsidRPr="00B85BE2" w:rsidRDefault="00B85BE2" w:rsidP="00D97272">
      <w:pPr>
        <w:pStyle w:val="afa"/>
        <w:snapToGrid w:val="0"/>
        <w:spacing w:line="360" w:lineRule="atLeast"/>
        <w:ind w:leftChars="0" w:left="840"/>
        <w:outlineLvl w:val="1"/>
        <w:rPr>
          <w:sz w:val="20"/>
        </w:rPr>
      </w:pPr>
      <w:r w:rsidRPr="00B85BE2">
        <w:rPr>
          <w:rFonts w:hAnsi="標楷體"/>
          <w:b/>
          <w:sz w:val="28"/>
          <w:szCs w:val="28"/>
        </w:rPr>
        <w:t>畢業要求</w:t>
      </w:r>
      <w:r w:rsidRPr="00B85BE2">
        <w:rPr>
          <w:b/>
          <w:sz w:val="28"/>
          <w:szCs w:val="28"/>
        </w:rPr>
        <w:t>(</w:t>
      </w:r>
      <w:r w:rsidR="000F6883">
        <w:rPr>
          <w:rFonts w:hint="eastAsia"/>
          <w:b/>
          <w:sz w:val="28"/>
          <w:szCs w:val="28"/>
        </w:rPr>
        <w:t>101</w:t>
      </w:r>
      <w:r w:rsidRPr="00B85BE2">
        <w:rPr>
          <w:rFonts w:hAnsi="標楷體"/>
          <w:b/>
          <w:sz w:val="28"/>
          <w:szCs w:val="28"/>
        </w:rPr>
        <w:t>學年適用</w:t>
      </w:r>
      <w:r w:rsidRPr="00B85BE2">
        <w:rPr>
          <w:b/>
          <w:sz w:val="28"/>
          <w:szCs w:val="28"/>
        </w:rPr>
        <w:t>)</w:t>
      </w:r>
    </w:p>
    <w:p w:rsidR="00B85BE2" w:rsidRPr="003504C6" w:rsidRDefault="00B85BE2" w:rsidP="00D97272">
      <w:pPr>
        <w:pStyle w:val="21"/>
        <w:snapToGrid w:val="0"/>
        <w:ind w:left="840"/>
        <w:rPr>
          <w:rFonts w:ascii="Times New Roman"/>
          <w:sz w:val="24"/>
          <w:szCs w:val="24"/>
        </w:rPr>
      </w:pPr>
      <w:r w:rsidRPr="003504C6">
        <w:rPr>
          <w:rFonts w:ascii="Times New Roman"/>
          <w:sz w:val="24"/>
          <w:szCs w:val="24"/>
        </w:rPr>
        <w:t>1</w:t>
      </w:r>
      <w:r w:rsidRPr="003504C6">
        <w:rPr>
          <w:rFonts w:ascii="Times New Roman" w:hAnsi="標楷體"/>
          <w:sz w:val="24"/>
          <w:szCs w:val="24"/>
        </w:rPr>
        <w:t>、需於修業年限中修畢：</w:t>
      </w:r>
    </w:p>
    <w:p w:rsidR="00B85BE2" w:rsidRPr="00B85BE2" w:rsidRDefault="009A3547" w:rsidP="00D97272">
      <w:pPr>
        <w:pStyle w:val="21"/>
        <w:snapToGrid w:val="0"/>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14:anchorId="32A72BE4" wp14:editId="524B920F">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57"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6AhQIAADEFAAAOAAAAZHJzL2Uyb0RvYy54bWysVNuO0zAQfUfiHyy/d3Np0t1Gm66WpkVI&#10;C6y08AGu7TQGxw6223RB/DtjJy0t+4IQeXA8mcmZOeMzvr07tBLtubFCqxInVzFGXFHNhNqW+POn&#10;9eQGI+uIYkRqxUv8zC2+W7x+ddt3BU91oyXjBgGIskXflbhxriuiyNKGt8Re6Y4rcNbatMSBabYR&#10;M6QH9FZGaRzPol4b1hlNubXwtRqceBHw65pT97GuLXdIlhhqc2E1Yd34NVrckmJrSNcIOpZB/qGK&#10;lggFSU9QFXEE7Yx4AdUKarTVtbuiuo10XQvKAwdgk8R/sHlqSMcDF2iO7U5tsv8Pln7YPxokWImz&#10;/BojRVo4pPud0yE3yqZT36K+swVEPnWPxpO03YOmXy04oguPNyzEoE3/XjMAIgAU2nKoTev/BMLo&#10;ELr/fOo+PzhE4WOSTGezHCMKrtl8nkxznzoixfHnzlj3lusW+U2Jjdg27o0h1LeIFGT/YF04AjbS&#10;IOxLglHdSjjRPZEoT1LgOJz4WUx6ERPDM+YdEaGCY2YPr/RaSBlQpEJ9ied5mocKrJaCeacPs2a7&#10;WUqDIDEwDc8IexFm9E6xANZwwlbj3hEhhz0kl8rjQZdGfr5fQVo/5vF8dbO6ySZZOltNsriqJvfr&#10;ZTaZrZPrvJpWy2WV/PSlJVnRCMa48tUdZZ5kfyejceAGgZ6EfsHiguw6PC/JRpdlhKMFLsd3YBf0&#10;5CU0aG6j2TPIyehhbuGegU2jzXeMepjZEttvO2I4RvKdgqGYJ1nmhzwYoOcUDHPu2Zx7iKIAVWKH&#10;0bBduuFi2HVBWqDIcKxK+3mohfNq9BIfqhoNmMvAYLxD/OCf2yHq9023+AU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DNIC6A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B85BE2" w:rsidRPr="007570A6">
        <w:rPr>
          <w:rFonts w:ascii="Times New Roman" w:hAnsi="標楷體"/>
        </w:rPr>
        <w:t>◆</w:t>
      </w:r>
      <w:r w:rsidR="00B85BE2" w:rsidRPr="00B85BE2">
        <w:rPr>
          <w:rFonts w:ascii="Times New Roman"/>
          <w:sz w:val="24"/>
          <w:szCs w:val="24"/>
        </w:rPr>
        <w:t>7</w:t>
      </w:r>
      <w:r w:rsidR="00B85BE2" w:rsidRPr="00B85BE2">
        <w:rPr>
          <w:rFonts w:ascii="Times New Roman" w:hAnsi="標楷體"/>
          <w:sz w:val="24"/>
          <w:szCs w:val="24"/>
        </w:rPr>
        <w:t>門必修課</w:t>
      </w:r>
      <w:r w:rsidR="00B85BE2" w:rsidRPr="00B85BE2">
        <w:rPr>
          <w:rFonts w:ascii="Times New Roman"/>
          <w:sz w:val="24"/>
          <w:szCs w:val="24"/>
        </w:rPr>
        <w:t>(</w:t>
      </w:r>
      <w:r w:rsidR="00B85BE2">
        <w:rPr>
          <w:rFonts w:ascii="Times New Roman" w:hint="eastAsia"/>
          <w:sz w:val="24"/>
          <w:szCs w:val="24"/>
        </w:rPr>
        <w:t>12</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9A3547" w:rsidP="00D97272">
      <w:pPr>
        <w:framePr w:w="1807" w:h="354" w:hSpace="180" w:wrap="auto" w:vAnchor="text" w:hAnchor="page" w:x="6966" w:y="48"/>
        <w:snapToGrid w:val="0"/>
        <w:spacing w:line="360" w:lineRule="atLeast"/>
        <w:rPr>
          <w:szCs w:val="24"/>
        </w:rPr>
      </w:pPr>
      <w:r>
        <w:rPr>
          <w:noProof/>
          <w:szCs w:val="24"/>
        </w:rPr>
        <mc:AlternateContent>
          <mc:Choice Requires="wps">
            <w:drawing>
              <wp:anchor distT="0" distB="0" distL="114300" distR="114300" simplePos="0" relativeHeight="251720704" behindDoc="0" locked="0" layoutInCell="1" allowOverlap="1" wp14:anchorId="382F272F" wp14:editId="03FF18D5">
                <wp:simplePos x="0" y="0"/>
                <wp:positionH relativeFrom="column">
                  <wp:posOffset>4391025</wp:posOffset>
                </wp:positionH>
                <wp:positionV relativeFrom="paragraph">
                  <wp:posOffset>4839335</wp:posOffset>
                </wp:positionV>
                <wp:extent cx="238125" cy="533400"/>
                <wp:effectExtent l="9525" t="10160" r="9525" b="8890"/>
                <wp:wrapNone/>
                <wp:docPr id="456"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OVhgIAADE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c4m&#10;U4wUaeCQ7vdOh9woG2e+RV1rc4h8ah+NJ2nbB02/WnBEVx5vWIhB2+69ZgBEACi05ViZxv8JhNEx&#10;dP/53H1+dIjCx3Q8S9IJRhRck/E4i8PpRCQ//dwa695y3SC/KbARu9q9MYT6FpGcHB6sC0fABhqE&#10;fUkwqhoJJ3ogEiWz6fR2OPGLmPQyZhLD42Mg74AIu1NmD6/0RkgZdCMV6go8n0DV3mO1FMw7g2F2&#10;25U0CBID0/AMsFdhRu8VC2A1J2w97B0Rst9Dcqk8HnRp4Of7FaT1Yx7P17P1LBtl6XQ9yuKyHN1v&#10;VtloukluJ+W4XK3K5KcvLcnyWjDGla/uJPMk+zsZDQPXC/Qs9CsW9pLsJjwvyUbXZYQWA5fTO7AL&#10;evIS6jW31ewZ5GR0P7dwz8Cm1uY7Rh3MbIHttz0xHCP5TsFQzJMs80MejGxym4JhLj3bSw9RFKAK&#10;7DDqtyvXXwz7NkgLrrNwrEr7eaiEO+m9r2oQP8xlYDDcIX7wL+0Q9fumW/4C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AtLhOV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D97272">
      <w:pPr>
        <w:pStyle w:val="21"/>
        <w:snapToGrid w:val="0"/>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82456D" w:rsidRPr="007557B2">
        <w:rPr>
          <w:rFonts w:ascii="Times New Roman" w:hint="eastAsia"/>
          <w:sz w:val="24"/>
          <w:szCs w:val="24"/>
        </w:rPr>
        <w:t>20</w:t>
      </w:r>
      <w:r w:rsidRPr="007557B2">
        <w:rPr>
          <w:rFonts w:ascii="Times New Roman" w:hAnsi="標楷體"/>
          <w:sz w:val="24"/>
          <w:szCs w:val="24"/>
        </w:rPr>
        <w:t>學分</w:t>
      </w:r>
      <w:r w:rsidRPr="007557B2">
        <w:rPr>
          <w:rFonts w:ascii="Times New Roman"/>
          <w:sz w:val="24"/>
          <w:szCs w:val="24"/>
        </w:rPr>
        <w:t>)</w:t>
      </w:r>
    </w:p>
    <w:p w:rsidR="00EE14C4" w:rsidRDefault="00B85BE2" w:rsidP="00D97272">
      <w:pPr>
        <w:pStyle w:val="21"/>
        <w:snapToGrid w:val="0"/>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D97272" w:rsidRPr="001B52B9" w:rsidRDefault="00D97272" w:rsidP="00D97272">
      <w:pPr>
        <w:pStyle w:val="21"/>
        <w:snapToGrid w:val="0"/>
        <w:ind w:leftChars="350" w:left="1133" w:hangingChars="122" w:hanging="293"/>
        <w:rPr>
          <w:rFonts w:ascii="Times New Roman" w:hAnsi="標楷體"/>
          <w:b/>
          <w:color w:val="FF0000"/>
          <w:sz w:val="24"/>
          <w:szCs w:val="24"/>
        </w:rPr>
      </w:pPr>
      <w:r w:rsidRPr="001B52B9">
        <w:rPr>
          <w:rFonts w:ascii="Times New Roman"/>
          <w:b/>
          <w:color w:val="FF0000"/>
          <w:sz w:val="24"/>
          <w:szCs w:val="24"/>
        </w:rPr>
        <w:t>2</w:t>
      </w:r>
      <w:r w:rsidRPr="001B52B9">
        <w:rPr>
          <w:rFonts w:ascii="Times New Roman" w:hAnsi="標楷體"/>
          <w:b/>
          <w:color w:val="FF0000"/>
          <w:sz w:val="24"/>
          <w:szCs w:val="24"/>
        </w:rPr>
        <w:t>、碩士班研究生於提出學位考試申請之前需達成下列條件，方可接受學位考試。</w:t>
      </w:r>
    </w:p>
    <w:p w:rsidR="00D97272" w:rsidRPr="001B52B9" w:rsidRDefault="00D97272" w:rsidP="00D97272">
      <w:pPr>
        <w:pStyle w:val="21"/>
        <w:snapToGrid w:val="0"/>
        <w:ind w:leftChars="502" w:left="1582" w:hangingChars="157" w:hanging="377"/>
        <w:rPr>
          <w:rFonts w:ascii="Times New Roman"/>
          <w:b/>
          <w:color w:val="FF0000"/>
          <w:sz w:val="20"/>
        </w:rPr>
      </w:pPr>
      <w:r w:rsidRPr="001B52B9">
        <w:rPr>
          <w:rFonts w:hint="eastAsia"/>
          <w:b/>
          <w:color w:val="FF0000"/>
          <w:sz w:val="24"/>
          <w:szCs w:val="24"/>
        </w:rPr>
        <w:t>(1)</w:t>
      </w:r>
      <w:r w:rsidRPr="001B52B9">
        <w:rPr>
          <w:rFonts w:hint="eastAsia"/>
          <w:b/>
          <w:color w:val="FF0000"/>
          <w:sz w:val="24"/>
          <w:szCs w:val="24"/>
          <w:u w:val="single"/>
        </w:rPr>
        <w:t>入學後</w:t>
      </w:r>
      <w:r w:rsidRPr="001B52B9">
        <w:rPr>
          <w:b/>
          <w:color w:val="FF0000"/>
          <w:sz w:val="24"/>
          <w:szCs w:val="24"/>
        </w:rPr>
        <w:t>於相關之學術期刊（第一作者或通訊作者）或學術研討會（親自口頭報告或海報第一作者亦可）上</w:t>
      </w:r>
      <w:r w:rsidRPr="001B52B9">
        <w:rPr>
          <w:rFonts w:hint="eastAsia"/>
          <w:b/>
          <w:color w:val="FF0000"/>
          <w:sz w:val="24"/>
          <w:szCs w:val="24"/>
          <w:u w:val="single"/>
        </w:rPr>
        <w:t>經指導老師認可以本系名義</w:t>
      </w:r>
      <w:r w:rsidRPr="001B52B9">
        <w:rPr>
          <w:b/>
          <w:color w:val="FF0000"/>
          <w:sz w:val="24"/>
          <w:szCs w:val="24"/>
        </w:rPr>
        <w:t>發表學術論文</w:t>
      </w:r>
      <w:r w:rsidRPr="001B52B9">
        <w:rPr>
          <w:rFonts w:hint="eastAsia"/>
          <w:b/>
          <w:color w:val="FF0000"/>
          <w:sz w:val="24"/>
          <w:szCs w:val="24"/>
          <w:u w:val="single"/>
        </w:rPr>
        <w:t>或專題</w:t>
      </w:r>
      <w:r w:rsidRPr="001B52B9">
        <w:rPr>
          <w:b/>
          <w:color w:val="FF0000"/>
          <w:sz w:val="24"/>
          <w:szCs w:val="24"/>
        </w:rPr>
        <w:t>。</w:t>
      </w:r>
      <w:r w:rsidRPr="001B52B9">
        <w:rPr>
          <w:rFonts w:ascii="Times New Roman" w:hint="eastAsia"/>
          <w:b/>
          <w:color w:val="FF0000"/>
          <w:sz w:val="20"/>
        </w:rPr>
        <w:t>（</w:t>
      </w:r>
      <w:r w:rsidRPr="001B52B9">
        <w:rPr>
          <w:rFonts w:ascii="Times New Roman" w:hint="eastAsia"/>
          <w:b/>
          <w:color w:val="FF0000"/>
          <w:sz w:val="20"/>
        </w:rPr>
        <w:t>102</w:t>
      </w:r>
      <w:r w:rsidRPr="001B52B9">
        <w:rPr>
          <w:rFonts w:ascii="Times New Roman" w:hint="eastAsia"/>
          <w:b/>
          <w:color w:val="FF0000"/>
          <w:sz w:val="20"/>
        </w:rPr>
        <w:t>學年度第二學期</w:t>
      </w:r>
      <w:r w:rsidRPr="001B52B9">
        <w:rPr>
          <w:rFonts w:ascii="Times New Roman" w:hint="eastAsia"/>
          <w:b/>
          <w:color w:val="FF0000"/>
          <w:sz w:val="20"/>
        </w:rPr>
        <w:t>103.04.08</w:t>
      </w:r>
      <w:r w:rsidRPr="001B52B9">
        <w:rPr>
          <w:rFonts w:ascii="Times New Roman" w:hint="eastAsia"/>
          <w:b/>
          <w:color w:val="FF0000"/>
          <w:sz w:val="20"/>
        </w:rPr>
        <w:t>系務會議修訂）</w:t>
      </w:r>
    </w:p>
    <w:p w:rsidR="00D97272" w:rsidRPr="001B52B9" w:rsidRDefault="00D97272" w:rsidP="00D97272">
      <w:pPr>
        <w:pStyle w:val="21"/>
        <w:snapToGrid w:val="0"/>
        <w:ind w:leftChars="666" w:left="1611" w:hangingChars="5" w:hanging="13"/>
        <w:rPr>
          <w:b/>
          <w:color w:val="FF0000"/>
          <w:sz w:val="24"/>
          <w:szCs w:val="24"/>
          <w:u w:val="single"/>
        </w:rPr>
      </w:pPr>
      <w:r w:rsidRPr="001B52B9">
        <w:rPr>
          <w:rFonts w:hAnsi="標楷體" w:hint="eastAsia"/>
          <w:b/>
          <w:color w:val="FF0000"/>
          <w:szCs w:val="24"/>
        </w:rPr>
        <w:t>註：投稿需先填寫申請書並經系上教師同意(附件三)</w:t>
      </w:r>
      <w:r w:rsidRPr="001B52B9">
        <w:rPr>
          <w:rFonts w:hint="eastAsia"/>
          <w:b/>
          <w:color w:val="FF0000"/>
          <w:sz w:val="20"/>
        </w:rPr>
        <w:t xml:space="preserve"> </w:t>
      </w:r>
      <w:r w:rsidRPr="001B52B9">
        <w:rPr>
          <w:rFonts w:ascii="Times New Roman" w:hint="eastAsia"/>
          <w:b/>
          <w:color w:val="FF0000"/>
          <w:sz w:val="20"/>
        </w:rPr>
        <w:t>（</w:t>
      </w:r>
      <w:r w:rsidRPr="001B52B9">
        <w:rPr>
          <w:rFonts w:ascii="Times New Roman" w:hint="eastAsia"/>
          <w:b/>
          <w:color w:val="FF0000"/>
          <w:sz w:val="20"/>
        </w:rPr>
        <w:t>99</w:t>
      </w:r>
      <w:r w:rsidRPr="001B52B9">
        <w:rPr>
          <w:rFonts w:ascii="Times New Roman" w:hint="eastAsia"/>
          <w:b/>
          <w:color w:val="FF0000"/>
          <w:sz w:val="20"/>
        </w:rPr>
        <w:t>學年度第二學期</w:t>
      </w:r>
      <w:r w:rsidRPr="001B52B9">
        <w:rPr>
          <w:rFonts w:ascii="Times New Roman" w:hint="eastAsia"/>
          <w:b/>
          <w:color w:val="FF0000"/>
          <w:sz w:val="20"/>
        </w:rPr>
        <w:t>101.06.19</w:t>
      </w:r>
      <w:r w:rsidRPr="001B52B9">
        <w:rPr>
          <w:rFonts w:ascii="Times New Roman" w:hint="eastAsia"/>
          <w:b/>
          <w:color w:val="FF0000"/>
          <w:sz w:val="20"/>
        </w:rPr>
        <w:t>臨時系務會議修訂）</w:t>
      </w:r>
      <w:r w:rsidRPr="001B52B9">
        <w:rPr>
          <w:rFonts w:hAnsi="標楷體" w:hint="eastAsia"/>
          <w:b/>
          <w:color w:val="FF0000"/>
          <w:szCs w:val="24"/>
        </w:rPr>
        <w:t>。</w:t>
      </w:r>
    </w:p>
    <w:p w:rsidR="00D97272" w:rsidRPr="001B52B9" w:rsidRDefault="00D97272" w:rsidP="00D97272">
      <w:pPr>
        <w:snapToGrid w:val="0"/>
        <w:spacing w:line="360" w:lineRule="atLeast"/>
        <w:ind w:leftChars="502" w:left="1582" w:hangingChars="157" w:hanging="377"/>
        <w:rPr>
          <w:rFonts w:hAnsi="標楷體"/>
          <w:b/>
          <w:color w:val="FF0000"/>
          <w:szCs w:val="24"/>
        </w:rPr>
      </w:pPr>
      <w:r w:rsidRPr="001B52B9">
        <w:rPr>
          <w:rFonts w:hAnsi="標楷體" w:hint="eastAsia"/>
          <w:b/>
          <w:color w:val="FF0000"/>
          <w:szCs w:val="24"/>
        </w:rPr>
        <w:t>(2)</w:t>
      </w:r>
      <w:r w:rsidRPr="001B52B9">
        <w:rPr>
          <w:rFonts w:hAnsi="標楷體"/>
          <w:b/>
          <w:color w:val="FF0000"/>
          <w:szCs w:val="24"/>
        </w:rPr>
        <w:t>學位考試之申請需提交以學位論文投稿相關學術期刊之初稿。</w:t>
      </w:r>
    </w:p>
    <w:p w:rsidR="005411FE" w:rsidRPr="00B85BE2" w:rsidRDefault="00B940DC" w:rsidP="00D97272">
      <w:pPr>
        <w:pStyle w:val="21"/>
        <w:snapToGrid w:val="0"/>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793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93"/>
        <w:gridCol w:w="2268"/>
        <w:gridCol w:w="2410"/>
      </w:tblGrid>
      <w:tr w:rsidR="00C471E3" w:rsidTr="006C6C64">
        <w:tc>
          <w:tcPr>
            <w:tcW w:w="566" w:type="dxa"/>
            <w:vMerge w:val="restart"/>
            <w:vAlign w:val="center"/>
          </w:tcPr>
          <w:p w:rsidR="00C471E3" w:rsidRPr="007557B2" w:rsidRDefault="00C471E3" w:rsidP="00C3776D">
            <w:pPr>
              <w:pStyle w:val="af7"/>
              <w:snapToGrid w:val="0"/>
              <w:spacing w:beforeLines="0" w:afterLines="0" w:line="240" w:lineRule="atLeast"/>
              <w:ind w:firstLineChars="0" w:firstLine="0"/>
              <w:jc w:val="center"/>
            </w:pPr>
            <w:r w:rsidRPr="007557B2">
              <w:t>項目</w:t>
            </w:r>
          </w:p>
        </w:tc>
        <w:tc>
          <w:tcPr>
            <w:tcW w:w="2693" w:type="dxa"/>
            <w:vMerge w:val="restart"/>
            <w:vAlign w:val="center"/>
          </w:tcPr>
          <w:p w:rsidR="00C471E3" w:rsidRPr="007557B2" w:rsidRDefault="00C471E3" w:rsidP="00C3776D">
            <w:pPr>
              <w:pStyle w:val="af7"/>
              <w:snapToGrid w:val="0"/>
              <w:spacing w:beforeLines="0" w:afterLines="0" w:line="240" w:lineRule="atLeast"/>
              <w:ind w:firstLineChars="0" w:firstLine="0"/>
              <w:jc w:val="center"/>
            </w:pPr>
            <w:r w:rsidRPr="007557B2">
              <w:t>主要內容</w:t>
            </w:r>
          </w:p>
        </w:tc>
        <w:tc>
          <w:tcPr>
            <w:tcW w:w="4678" w:type="dxa"/>
            <w:gridSpan w:val="2"/>
            <w:vAlign w:val="center"/>
          </w:tcPr>
          <w:p w:rsidR="00C471E3" w:rsidRPr="007557B2" w:rsidRDefault="00C471E3" w:rsidP="00C3776D">
            <w:pPr>
              <w:pStyle w:val="af7"/>
              <w:snapToGrid w:val="0"/>
              <w:spacing w:beforeLines="0" w:afterLines="0" w:line="240" w:lineRule="atLeast"/>
              <w:ind w:firstLineChars="0" w:firstLine="0"/>
              <w:jc w:val="center"/>
            </w:pPr>
            <w:r w:rsidRPr="007557B2">
              <w:t>預計完成時間</w:t>
            </w:r>
          </w:p>
        </w:tc>
      </w:tr>
      <w:tr w:rsidR="00C471E3" w:rsidTr="006C6C64">
        <w:tc>
          <w:tcPr>
            <w:tcW w:w="566" w:type="dxa"/>
            <w:vMerge/>
            <w:vAlign w:val="center"/>
          </w:tcPr>
          <w:p w:rsidR="00C471E3" w:rsidRPr="007557B2" w:rsidRDefault="00C471E3" w:rsidP="00C3776D">
            <w:pPr>
              <w:pStyle w:val="af7"/>
              <w:snapToGrid w:val="0"/>
              <w:spacing w:beforeLines="0" w:afterLines="0" w:line="240" w:lineRule="atLeast"/>
              <w:ind w:firstLineChars="0" w:firstLine="0"/>
              <w:jc w:val="center"/>
            </w:pPr>
          </w:p>
        </w:tc>
        <w:tc>
          <w:tcPr>
            <w:tcW w:w="2693" w:type="dxa"/>
            <w:vMerge/>
            <w:vAlign w:val="center"/>
          </w:tcPr>
          <w:p w:rsidR="00C471E3" w:rsidRPr="007557B2" w:rsidRDefault="00C471E3" w:rsidP="00C3776D">
            <w:pPr>
              <w:pStyle w:val="af7"/>
              <w:snapToGrid w:val="0"/>
              <w:spacing w:beforeLines="0" w:afterLines="0" w:line="240" w:lineRule="atLeast"/>
              <w:ind w:firstLineChars="0" w:firstLine="0"/>
              <w:jc w:val="center"/>
            </w:pPr>
          </w:p>
        </w:tc>
        <w:tc>
          <w:tcPr>
            <w:tcW w:w="2268" w:type="dxa"/>
            <w:vAlign w:val="center"/>
          </w:tcPr>
          <w:p w:rsidR="00C471E3" w:rsidRPr="007557B2" w:rsidRDefault="00C471E3" w:rsidP="00C3776D">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410" w:type="dxa"/>
            <w:vAlign w:val="center"/>
          </w:tcPr>
          <w:p w:rsidR="00C471E3" w:rsidRPr="007557B2" w:rsidRDefault="00C471E3" w:rsidP="00C3776D">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6C6C64">
        <w:trPr>
          <w:trHeight w:val="360"/>
        </w:trPr>
        <w:tc>
          <w:tcPr>
            <w:tcW w:w="566" w:type="dxa"/>
            <w:vAlign w:val="center"/>
          </w:tcPr>
          <w:p w:rsidR="00C471E3" w:rsidRPr="007557B2" w:rsidRDefault="00C471E3" w:rsidP="00C3776D">
            <w:pPr>
              <w:pStyle w:val="af7"/>
              <w:snapToGrid w:val="0"/>
              <w:spacing w:beforeLines="0" w:afterLines="0" w:line="240" w:lineRule="atLeast"/>
              <w:ind w:firstLineChars="0" w:firstLine="0"/>
              <w:jc w:val="center"/>
            </w:pPr>
            <w:r w:rsidRPr="007557B2">
              <w:rPr>
                <w:rFonts w:hint="eastAsia"/>
              </w:rPr>
              <w:t>1</w:t>
            </w:r>
          </w:p>
        </w:tc>
        <w:tc>
          <w:tcPr>
            <w:tcW w:w="2693" w:type="dxa"/>
            <w:vAlign w:val="center"/>
          </w:tcPr>
          <w:p w:rsidR="00C471E3" w:rsidRPr="007557B2" w:rsidRDefault="00C471E3" w:rsidP="00C3776D">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268" w:type="dxa"/>
            <w:vAlign w:val="center"/>
          </w:tcPr>
          <w:p w:rsidR="00C471E3" w:rsidRPr="007557B2" w:rsidRDefault="00C471E3" w:rsidP="00C3776D">
            <w:pPr>
              <w:pStyle w:val="af7"/>
              <w:snapToGrid w:val="0"/>
              <w:spacing w:beforeLines="0" w:afterLines="0" w:line="240" w:lineRule="atLeast"/>
              <w:ind w:firstLineChars="0" w:firstLine="0"/>
              <w:jc w:val="both"/>
            </w:pPr>
          </w:p>
        </w:tc>
        <w:tc>
          <w:tcPr>
            <w:tcW w:w="2410" w:type="dxa"/>
            <w:vAlign w:val="center"/>
          </w:tcPr>
          <w:p w:rsidR="00C471E3" w:rsidRPr="007557B2" w:rsidRDefault="00C471E3" w:rsidP="00C3776D">
            <w:pPr>
              <w:snapToGrid w:val="0"/>
              <w:spacing w:line="240" w:lineRule="atLeast"/>
              <w:ind w:left="114"/>
              <w:jc w:val="both"/>
            </w:pPr>
            <w:r w:rsidRPr="007557B2">
              <w:rPr>
                <w:rFonts w:hAnsi="標楷體"/>
              </w:rPr>
              <w:t>至二上</w:t>
            </w:r>
          </w:p>
        </w:tc>
      </w:tr>
      <w:tr w:rsidR="00C471E3" w:rsidTr="006C6C64">
        <w:tc>
          <w:tcPr>
            <w:tcW w:w="566" w:type="dxa"/>
            <w:vAlign w:val="center"/>
          </w:tcPr>
          <w:p w:rsidR="00C471E3" w:rsidRPr="007557B2" w:rsidRDefault="00C471E3" w:rsidP="00C3776D">
            <w:pPr>
              <w:pStyle w:val="af7"/>
              <w:snapToGrid w:val="0"/>
              <w:spacing w:beforeLines="0" w:afterLines="0" w:line="240" w:lineRule="atLeast"/>
              <w:ind w:firstLineChars="0" w:firstLine="0"/>
              <w:jc w:val="center"/>
            </w:pPr>
            <w:r w:rsidRPr="007557B2">
              <w:rPr>
                <w:rFonts w:hint="eastAsia"/>
              </w:rPr>
              <w:t>2</w:t>
            </w:r>
          </w:p>
        </w:tc>
        <w:tc>
          <w:tcPr>
            <w:tcW w:w="2693" w:type="dxa"/>
            <w:vAlign w:val="center"/>
          </w:tcPr>
          <w:p w:rsidR="00C471E3" w:rsidRPr="007557B2" w:rsidRDefault="00C471E3" w:rsidP="00C3776D">
            <w:pPr>
              <w:snapToGrid w:val="0"/>
              <w:spacing w:line="240" w:lineRule="atLeast"/>
              <w:jc w:val="both"/>
            </w:pPr>
            <w:r w:rsidRPr="007557B2">
              <w:rPr>
                <w:rFonts w:hAnsi="標楷體"/>
              </w:rPr>
              <w:t>確定論</w:t>
            </w:r>
            <w:smartTag w:uri="urn:schemas-microsoft-com:office:smarttags" w:element="PersonName">
              <w:smartTagPr>
                <w:attr w:name="ProductID" w:val="文指導"/>
              </w:smartTagPr>
              <w:r w:rsidRPr="007557B2">
                <w:rPr>
                  <w:rFonts w:hAnsi="標楷體"/>
                </w:rPr>
                <w:t>文指導</w:t>
              </w:r>
            </w:smartTag>
            <w:r w:rsidRPr="007557B2">
              <w:rPr>
                <w:rFonts w:hAnsi="標楷體"/>
              </w:rPr>
              <w:t>教授</w:t>
            </w:r>
          </w:p>
        </w:tc>
        <w:tc>
          <w:tcPr>
            <w:tcW w:w="2268" w:type="dxa"/>
            <w:vAlign w:val="center"/>
          </w:tcPr>
          <w:p w:rsidR="00C471E3" w:rsidRPr="007557B2" w:rsidRDefault="00C471E3" w:rsidP="00C3776D">
            <w:pPr>
              <w:snapToGrid w:val="0"/>
              <w:spacing w:line="240" w:lineRule="atLeast"/>
              <w:jc w:val="both"/>
              <w:rPr>
                <w:vertAlign w:val="superscript"/>
              </w:rPr>
            </w:pPr>
            <w:r w:rsidRPr="007557B2">
              <w:rPr>
                <w:rFonts w:hAnsi="標楷體"/>
              </w:rPr>
              <w:t>一</w:t>
            </w:r>
            <w:r w:rsidR="0082456D" w:rsidRPr="007557B2">
              <w:rPr>
                <w:rFonts w:hAnsi="標楷體" w:hint="eastAsia"/>
              </w:rPr>
              <w:t>上</w:t>
            </w:r>
            <w:r w:rsidRPr="007557B2">
              <w:rPr>
                <w:rFonts w:hAnsi="標楷體" w:hint="eastAsia"/>
              </w:rPr>
              <w:t xml:space="preserve"> </w:t>
            </w:r>
            <w:r w:rsidR="006C6C64" w:rsidRPr="007557B2">
              <w:rPr>
                <w:rFonts w:hAnsi="標楷體" w:hint="eastAsia"/>
              </w:rPr>
              <w:t>12</w:t>
            </w:r>
            <w:r w:rsidR="006C6C64" w:rsidRPr="007557B2">
              <w:rPr>
                <w:rFonts w:hAnsi="標楷體" w:hint="eastAsia"/>
              </w:rPr>
              <w:t>月</w:t>
            </w:r>
            <w:r w:rsidR="006C6C64" w:rsidRPr="007557B2">
              <w:rPr>
                <w:rFonts w:hAnsi="標楷體" w:hint="eastAsia"/>
              </w:rPr>
              <w:t>31</w:t>
            </w:r>
            <w:r w:rsidR="006C6C64" w:rsidRPr="007557B2">
              <w:rPr>
                <w:rFonts w:hAnsi="標楷體" w:hint="eastAsia"/>
              </w:rPr>
              <w:t>日前</w:t>
            </w:r>
            <w:r w:rsidRPr="007557B2">
              <w:rPr>
                <w:vertAlign w:val="superscript"/>
              </w:rPr>
              <w:t>1</w:t>
            </w:r>
          </w:p>
        </w:tc>
        <w:tc>
          <w:tcPr>
            <w:tcW w:w="2410" w:type="dxa"/>
            <w:vAlign w:val="center"/>
          </w:tcPr>
          <w:p w:rsidR="00C471E3" w:rsidRPr="007557B2" w:rsidRDefault="00C471E3" w:rsidP="00C3776D">
            <w:pPr>
              <w:snapToGrid w:val="0"/>
              <w:spacing w:line="240" w:lineRule="atLeast"/>
              <w:ind w:left="114"/>
              <w:jc w:val="both"/>
            </w:pPr>
          </w:p>
        </w:tc>
      </w:tr>
      <w:tr w:rsidR="00EE14C4" w:rsidTr="006C6C64">
        <w:tc>
          <w:tcPr>
            <w:tcW w:w="566" w:type="dxa"/>
            <w:vAlign w:val="center"/>
          </w:tcPr>
          <w:p w:rsidR="00EE14C4" w:rsidRPr="007557B2" w:rsidRDefault="00EE14C4" w:rsidP="00C3776D">
            <w:pPr>
              <w:pStyle w:val="af7"/>
              <w:snapToGrid w:val="0"/>
              <w:spacing w:beforeLines="0" w:afterLines="0" w:line="240" w:lineRule="atLeast"/>
              <w:ind w:firstLineChars="0" w:firstLine="0"/>
              <w:jc w:val="center"/>
            </w:pPr>
            <w:r w:rsidRPr="007557B2">
              <w:rPr>
                <w:rFonts w:hint="eastAsia"/>
              </w:rPr>
              <w:t>3</w:t>
            </w:r>
          </w:p>
        </w:tc>
        <w:tc>
          <w:tcPr>
            <w:tcW w:w="2693" w:type="dxa"/>
            <w:vAlign w:val="center"/>
          </w:tcPr>
          <w:p w:rsidR="00EE14C4" w:rsidRPr="007557B2" w:rsidRDefault="00EE14C4" w:rsidP="00C3776D">
            <w:pPr>
              <w:snapToGrid w:val="0"/>
              <w:spacing w:line="240" w:lineRule="atLeast"/>
              <w:jc w:val="both"/>
              <w:rPr>
                <w:rFonts w:hAnsi="標楷體"/>
              </w:rPr>
            </w:pPr>
            <w:r w:rsidRPr="007557B2">
              <w:rPr>
                <w:rFonts w:hAnsi="標楷體" w:hint="eastAsia"/>
              </w:rPr>
              <w:t>醫務管理實務專題</w:t>
            </w:r>
          </w:p>
        </w:tc>
        <w:tc>
          <w:tcPr>
            <w:tcW w:w="2268" w:type="dxa"/>
            <w:vAlign w:val="center"/>
          </w:tcPr>
          <w:p w:rsidR="00EE14C4" w:rsidRPr="007557B2" w:rsidRDefault="00EE14C4" w:rsidP="00C3776D">
            <w:pPr>
              <w:snapToGrid w:val="0"/>
              <w:spacing w:line="240" w:lineRule="atLeast"/>
              <w:jc w:val="both"/>
              <w:rPr>
                <w:rFonts w:hAnsi="標楷體"/>
              </w:rPr>
            </w:pPr>
            <w:r w:rsidRPr="007557B2">
              <w:rPr>
                <w:rFonts w:hAnsi="標楷體" w:hint="eastAsia"/>
              </w:rPr>
              <w:t>一下暑假</w:t>
            </w:r>
            <w:r w:rsidR="006C6C64" w:rsidRPr="007557B2">
              <w:rPr>
                <w:rFonts w:hAnsi="標楷體" w:hint="eastAsia"/>
              </w:rPr>
              <w:t>，</w:t>
            </w:r>
            <w:r w:rsidRPr="007557B2">
              <w:rPr>
                <w:rFonts w:hAnsi="標楷體" w:hint="eastAsia"/>
              </w:rPr>
              <w:t>開學前完成</w:t>
            </w:r>
          </w:p>
        </w:tc>
        <w:tc>
          <w:tcPr>
            <w:tcW w:w="2410" w:type="dxa"/>
            <w:vAlign w:val="center"/>
          </w:tcPr>
          <w:p w:rsidR="00EE14C4" w:rsidRPr="007557B2" w:rsidRDefault="00EE14C4" w:rsidP="00C3776D">
            <w:pPr>
              <w:pStyle w:val="af7"/>
              <w:snapToGrid w:val="0"/>
              <w:spacing w:beforeLines="0" w:afterLines="0" w:line="240" w:lineRule="atLeast"/>
              <w:ind w:left="480" w:firstLineChars="0" w:firstLine="0"/>
              <w:jc w:val="both"/>
            </w:pPr>
          </w:p>
        </w:tc>
      </w:tr>
      <w:tr w:rsidR="00EE14C4" w:rsidTr="006C6C64">
        <w:trPr>
          <w:trHeight w:val="473"/>
        </w:trPr>
        <w:tc>
          <w:tcPr>
            <w:tcW w:w="566" w:type="dxa"/>
            <w:vAlign w:val="center"/>
          </w:tcPr>
          <w:p w:rsidR="00EE14C4" w:rsidRPr="007557B2" w:rsidRDefault="00EE14C4" w:rsidP="00C3776D">
            <w:pPr>
              <w:pStyle w:val="af7"/>
              <w:snapToGrid w:val="0"/>
              <w:spacing w:beforeLines="0" w:afterLines="0" w:line="240" w:lineRule="atLeast"/>
              <w:ind w:firstLineChars="0" w:firstLine="0"/>
              <w:jc w:val="center"/>
            </w:pPr>
            <w:r w:rsidRPr="007557B2">
              <w:rPr>
                <w:rFonts w:hint="eastAsia"/>
              </w:rPr>
              <w:t>4</w:t>
            </w:r>
          </w:p>
        </w:tc>
        <w:tc>
          <w:tcPr>
            <w:tcW w:w="2693" w:type="dxa"/>
            <w:vAlign w:val="center"/>
          </w:tcPr>
          <w:p w:rsidR="00EE14C4" w:rsidRPr="007557B2" w:rsidRDefault="00EE14C4" w:rsidP="00C3776D">
            <w:pPr>
              <w:snapToGrid w:val="0"/>
              <w:spacing w:line="240" w:lineRule="atLeast"/>
              <w:jc w:val="both"/>
              <w:rPr>
                <w:rFonts w:hAnsi="標楷體"/>
              </w:rPr>
            </w:pPr>
            <w:r w:rsidRPr="007557B2">
              <w:rPr>
                <w:rFonts w:hAnsi="標楷體" w:hint="eastAsia"/>
              </w:rPr>
              <w:t>投稿研討會</w:t>
            </w:r>
          </w:p>
        </w:tc>
        <w:tc>
          <w:tcPr>
            <w:tcW w:w="2268" w:type="dxa"/>
            <w:vAlign w:val="center"/>
          </w:tcPr>
          <w:p w:rsidR="00EE14C4" w:rsidRPr="007557B2" w:rsidRDefault="00EE14C4" w:rsidP="00C3776D">
            <w:pPr>
              <w:snapToGrid w:val="0"/>
              <w:spacing w:line="240" w:lineRule="atLeast"/>
              <w:jc w:val="both"/>
              <w:rPr>
                <w:rFonts w:hAnsi="標楷體"/>
              </w:rPr>
            </w:pPr>
            <w:r w:rsidRPr="007557B2">
              <w:rPr>
                <w:rFonts w:hAnsi="標楷體" w:hint="eastAsia"/>
              </w:rPr>
              <w:t>二上</w:t>
            </w:r>
          </w:p>
        </w:tc>
        <w:tc>
          <w:tcPr>
            <w:tcW w:w="2410" w:type="dxa"/>
            <w:vAlign w:val="center"/>
          </w:tcPr>
          <w:p w:rsidR="00EE14C4" w:rsidRPr="007557B2" w:rsidRDefault="00EE14C4" w:rsidP="00C3776D">
            <w:pPr>
              <w:pStyle w:val="af7"/>
              <w:snapToGrid w:val="0"/>
              <w:spacing w:beforeLines="0" w:afterLines="0" w:line="240" w:lineRule="atLeast"/>
              <w:ind w:firstLineChars="0" w:firstLine="0"/>
              <w:jc w:val="both"/>
            </w:pPr>
            <w:r w:rsidRPr="007557B2">
              <w:rPr>
                <w:rFonts w:hint="eastAsia"/>
              </w:rPr>
              <w:t>暑期專題投稿</w:t>
            </w:r>
          </w:p>
        </w:tc>
      </w:tr>
      <w:tr w:rsidR="00EE14C4" w:rsidTr="006C6C64">
        <w:tc>
          <w:tcPr>
            <w:tcW w:w="566" w:type="dxa"/>
            <w:vAlign w:val="center"/>
          </w:tcPr>
          <w:p w:rsidR="00EE14C4" w:rsidRPr="007557B2" w:rsidRDefault="006357AE" w:rsidP="00C3776D">
            <w:pPr>
              <w:pStyle w:val="af7"/>
              <w:snapToGrid w:val="0"/>
              <w:spacing w:beforeLines="0" w:afterLines="0" w:line="240" w:lineRule="atLeast"/>
              <w:ind w:firstLineChars="0" w:firstLine="0"/>
              <w:jc w:val="center"/>
            </w:pPr>
            <w:r w:rsidRPr="007557B2">
              <w:rPr>
                <w:rFonts w:hint="eastAsia"/>
              </w:rPr>
              <w:t>5</w:t>
            </w:r>
          </w:p>
        </w:tc>
        <w:tc>
          <w:tcPr>
            <w:tcW w:w="2693" w:type="dxa"/>
            <w:vAlign w:val="center"/>
          </w:tcPr>
          <w:p w:rsidR="00EE14C4" w:rsidRPr="007557B2" w:rsidRDefault="00EE14C4" w:rsidP="00C3776D">
            <w:pPr>
              <w:snapToGrid w:val="0"/>
              <w:spacing w:line="240" w:lineRule="atLeast"/>
              <w:jc w:val="both"/>
              <w:rPr>
                <w:vertAlign w:val="superscript"/>
              </w:rPr>
            </w:pPr>
            <w:r w:rsidRPr="007557B2">
              <w:rPr>
                <w:rFonts w:hAnsi="標楷體"/>
              </w:rPr>
              <w:t>論文計畫書審查</w:t>
            </w:r>
            <w:r w:rsidRPr="007557B2">
              <w:rPr>
                <w:rFonts w:hint="eastAsia"/>
                <w:vertAlign w:val="superscript"/>
              </w:rPr>
              <w:t>2</w:t>
            </w:r>
          </w:p>
        </w:tc>
        <w:tc>
          <w:tcPr>
            <w:tcW w:w="2268" w:type="dxa"/>
            <w:vAlign w:val="center"/>
          </w:tcPr>
          <w:p w:rsidR="00D97272" w:rsidRPr="001B52B9" w:rsidRDefault="00D97272" w:rsidP="00C3776D">
            <w:pPr>
              <w:snapToGrid w:val="0"/>
              <w:spacing w:line="240" w:lineRule="atLeast"/>
              <w:jc w:val="both"/>
              <w:rPr>
                <w:rFonts w:hAnsi="標楷體"/>
                <w:b/>
                <w:color w:val="FF0000"/>
              </w:rPr>
            </w:pPr>
            <w:r w:rsidRPr="001B52B9">
              <w:rPr>
                <w:rFonts w:hAnsi="標楷體" w:hint="eastAsia"/>
                <w:b/>
                <w:color w:val="FF0000"/>
              </w:rPr>
              <w:t>每學期</w:t>
            </w:r>
            <w:r w:rsidRPr="001B52B9">
              <w:rPr>
                <w:rFonts w:hAnsi="標楷體" w:hint="eastAsia"/>
                <w:b/>
                <w:color w:val="FF0000"/>
                <w:u w:val="single"/>
              </w:rPr>
              <w:t>第二週</w:t>
            </w:r>
            <w:r w:rsidRPr="001B52B9">
              <w:rPr>
                <w:rFonts w:hAnsi="標楷體" w:hint="eastAsia"/>
                <w:b/>
                <w:color w:val="FF0000"/>
              </w:rPr>
              <w:t>，週六全天</w:t>
            </w:r>
          </w:p>
          <w:p w:rsidR="002B6F54" w:rsidRPr="001B52B9" w:rsidRDefault="00D97272" w:rsidP="00C3776D">
            <w:pPr>
              <w:snapToGrid w:val="0"/>
              <w:spacing w:line="240" w:lineRule="atLeast"/>
              <w:jc w:val="both"/>
              <w:rPr>
                <w:rFonts w:hAnsi="標楷體"/>
                <w:b/>
                <w:color w:val="FF0000"/>
                <w:sz w:val="16"/>
                <w:szCs w:val="16"/>
              </w:rPr>
            </w:pPr>
            <w:r w:rsidRPr="001B52B9">
              <w:rPr>
                <w:rFonts w:hAnsi="標楷體" w:hint="eastAsia"/>
                <w:b/>
                <w:color w:val="FF0000"/>
                <w:sz w:val="16"/>
                <w:szCs w:val="16"/>
              </w:rPr>
              <w:t>（</w:t>
            </w:r>
            <w:r w:rsidRPr="001B52B9">
              <w:rPr>
                <w:rFonts w:hAnsi="標楷體"/>
                <w:b/>
                <w:color w:val="FF0000"/>
                <w:sz w:val="16"/>
                <w:szCs w:val="16"/>
              </w:rPr>
              <w:t>102</w:t>
            </w:r>
            <w:r w:rsidRPr="001B52B9">
              <w:rPr>
                <w:rFonts w:hAnsi="標楷體" w:hint="eastAsia"/>
                <w:b/>
                <w:color w:val="FF0000"/>
                <w:sz w:val="16"/>
                <w:szCs w:val="16"/>
              </w:rPr>
              <w:t>（一）</w:t>
            </w:r>
            <w:r w:rsidRPr="001B52B9">
              <w:rPr>
                <w:rFonts w:hAnsi="標楷體"/>
                <w:b/>
                <w:color w:val="FF0000"/>
                <w:sz w:val="16"/>
                <w:szCs w:val="16"/>
              </w:rPr>
              <w:t>1021203</w:t>
            </w:r>
            <w:r w:rsidRPr="001B52B9">
              <w:rPr>
                <w:rFonts w:hAnsi="標楷體" w:hint="eastAsia"/>
                <w:b/>
                <w:color w:val="FF0000"/>
                <w:sz w:val="16"/>
                <w:szCs w:val="16"/>
              </w:rPr>
              <w:t>及</w:t>
            </w:r>
            <w:r w:rsidRPr="001B52B9">
              <w:rPr>
                <w:rFonts w:hAnsi="標楷體" w:hint="eastAsia"/>
                <w:b/>
                <w:color w:val="FF0000"/>
                <w:sz w:val="16"/>
                <w:szCs w:val="16"/>
              </w:rPr>
              <w:t>102</w:t>
            </w:r>
            <w:r w:rsidRPr="001B52B9">
              <w:rPr>
                <w:rFonts w:hAnsi="標楷體" w:hint="eastAsia"/>
                <w:b/>
                <w:color w:val="FF0000"/>
                <w:sz w:val="16"/>
                <w:szCs w:val="16"/>
              </w:rPr>
              <w:t>（二）</w:t>
            </w:r>
            <w:r w:rsidRPr="001B52B9">
              <w:rPr>
                <w:rFonts w:hAnsi="標楷體" w:hint="eastAsia"/>
                <w:b/>
                <w:color w:val="FF0000"/>
                <w:sz w:val="16"/>
                <w:szCs w:val="16"/>
              </w:rPr>
              <w:t>1030408</w:t>
            </w:r>
            <w:r w:rsidRPr="001B52B9">
              <w:rPr>
                <w:rFonts w:hAnsi="標楷體" w:hint="eastAsia"/>
                <w:b/>
                <w:color w:val="FF0000"/>
                <w:sz w:val="16"/>
                <w:szCs w:val="16"/>
              </w:rPr>
              <w:t>系務會議修訂）</w:t>
            </w:r>
          </w:p>
        </w:tc>
        <w:tc>
          <w:tcPr>
            <w:tcW w:w="2410" w:type="dxa"/>
            <w:vAlign w:val="center"/>
          </w:tcPr>
          <w:p w:rsidR="00EE14C4" w:rsidRPr="007557B2" w:rsidRDefault="00EE14C4" w:rsidP="00C3776D">
            <w:pPr>
              <w:pStyle w:val="af7"/>
              <w:snapToGrid w:val="0"/>
              <w:spacing w:beforeLines="0" w:afterLines="0" w:line="240" w:lineRule="atLeast"/>
              <w:ind w:left="317" w:hangingChars="132" w:hanging="317"/>
              <w:jc w:val="both"/>
            </w:pPr>
            <w:r w:rsidRPr="007557B2">
              <w:rPr>
                <w:rFonts w:hint="eastAsia"/>
              </w:rPr>
              <w:t>★審查通過始可提口試申請。</w:t>
            </w:r>
          </w:p>
          <w:p w:rsidR="00EE14C4" w:rsidRPr="007557B2" w:rsidRDefault="00EE14C4" w:rsidP="00C3776D">
            <w:pPr>
              <w:pStyle w:val="af7"/>
              <w:snapToGrid w:val="0"/>
              <w:spacing w:beforeLines="0" w:afterLines="0" w:line="240" w:lineRule="atLeast"/>
              <w:ind w:left="317" w:hangingChars="132" w:hanging="317"/>
              <w:jc w:val="both"/>
            </w:pPr>
            <w:r w:rsidRPr="007557B2">
              <w:rPr>
                <w:rFonts w:hint="eastAsia"/>
              </w:rPr>
              <w:t>★審查未通過</w:t>
            </w:r>
            <w:r w:rsidR="0082456D" w:rsidRPr="007557B2">
              <w:rPr>
                <w:rFonts w:hint="eastAsia"/>
              </w:rPr>
              <w:t>每學期皆須參與審查</w:t>
            </w:r>
          </w:p>
        </w:tc>
      </w:tr>
      <w:tr w:rsidR="00EE14C4" w:rsidTr="006C6C64">
        <w:trPr>
          <w:trHeight w:val="866"/>
        </w:trPr>
        <w:tc>
          <w:tcPr>
            <w:tcW w:w="566" w:type="dxa"/>
            <w:vAlign w:val="center"/>
          </w:tcPr>
          <w:p w:rsidR="00EE14C4" w:rsidRPr="007557B2" w:rsidRDefault="006357AE" w:rsidP="00C3776D">
            <w:pPr>
              <w:pStyle w:val="af7"/>
              <w:snapToGrid w:val="0"/>
              <w:spacing w:beforeLines="0" w:afterLines="0" w:line="240" w:lineRule="atLeast"/>
              <w:ind w:firstLineChars="0" w:firstLine="0"/>
              <w:jc w:val="center"/>
            </w:pPr>
            <w:r w:rsidRPr="007557B2">
              <w:rPr>
                <w:rFonts w:hint="eastAsia"/>
              </w:rPr>
              <w:t>6</w:t>
            </w:r>
          </w:p>
        </w:tc>
        <w:tc>
          <w:tcPr>
            <w:tcW w:w="2693" w:type="dxa"/>
            <w:vAlign w:val="center"/>
          </w:tcPr>
          <w:p w:rsidR="00EE14C4" w:rsidRPr="007557B2" w:rsidRDefault="00EE14C4" w:rsidP="00C3776D">
            <w:pPr>
              <w:snapToGrid w:val="0"/>
              <w:spacing w:line="240" w:lineRule="atLeast"/>
              <w:jc w:val="both"/>
            </w:pPr>
            <w:r w:rsidRPr="007557B2">
              <w:rPr>
                <w:rFonts w:hAnsi="標楷體"/>
              </w:rPr>
              <w:t>論文口試</w:t>
            </w:r>
          </w:p>
        </w:tc>
        <w:tc>
          <w:tcPr>
            <w:tcW w:w="2268" w:type="dxa"/>
            <w:vAlign w:val="center"/>
          </w:tcPr>
          <w:p w:rsidR="00EE14C4" w:rsidRPr="007557B2" w:rsidRDefault="00EE14C4" w:rsidP="00C3776D">
            <w:pPr>
              <w:pStyle w:val="af7"/>
              <w:snapToGrid w:val="0"/>
              <w:spacing w:beforeLines="0" w:afterLines="0" w:line="240" w:lineRule="atLeast"/>
              <w:ind w:firstLineChars="0" w:firstLine="0"/>
              <w:jc w:val="both"/>
            </w:pPr>
          </w:p>
        </w:tc>
        <w:tc>
          <w:tcPr>
            <w:tcW w:w="2410" w:type="dxa"/>
            <w:vAlign w:val="center"/>
          </w:tcPr>
          <w:p w:rsidR="00EE14C4" w:rsidRPr="007557B2" w:rsidRDefault="00EE14C4" w:rsidP="000A7ADD">
            <w:pPr>
              <w:pStyle w:val="af7"/>
              <w:snapToGrid w:val="0"/>
              <w:spacing w:beforeLines="0" w:afterLines="0" w:line="240" w:lineRule="atLeast"/>
              <w:ind w:firstLineChars="0" w:firstLine="0"/>
              <w:jc w:val="both"/>
            </w:pPr>
            <w:r w:rsidRPr="007557B2">
              <w:rPr>
                <w:rFonts w:hint="eastAsia"/>
              </w:rPr>
              <w:t>申請期限請參閱</w:t>
            </w:r>
            <w:r w:rsidRPr="007557B2">
              <w:rPr>
                <w:u w:val="single"/>
              </w:rPr>
              <w:t>附件：論文口試申請單</w:t>
            </w:r>
          </w:p>
        </w:tc>
      </w:tr>
    </w:tbl>
    <w:p w:rsidR="005411FE" w:rsidRDefault="005411FE" w:rsidP="00D97272">
      <w:pPr>
        <w:pStyle w:val="af7"/>
        <w:snapToGrid w:val="0"/>
        <w:spacing w:beforeLines="0" w:afterLines="0" w:line="360" w:lineRule="atLeast"/>
        <w:ind w:left="851" w:firstLineChars="0" w:firstLine="0"/>
      </w:pPr>
      <w:r>
        <w:rPr>
          <w:rFonts w:hint="eastAsia"/>
        </w:rPr>
        <w:t>備註：</w:t>
      </w:r>
    </w:p>
    <w:p w:rsidR="006357AE" w:rsidRDefault="005411FE" w:rsidP="00D97272">
      <w:pPr>
        <w:snapToGrid w:val="0"/>
        <w:spacing w:line="360" w:lineRule="atLeast"/>
        <w:ind w:leftChars="354" w:left="1417" w:hanging="567"/>
        <w:rPr>
          <w:rFonts w:hAnsi="標楷體"/>
        </w:rPr>
      </w:pPr>
      <w:r w:rsidRPr="005411FE">
        <w:rPr>
          <w:vertAlign w:val="superscript"/>
        </w:rPr>
        <w:t>1</w:t>
      </w:r>
      <w:r w:rsidRPr="00FF15B3">
        <w:rPr>
          <w:rFonts w:hAnsi="標楷體"/>
        </w:rPr>
        <w:t>未能自行決定者，將由</w:t>
      </w:r>
      <w:r w:rsidR="00E931B5">
        <w:rPr>
          <w:rFonts w:hAnsi="標楷體" w:hint="eastAsia"/>
        </w:rPr>
        <w:t>系務</w:t>
      </w:r>
      <w:r w:rsidRPr="00FF15B3">
        <w:rPr>
          <w:rFonts w:hAnsi="標楷體"/>
        </w:rPr>
        <w:t>會議中指派分配</w:t>
      </w:r>
      <w:r>
        <w:rPr>
          <w:rFonts w:hAnsi="標楷體" w:hint="eastAsia"/>
        </w:rPr>
        <w:t>。</w:t>
      </w:r>
    </w:p>
    <w:p w:rsidR="006C6C64" w:rsidRPr="006C6C64" w:rsidRDefault="00E931B5" w:rsidP="00D97272">
      <w:pPr>
        <w:snapToGrid w:val="0"/>
        <w:spacing w:line="360" w:lineRule="atLeast"/>
        <w:ind w:leftChars="354" w:left="1417" w:hanging="567"/>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舉辦一次，惟第一次最遲必須在</w:t>
      </w:r>
      <w:r w:rsidR="005411FE" w:rsidRPr="002B6F54">
        <w:rPr>
          <w:rFonts w:hAnsi="標楷體"/>
          <w:u w:val="single"/>
        </w:rPr>
        <w:t>研</w:t>
      </w:r>
      <w:r w:rsidR="002B6F54" w:rsidRPr="002B6F54">
        <w:rPr>
          <w:rFonts w:hAnsi="標楷體" w:hint="eastAsia"/>
          <w:u w:val="single"/>
        </w:rPr>
        <w:t>二上</w:t>
      </w:r>
      <w:r w:rsidR="003B1A6A" w:rsidRPr="00FF15B3">
        <w:rPr>
          <w:rFonts w:hAnsi="標楷體"/>
        </w:rPr>
        <w:t>參加</w:t>
      </w:r>
      <w:r w:rsidR="005411FE" w:rsidRPr="00FF15B3">
        <w:rPr>
          <w:rFonts w:hAnsi="標楷體"/>
        </w:rPr>
        <w:t>報告</w:t>
      </w:r>
      <w:r w:rsidR="005411FE">
        <w:rPr>
          <w:rFonts w:hAnsi="標楷體" w:hint="eastAsia"/>
        </w:rPr>
        <w:t>。</w:t>
      </w:r>
    </w:p>
    <w:p w:rsidR="00E931B5" w:rsidRPr="00EE14C4" w:rsidRDefault="000E7399" w:rsidP="00D97272">
      <w:pPr>
        <w:widowControl/>
        <w:snapToGrid w:val="0"/>
        <w:spacing w:line="360" w:lineRule="atLeast"/>
        <w:rPr>
          <w:rFonts w:hAnsi="標楷體"/>
          <w:b/>
          <w:bCs/>
          <w:sz w:val="28"/>
          <w:szCs w:val="28"/>
        </w:rPr>
      </w:pPr>
      <w:r>
        <w:rPr>
          <w:rFonts w:hAnsi="標楷體"/>
          <w:b/>
          <w:bCs/>
          <w:sz w:val="28"/>
          <w:szCs w:val="28"/>
        </w:rPr>
        <w:br w:type="page"/>
      </w:r>
      <w:r w:rsidR="00C211D0" w:rsidRPr="00EE14C4">
        <w:rPr>
          <w:rFonts w:hAnsi="標楷體" w:hint="eastAsia"/>
          <w:b/>
          <w:bCs/>
          <w:sz w:val="28"/>
          <w:szCs w:val="28"/>
        </w:rPr>
        <w:lastRenderedPageBreak/>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033"/>
        <w:gridCol w:w="3645"/>
      </w:tblGrid>
      <w:tr w:rsidR="008363C2" w:rsidRPr="006F4C7C" w:rsidTr="008363C2">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033"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645"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研究方法</w:t>
            </w:r>
          </w:p>
        </w:tc>
        <w:tc>
          <w:tcPr>
            <w:tcW w:w="1033" w:type="dxa"/>
            <w:vAlign w:val="center"/>
          </w:tcPr>
          <w:p w:rsidR="00C211D0" w:rsidRPr="00B43C66" w:rsidRDefault="00C211D0" w:rsidP="00C211D0">
            <w:pPr>
              <w:jc w:val="center"/>
              <w:rPr>
                <w:sz w:val="20"/>
              </w:rPr>
            </w:pPr>
            <w:r w:rsidRPr="00B43C66">
              <w:rPr>
                <w:rFonts w:hint="eastAsia"/>
                <w:sz w:val="20"/>
              </w:rPr>
              <w:t>2</w:t>
            </w:r>
          </w:p>
        </w:tc>
        <w:tc>
          <w:tcPr>
            <w:tcW w:w="3645"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shd w:val="pct15" w:color="auto" w:fill="FFFFFF"/>
              </w:rPr>
            </w:pPr>
            <w:r w:rsidRPr="00B43C66">
              <w:rPr>
                <w:rFonts w:hint="eastAsia"/>
                <w:sz w:val="20"/>
              </w:rPr>
              <w:t>統計學</w:t>
            </w:r>
          </w:p>
        </w:tc>
        <w:tc>
          <w:tcPr>
            <w:tcW w:w="1033" w:type="dxa"/>
            <w:vAlign w:val="center"/>
          </w:tcPr>
          <w:p w:rsidR="00C211D0" w:rsidRPr="00B43C66" w:rsidRDefault="00C211D0" w:rsidP="00C211D0">
            <w:pPr>
              <w:jc w:val="center"/>
              <w:rPr>
                <w:sz w:val="20"/>
              </w:rPr>
            </w:pPr>
            <w:r w:rsidRPr="00B43C66">
              <w:rPr>
                <w:rFonts w:hint="eastAsia"/>
                <w:sz w:val="20"/>
              </w:rPr>
              <w:t>2</w:t>
            </w:r>
          </w:p>
        </w:tc>
        <w:tc>
          <w:tcPr>
            <w:tcW w:w="3645"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專題討論</w:t>
            </w:r>
            <w:r w:rsidRPr="00B43C66">
              <w:rPr>
                <w:rFonts w:hint="eastAsia"/>
                <w:sz w:val="20"/>
              </w:rPr>
              <w:t>I</w:t>
            </w:r>
          </w:p>
        </w:tc>
        <w:tc>
          <w:tcPr>
            <w:tcW w:w="1033" w:type="dxa"/>
            <w:vAlign w:val="center"/>
          </w:tcPr>
          <w:p w:rsidR="00C211D0" w:rsidRPr="00B43C66" w:rsidRDefault="00C211D0" w:rsidP="00C211D0">
            <w:pPr>
              <w:jc w:val="center"/>
              <w:rPr>
                <w:sz w:val="20"/>
              </w:rPr>
            </w:pPr>
            <w:r>
              <w:rPr>
                <w:rFonts w:hint="eastAsia"/>
                <w:sz w:val="20"/>
              </w:rPr>
              <w:t>1</w:t>
            </w:r>
          </w:p>
        </w:tc>
        <w:tc>
          <w:tcPr>
            <w:tcW w:w="3645"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專題討論</w:t>
            </w:r>
            <w:r w:rsidRPr="00B43C66">
              <w:rPr>
                <w:rFonts w:hint="eastAsia"/>
                <w:sz w:val="20"/>
              </w:rPr>
              <w:t>II</w:t>
            </w:r>
          </w:p>
        </w:tc>
        <w:tc>
          <w:tcPr>
            <w:tcW w:w="1033" w:type="dxa"/>
            <w:vAlign w:val="center"/>
          </w:tcPr>
          <w:p w:rsidR="00C211D0" w:rsidRPr="00B43C66" w:rsidRDefault="00C211D0" w:rsidP="00C211D0">
            <w:pPr>
              <w:jc w:val="center"/>
              <w:rPr>
                <w:sz w:val="20"/>
              </w:rPr>
            </w:pPr>
            <w:r>
              <w:rPr>
                <w:rFonts w:hint="eastAsia"/>
                <w:sz w:val="20"/>
              </w:rPr>
              <w:t>1</w:t>
            </w:r>
          </w:p>
        </w:tc>
        <w:tc>
          <w:tcPr>
            <w:tcW w:w="3645"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組織理論與管理</w:t>
            </w:r>
          </w:p>
        </w:tc>
        <w:tc>
          <w:tcPr>
            <w:tcW w:w="1033" w:type="dxa"/>
            <w:vAlign w:val="center"/>
          </w:tcPr>
          <w:p w:rsidR="00C211D0" w:rsidRPr="00B43C66" w:rsidRDefault="00C211D0" w:rsidP="00C211D0">
            <w:pPr>
              <w:jc w:val="center"/>
              <w:rPr>
                <w:sz w:val="20"/>
              </w:rPr>
            </w:pPr>
            <w:r w:rsidRPr="00B43C66">
              <w:rPr>
                <w:rFonts w:hint="eastAsia"/>
                <w:sz w:val="20"/>
              </w:rPr>
              <w:t>2</w:t>
            </w:r>
          </w:p>
        </w:tc>
        <w:tc>
          <w:tcPr>
            <w:tcW w:w="3645"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健康政策</w:t>
            </w:r>
          </w:p>
        </w:tc>
        <w:tc>
          <w:tcPr>
            <w:tcW w:w="1033" w:type="dxa"/>
            <w:vAlign w:val="center"/>
          </w:tcPr>
          <w:p w:rsidR="00C211D0" w:rsidRPr="00B43C66" w:rsidRDefault="00C211D0" w:rsidP="00C211D0">
            <w:pPr>
              <w:jc w:val="center"/>
              <w:rPr>
                <w:sz w:val="20"/>
              </w:rPr>
            </w:pPr>
            <w:r w:rsidRPr="00B43C66">
              <w:rPr>
                <w:rFonts w:hint="eastAsia"/>
                <w:sz w:val="20"/>
              </w:rPr>
              <w:t>2</w:t>
            </w:r>
          </w:p>
        </w:tc>
        <w:tc>
          <w:tcPr>
            <w:tcW w:w="3645" w:type="dxa"/>
            <w:vAlign w:val="center"/>
          </w:tcPr>
          <w:p w:rsidR="00C211D0" w:rsidRPr="004D01C7" w:rsidRDefault="00C211D0"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Pr="00B43C66" w:rsidRDefault="00C211D0" w:rsidP="00C211D0">
            <w:pPr>
              <w:rPr>
                <w:sz w:val="20"/>
              </w:rPr>
            </w:pPr>
            <w:r w:rsidRPr="00B43C66">
              <w:rPr>
                <w:rFonts w:hint="eastAsia"/>
                <w:sz w:val="20"/>
              </w:rPr>
              <w:t>醫務管理實務專題</w:t>
            </w:r>
          </w:p>
        </w:tc>
        <w:tc>
          <w:tcPr>
            <w:tcW w:w="1033" w:type="dxa"/>
            <w:vAlign w:val="center"/>
          </w:tcPr>
          <w:p w:rsidR="00C211D0" w:rsidRPr="00B43C66" w:rsidRDefault="00C211D0" w:rsidP="00C211D0">
            <w:pPr>
              <w:jc w:val="distribute"/>
              <w:rPr>
                <w:sz w:val="20"/>
              </w:rPr>
            </w:pPr>
            <w:r w:rsidRPr="00B43C66">
              <w:rPr>
                <w:rFonts w:hint="eastAsia"/>
                <w:sz w:val="20"/>
              </w:rPr>
              <w:t>2</w:t>
            </w:r>
          </w:p>
        </w:tc>
        <w:tc>
          <w:tcPr>
            <w:tcW w:w="3645" w:type="dxa"/>
            <w:vAlign w:val="center"/>
          </w:tcPr>
          <w:p w:rsidR="00C211D0" w:rsidRPr="00CD0D40" w:rsidRDefault="00C211D0"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8363C2">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033"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12</w:t>
            </w:r>
          </w:p>
        </w:tc>
        <w:tc>
          <w:tcPr>
            <w:tcW w:w="3645"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033"/>
        <w:gridCol w:w="3645"/>
      </w:tblGrid>
      <w:tr w:rsidR="008363C2" w:rsidRPr="004D01C7" w:rsidTr="00C211D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033"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645"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C211D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C211D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C211D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033" w:type="dxa"/>
            <w:vAlign w:val="center"/>
          </w:tcPr>
          <w:p w:rsidR="008363C2" w:rsidRPr="004D01C7" w:rsidRDefault="008363C2" w:rsidP="00C211D0">
            <w:pPr>
              <w:snapToGrid w:val="0"/>
              <w:spacing w:line="240" w:lineRule="atLeast"/>
              <w:jc w:val="center"/>
              <w:rPr>
                <w:rFonts w:ascii="Cambria" w:hAnsi="Cambria"/>
                <w:sz w:val="20"/>
              </w:rPr>
            </w:pPr>
          </w:p>
        </w:tc>
        <w:tc>
          <w:tcPr>
            <w:tcW w:w="3645"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C211D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033" w:type="dxa"/>
            <w:vAlign w:val="center"/>
          </w:tcPr>
          <w:p w:rsidR="008363C2" w:rsidRPr="00CD0D40" w:rsidRDefault="008363C2" w:rsidP="00C211D0">
            <w:pPr>
              <w:snapToGrid w:val="0"/>
              <w:spacing w:line="240" w:lineRule="atLeast"/>
              <w:jc w:val="center"/>
              <w:rPr>
                <w:rFonts w:ascii="Cambria" w:hAnsi="Cambria"/>
              </w:rPr>
            </w:pPr>
          </w:p>
        </w:tc>
        <w:tc>
          <w:tcPr>
            <w:tcW w:w="3645"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lastRenderedPageBreak/>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r w:rsidRPr="006357AE">
        <w:rPr>
          <w:rFonts w:hint="eastAsia"/>
          <w:b/>
        </w:rPr>
        <w:t xml:space="preserve">  </w:t>
      </w:r>
      <w:r w:rsidR="00E931B5" w:rsidRPr="006357AE">
        <w:rPr>
          <w:b/>
        </w:rPr>
        <w:t xml:space="preserve">                    </w:t>
      </w:r>
      <w:r w:rsidR="00E931B5" w:rsidRPr="006357AE">
        <w:rPr>
          <w:b/>
          <w:u w:val="single"/>
        </w:rPr>
        <w:t xml:space="preserve">                            </w:t>
      </w:r>
      <w:r w:rsidR="00E931B5" w:rsidRPr="006357AE">
        <w:rPr>
          <w:rFonts w:hint="eastAsia"/>
          <w:b/>
          <w:u w:val="single"/>
        </w:rPr>
        <w:t xml:space="preserve"> </w:t>
      </w:r>
      <w:r w:rsidR="00E931B5" w:rsidRPr="006357AE">
        <w:rPr>
          <w:b/>
          <w:u w:val="single"/>
        </w:rPr>
        <w:t xml:space="preserve">          </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80F15" w:rsidRDefault="006357AE" w:rsidP="008A6E0B">
      <w:pPr>
        <w:snapToGrid w:val="0"/>
        <w:spacing w:line="360" w:lineRule="auto"/>
        <w:ind w:leftChars="59" w:left="142"/>
        <w:rPr>
          <w:b/>
          <w:sz w:val="28"/>
          <w:szCs w:val="28"/>
        </w:rPr>
      </w:pPr>
      <w:r>
        <w:rPr>
          <w:rFonts w:hint="eastAsia"/>
          <w:b/>
          <w:sz w:val="28"/>
          <w:szCs w:val="28"/>
        </w:rPr>
        <w:lastRenderedPageBreak/>
        <w:t>六</w:t>
      </w:r>
      <w:r w:rsidR="003C241C" w:rsidRPr="00480F15">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3C241C" w:rsidP="00B5749D">
      <w:pPr>
        <w:numPr>
          <w:ilvl w:val="0"/>
          <w:numId w:val="3"/>
        </w:numPr>
        <w:snapToGrid w:val="0"/>
        <w:spacing w:line="360" w:lineRule="auto"/>
        <w:rPr>
          <w:szCs w:val="24"/>
        </w:rPr>
      </w:pPr>
      <w:r w:rsidRPr="00EC6C24">
        <w:rPr>
          <w:szCs w:val="24"/>
        </w:rPr>
        <w:t>儘早決定論</w:t>
      </w:r>
      <w:smartTag w:uri="urn:schemas-microsoft-com:office:smarttags" w:element="PersonName">
        <w:smartTagPr>
          <w:attr w:name="ProductID" w:val="文指導"/>
        </w:smartTagPr>
        <w:r w:rsidRPr="00EC6C24">
          <w:rPr>
            <w:szCs w:val="24"/>
          </w:rPr>
          <w:t>文指導</w:t>
        </w:r>
      </w:smartTag>
      <w:r w:rsidRPr="00EC6C24">
        <w:rPr>
          <w:szCs w:val="24"/>
        </w:rPr>
        <w:t>教授。指導教授同意書送達所辦之</w:t>
      </w:r>
      <w:r w:rsidRPr="00C1616E">
        <w:rPr>
          <w:szCs w:val="24"/>
          <w:u w:val="single"/>
        </w:rPr>
        <w:t>收閱日期滿九個月後</w:t>
      </w:r>
      <w:r w:rsidRPr="00033963">
        <w:rPr>
          <w:szCs w:val="24"/>
        </w:rPr>
        <w:t>，</w:t>
      </w:r>
      <w:r w:rsidRPr="00EC6C24">
        <w:rPr>
          <w:szCs w:val="24"/>
        </w:rPr>
        <w:t>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w:t>
      </w:r>
      <w:smartTag w:uri="urn:schemas-microsoft-com:office:smarttags" w:element="PersonName">
        <w:smartTagPr>
          <w:attr w:name="ProductID" w:val="文指導"/>
        </w:smartTagPr>
        <w:r w:rsidRPr="00EC6C24">
          <w:rPr>
            <w:szCs w:val="24"/>
          </w:rPr>
          <w:t>文指導</w:t>
        </w:r>
      </w:smartTag>
      <w:r w:rsidRPr="00EC6C24">
        <w:rPr>
          <w:szCs w:val="24"/>
        </w:rPr>
        <w:t>教授以本校醫務管理學系專</w:t>
      </w:r>
      <w:smartTag w:uri="urn:schemas-microsoft-com:office:smarttags" w:element="PersonName">
        <w:smartTagPr>
          <w:attr w:name="ProductID" w:val="任助理"/>
        </w:smartTagPr>
        <w:r w:rsidRPr="00EC6C24">
          <w:rPr>
            <w:szCs w:val="24"/>
          </w:rPr>
          <w:t>任助理</w:t>
        </w:r>
      </w:smartTag>
      <w:r w:rsidRPr="00EC6C24">
        <w:rPr>
          <w:szCs w:val="24"/>
        </w:rPr>
        <w:t>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6357AE" w:rsidP="008A6E0B">
      <w:pPr>
        <w:snapToGrid w:val="0"/>
        <w:spacing w:line="360" w:lineRule="auto"/>
        <w:ind w:leftChars="59" w:left="142"/>
        <w:rPr>
          <w:b/>
          <w:sz w:val="28"/>
          <w:szCs w:val="28"/>
        </w:rPr>
      </w:pPr>
      <w:r>
        <w:rPr>
          <w:rFonts w:hint="eastAsia"/>
          <w:b/>
          <w:sz w:val="28"/>
          <w:szCs w:val="28"/>
        </w:rPr>
        <w:t>七</w:t>
      </w:r>
      <w:r w:rsidR="003C241C" w:rsidRPr="00480F15">
        <w:rPr>
          <w:b/>
          <w:sz w:val="28"/>
          <w:szCs w:val="28"/>
        </w:rPr>
        <w:t>、論文格式</w:t>
      </w:r>
      <w:r w:rsidR="003C241C" w:rsidRPr="00480F15">
        <w:rPr>
          <w:szCs w:val="24"/>
        </w:rPr>
        <w:t>（另訂之。）</w:t>
      </w:r>
    </w:p>
    <w:p w:rsidR="003C241C" w:rsidRPr="00480F15" w:rsidRDefault="003C241C" w:rsidP="0097382A">
      <w:pPr>
        <w:snapToGrid w:val="0"/>
        <w:spacing w:line="360" w:lineRule="auto"/>
        <w:ind w:left="855"/>
        <w:rPr>
          <w:sz w:val="28"/>
        </w:rPr>
      </w:pPr>
    </w:p>
    <w:p w:rsidR="003C241C" w:rsidRPr="00480F15" w:rsidRDefault="006357AE" w:rsidP="008A6E0B">
      <w:pPr>
        <w:snapToGrid w:val="0"/>
        <w:spacing w:line="360" w:lineRule="auto"/>
        <w:ind w:leftChars="59" w:left="142"/>
        <w:rPr>
          <w:b/>
          <w:sz w:val="28"/>
          <w:szCs w:val="28"/>
        </w:rPr>
      </w:pPr>
      <w:r>
        <w:rPr>
          <w:rFonts w:hint="eastAsia"/>
          <w:b/>
          <w:sz w:val="28"/>
          <w:szCs w:val="28"/>
        </w:rPr>
        <w:t>八</w:t>
      </w:r>
      <w:r w:rsidR="003C241C" w:rsidRPr="00480F15">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412E1F" w:rsidRPr="00412E1F" w:rsidRDefault="00412E1F" w:rsidP="00D44B25">
      <w:pPr>
        <w:adjustRightInd w:val="0"/>
        <w:snapToGrid w:val="0"/>
        <w:spacing w:line="360" w:lineRule="auto"/>
        <w:ind w:leftChars="472" w:left="1133" w:firstLineChars="5" w:firstLine="12"/>
        <w:rPr>
          <w:rFonts w:ascii="標楷體" w:hAnsi="標楷體"/>
          <w:szCs w:val="24"/>
        </w:rPr>
      </w:pPr>
      <w:r w:rsidRPr="00412E1F">
        <w:rPr>
          <w:rFonts w:ascii="標楷體" w:hAnsi="標楷體" w:hint="eastAsia"/>
          <w:szCs w:val="24"/>
        </w:rPr>
        <w:t>組織學位考試委員會辦理學位考試，碩士學位考試委員會置考試委員三人至五人，博士學位考試委員會置考試委員五人至九人，校外委員須三分之一（含）以上，由各系（所）主任（所長）提請校長遴聘之。</w:t>
      </w:r>
    </w:p>
    <w:p w:rsidR="00412E1F" w:rsidRPr="00412E1F" w:rsidRDefault="00412E1F" w:rsidP="00D44B25">
      <w:pPr>
        <w:adjustRightInd w:val="0"/>
        <w:snapToGrid w:val="0"/>
        <w:spacing w:line="360" w:lineRule="auto"/>
        <w:ind w:leftChars="472" w:left="1167" w:hangingChars="14" w:hanging="34"/>
        <w:rPr>
          <w:rFonts w:ascii="標楷體" w:hAnsi="標楷體"/>
          <w:szCs w:val="24"/>
        </w:rPr>
      </w:pPr>
      <w:r w:rsidRPr="00412E1F">
        <w:rPr>
          <w:rFonts w:ascii="標楷體" w:hAnsi="標楷體" w:hint="eastAsia"/>
          <w:szCs w:val="24"/>
        </w:rPr>
        <w:t>學位考試委員會主席由委員互推一人擔任之，但指導教授不得擔任委員會主席。</w:t>
      </w:r>
    </w:p>
    <w:p w:rsidR="003C241C" w:rsidRPr="00412E1F" w:rsidRDefault="00412E1F" w:rsidP="00D44B25">
      <w:pPr>
        <w:tabs>
          <w:tab w:val="left" w:pos="840"/>
          <w:tab w:val="left" w:pos="1080"/>
          <w:tab w:val="left" w:pos="1200"/>
          <w:tab w:val="left" w:pos="1276"/>
        </w:tabs>
        <w:snapToGrid w:val="0"/>
        <w:spacing w:line="360" w:lineRule="auto"/>
        <w:ind w:leftChars="472" w:left="1133"/>
        <w:rPr>
          <w:szCs w:val="24"/>
        </w:rPr>
      </w:pPr>
      <w:r w:rsidRPr="00412E1F">
        <w:rPr>
          <w:rFonts w:ascii="標楷體" w:hAnsi="標楷體" w:hint="eastAsia"/>
          <w:szCs w:val="24"/>
        </w:rPr>
        <w:t>指導教授須具備第四條及第五條所定學位考試委員之資格。</w:t>
      </w:r>
    </w:p>
    <w:p w:rsidR="003C241C" w:rsidRPr="00480F15" w:rsidRDefault="003C241C" w:rsidP="0097382A">
      <w:pPr>
        <w:tabs>
          <w:tab w:val="left" w:pos="840"/>
          <w:tab w:val="left" w:pos="1080"/>
          <w:tab w:val="left" w:pos="1200"/>
        </w:tabs>
        <w:snapToGrid w:val="0"/>
        <w:spacing w:line="360" w:lineRule="auto"/>
        <w:jc w:val="both"/>
      </w:pPr>
      <w:r w:rsidRPr="00480F15">
        <w:lastRenderedPageBreak/>
        <w:t xml:space="preserve">    </w:t>
      </w:r>
    </w:p>
    <w:p w:rsidR="003C241C" w:rsidRPr="004841D8"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3C241C" w:rsidRPr="00EC6C24" w:rsidRDefault="003C241C" w:rsidP="00B5749D">
      <w:pPr>
        <w:numPr>
          <w:ilvl w:val="0"/>
          <w:numId w:val="2"/>
        </w:numPr>
        <w:tabs>
          <w:tab w:val="left" w:pos="840"/>
          <w:tab w:val="left" w:pos="1080"/>
          <w:tab w:val="left" w:pos="1200"/>
        </w:tabs>
        <w:snapToGrid w:val="0"/>
        <w:spacing w:line="360" w:lineRule="auto"/>
        <w:rPr>
          <w:szCs w:val="24"/>
        </w:rPr>
      </w:pPr>
      <w:r w:rsidRPr="00EC6C24">
        <w:rPr>
          <w:szCs w:val="24"/>
        </w:rPr>
        <w:t>考試委員應親自出席，不得委託他人代理。碩士學位考試委員至少須委員三人出席，出席委員中三分之一須為校外委員，始能舉行；否則其考試成績不予採認。</w:t>
      </w:r>
    </w:p>
    <w:p w:rsidR="003C241C" w:rsidRPr="00EC6C24" w:rsidRDefault="003C241C" w:rsidP="00B5749D">
      <w:pPr>
        <w:numPr>
          <w:ilvl w:val="0"/>
          <w:numId w:val="2"/>
        </w:numPr>
        <w:tabs>
          <w:tab w:val="left" w:pos="840"/>
          <w:tab w:val="left" w:pos="1080"/>
          <w:tab w:val="left" w:pos="1200"/>
        </w:tabs>
        <w:snapToGrid w:val="0"/>
        <w:spacing w:line="360" w:lineRule="auto"/>
        <w:rPr>
          <w:szCs w:val="24"/>
        </w:rPr>
      </w:pPr>
      <w:r w:rsidRPr="00EC6C24">
        <w:rPr>
          <w:szCs w:val="24"/>
        </w:rPr>
        <w:t>學位考試成績，以七十分為及格，一百分為滿分，以出席委員無記名評分之平均分數決定之。但若有二分之一（含）以上出席委員評定不及格者，以不及格論。評定以一次為限。</w:t>
      </w:r>
    </w:p>
    <w:p w:rsidR="003C241C" w:rsidRPr="00EC6C24" w:rsidRDefault="003C241C" w:rsidP="0097382A">
      <w:pPr>
        <w:snapToGrid w:val="0"/>
        <w:spacing w:line="360" w:lineRule="auto"/>
        <w:ind w:leftChars="550" w:left="1560" w:hangingChars="100" w:hanging="240"/>
        <w:rPr>
          <w:szCs w:val="24"/>
        </w:rPr>
      </w:pPr>
      <w:r w:rsidRPr="00EC6C24">
        <w:rPr>
          <w:szCs w:val="24"/>
        </w:rPr>
        <w:t>3</w:t>
      </w:r>
      <w:r w:rsidRPr="00EC6C24">
        <w:rPr>
          <w:szCs w:val="24"/>
        </w:rPr>
        <w:t>、學位考試成績不及格，且其延長修業年限尚未屆滿者，得於次學期或次學年重考，重考以一次為限；重考成績仍不及格者，應令退學。</w:t>
      </w:r>
    </w:p>
    <w:p w:rsidR="00441A12" w:rsidRPr="00480F15" w:rsidRDefault="00441A12" w:rsidP="0097382A">
      <w:pPr>
        <w:snapToGrid w:val="0"/>
        <w:spacing w:line="360" w:lineRule="auto"/>
        <w:ind w:leftChars="550" w:left="1520" w:hangingChars="100" w:hanging="200"/>
        <w:rPr>
          <w:sz w:val="20"/>
        </w:rPr>
      </w:pPr>
    </w:p>
    <w:p w:rsidR="00D8746B" w:rsidRPr="00480F15" w:rsidRDefault="009A3547" w:rsidP="008A6E0B">
      <w:pPr>
        <w:snapToGrid w:val="0"/>
        <w:spacing w:line="360" w:lineRule="auto"/>
        <w:rPr>
          <w:b/>
          <w:sz w:val="28"/>
          <w:szCs w:val="28"/>
        </w:rPr>
      </w:pPr>
      <w:r>
        <w:rPr>
          <w:b/>
          <w:noProof/>
          <w:szCs w:val="24"/>
        </w:rPr>
        <mc:AlternateContent>
          <mc:Choice Requires="wps">
            <w:drawing>
              <wp:anchor distT="0" distB="0" distL="114300" distR="114300" simplePos="0" relativeHeight="251643904" behindDoc="0" locked="0" layoutInCell="1" allowOverlap="1">
                <wp:simplePos x="0" y="0"/>
                <wp:positionH relativeFrom="column">
                  <wp:posOffset>1179195</wp:posOffset>
                </wp:positionH>
                <wp:positionV relativeFrom="paragraph">
                  <wp:posOffset>245110</wp:posOffset>
                </wp:positionV>
                <wp:extent cx="2362200" cy="752475"/>
                <wp:effectExtent l="7620" t="6985" r="11430" b="12065"/>
                <wp:wrapNone/>
                <wp:docPr id="45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2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7966" w:rsidRPr="007F7F47" w:rsidRDefault="00777966" w:rsidP="00D8746B">
                            <w:pPr>
                              <w:snapToGrid w:val="0"/>
                              <w:spacing w:line="240" w:lineRule="atLeast"/>
                              <w:rPr>
                                <w:sz w:val="20"/>
                              </w:rPr>
                            </w:pPr>
                            <w:r>
                              <w:rPr>
                                <w:rFonts w:hint="eastAsia"/>
                                <w:sz w:val="20"/>
                              </w:rPr>
                              <w:t>1</w:t>
                            </w:r>
                            <w:r w:rsidRPr="007F7F47">
                              <w:rPr>
                                <w:rFonts w:hint="eastAsia"/>
                                <w:sz w:val="20"/>
                              </w:rPr>
                              <w:t>.</w:t>
                            </w:r>
                            <w:r w:rsidRPr="007F7F47">
                              <w:rPr>
                                <w:rFonts w:hint="eastAsia"/>
                                <w:sz w:val="20"/>
                              </w:rPr>
                              <w:t>論文口試申請單（系所專用）。</w:t>
                            </w:r>
                          </w:p>
                          <w:p w:rsidR="00777966" w:rsidRPr="007F7F47" w:rsidRDefault="00777966" w:rsidP="00D8746B">
                            <w:pPr>
                              <w:snapToGrid w:val="0"/>
                              <w:spacing w:line="240" w:lineRule="atLeast"/>
                              <w:rPr>
                                <w:sz w:val="20"/>
                              </w:rPr>
                            </w:pPr>
                            <w:r>
                              <w:rPr>
                                <w:rFonts w:hint="eastAsia"/>
                                <w:sz w:val="20"/>
                              </w:rPr>
                              <w:t>2</w:t>
                            </w:r>
                            <w:r w:rsidRPr="007F7F47">
                              <w:rPr>
                                <w:rFonts w:hint="eastAsia"/>
                                <w:sz w:val="20"/>
                              </w:rPr>
                              <w:t>.</w:t>
                            </w:r>
                            <w:r w:rsidRPr="007F7F47">
                              <w:rPr>
                                <w:rFonts w:hint="eastAsia"/>
                                <w:sz w:val="20"/>
                              </w:rPr>
                              <w:t>論文初稿。</w:t>
                            </w:r>
                          </w:p>
                          <w:p w:rsidR="00777966" w:rsidRDefault="00777966" w:rsidP="00D8746B">
                            <w:pPr>
                              <w:snapToGrid w:val="0"/>
                              <w:spacing w:line="240" w:lineRule="atLeast"/>
                              <w:rPr>
                                <w:sz w:val="20"/>
                              </w:rPr>
                            </w:pPr>
                            <w:r>
                              <w:rPr>
                                <w:rFonts w:hint="eastAsia"/>
                                <w:sz w:val="20"/>
                              </w:rPr>
                              <w:t>3</w:t>
                            </w:r>
                            <w:r w:rsidRPr="007F7F47">
                              <w:rPr>
                                <w:rFonts w:hint="eastAsia"/>
                                <w:sz w:val="20"/>
                              </w:rPr>
                              <w:t>.</w:t>
                            </w:r>
                            <w:r w:rsidRPr="007F7F47">
                              <w:rPr>
                                <w:rFonts w:hint="eastAsia"/>
                                <w:sz w:val="20"/>
                              </w:rPr>
                              <w:t>推薦考試委員名單。</w:t>
                            </w:r>
                          </w:p>
                          <w:p w:rsidR="00777966" w:rsidRPr="007F7F47" w:rsidRDefault="00777966" w:rsidP="00D8746B">
                            <w:pPr>
                              <w:snapToGrid w:val="0"/>
                              <w:spacing w:line="240" w:lineRule="atLeast"/>
                              <w:rPr>
                                <w:sz w:val="20"/>
                              </w:rPr>
                            </w:pPr>
                            <w:r>
                              <w:rPr>
                                <w:rFonts w:hint="eastAsia"/>
                                <w:sz w:val="20"/>
                              </w:rPr>
                              <w:t>4.</w:t>
                            </w:r>
                            <w:r>
                              <w:rPr>
                                <w:rFonts w:hint="eastAsia"/>
                                <w:sz w:val="20"/>
                              </w:rPr>
                              <w:t>相關證明文件。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margin-left:92.85pt;margin-top:19.3pt;width:186pt;height:5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qCgwIAABMFAAAOAAAAZHJzL2Uyb0RvYy54bWysVNtu2zAMfR+wfxD0nvpSOxejTtHFyTCg&#10;uwDtPkCR5ViYLGmSErsb9u+j5CRNt5dimB9kyaQPD8lD3dwOnUAHZixXssTJVYwRk1TVXO5K/PVx&#10;M5ljZB2RNRFKshI/MYtvl2/f3PS6YKlqlaiZQQAibdHrErfO6SKKLG1ZR+yV0kyCsVGmIw6OZhfV&#10;hvSA3okojeNp1CtTa6Mosxa+VqMRLwN+0zDqPjeNZQ6JEgM3F1YT1q1fo+UNKXaG6JbTIw3yDyw6&#10;wiUEPUNVxBG0N/wvqI5To6xq3BVVXaSahlMWcoBskviPbB5aolnIBYpj9blM9v/B0k+HLwbxusRZ&#10;nmMkSQdNemSDQ+/UgJJ5qFCvbQGODxpc3QAG6HTI1up7Rb9ZJNWqJXLH7oxRfctIDQwTX9vo4lff&#10;E1tYD7LtP6oaApG9UwFoaEznywcFQYAOnXo6d8eTofAxvZ6m0HKMKNhmeZrN8hCCFKe/tbHuPVMd&#10;8psSG+h+QCeHe+s8G1KcXHwwqTZciKAAIVFf4kWe5mNeSvDaG72bNbvtShh0IKChTXiOce2lW8cd&#10;KFnwrsTz2D+jtnw11rIOURzhYtwDEyE9OCQH3I67UTE/F/FiPV/Ps0mWTteTLK6qyd1mlU2mm2SW&#10;V9fValUlvzzPJCtaXtdMeqon9SbZ69RxnKNRd2f9vkjpVZlHL2mEKkNWp3fILsjAd37UgBu2AxTE&#10;y2Gr6icQhFHjZMJNAptWmR8Y9TCVJbbf98QwjMQHCaJaJFnmxzgcsnyWwsFcWraXFiIpQJXYYTRu&#10;V24c/b02fNdCpFHGUt2BEBseNPLM6ihfmLyQzPGW8KN9eQ5ez3fZ8jcAAAD//wMAUEsDBBQABgAI&#10;AAAAIQBaasqp3wAAAAoBAAAPAAAAZHJzL2Rvd25yZXYueG1sTI/NTsMwEITvSLyDtUhcKuoUyI9C&#10;nAohceBQSksfwI1NHLDXUez88PYsJzjOzqfZmWq7OMsmPYTOo4DNOgGmsfGqw1bA6f35pgAWokQl&#10;rUct4FsH2NaXF5UslZ/xoKdjbBmFYCilABNjX3IeGqOdDGvfayTvww9ORpJDy9UgZwp3lt8mScad&#10;7JA+GNnrJ6Obr+PoBBxezNsK73c7q/iUfZ5ex/1crIS4vloeH4BFvcQ/GH7rU3WoqdPZj6gCs6SL&#10;NCdUwF2RASMgTXM6nMlJ8w3wuuL/J9Q/AAAA//8DAFBLAQItABQABgAIAAAAIQC2gziS/gAAAOEB&#10;AAATAAAAAAAAAAAAAAAAAAAAAABbQ29udGVudF9UeXBlc10ueG1sUEsBAi0AFAAGAAgAAAAhADj9&#10;If/WAAAAlAEAAAsAAAAAAAAAAAAAAAAALwEAAF9yZWxzLy5yZWxzUEsBAi0AFAAGAAgAAAAhALmm&#10;qoKDAgAAEwUAAA4AAAAAAAAAAAAAAAAALgIAAGRycy9lMm9Eb2MueG1sUEsBAi0AFAAGAAgAAAAh&#10;AFpqyqnfAAAACgEAAA8AAAAAAAAAAAAAAAAA3QQAAGRycy9kb3ducmV2LnhtbFBLBQYAAAAABAAE&#10;APMAAADpBQAAAAA=&#10;" filled="f" strokecolor="white">
                <v:textbox>
                  <w:txbxContent>
                    <w:p w:rsidR="00777966" w:rsidRPr="007F7F47" w:rsidRDefault="00777966" w:rsidP="00D8746B">
                      <w:pPr>
                        <w:snapToGrid w:val="0"/>
                        <w:spacing w:line="240" w:lineRule="atLeast"/>
                        <w:rPr>
                          <w:sz w:val="20"/>
                        </w:rPr>
                      </w:pPr>
                      <w:r>
                        <w:rPr>
                          <w:rFonts w:hint="eastAsia"/>
                          <w:sz w:val="20"/>
                        </w:rPr>
                        <w:t>1</w:t>
                      </w:r>
                      <w:r w:rsidRPr="007F7F47">
                        <w:rPr>
                          <w:rFonts w:hint="eastAsia"/>
                          <w:sz w:val="20"/>
                        </w:rPr>
                        <w:t>.</w:t>
                      </w:r>
                      <w:r w:rsidRPr="007F7F47">
                        <w:rPr>
                          <w:rFonts w:hint="eastAsia"/>
                          <w:sz w:val="20"/>
                        </w:rPr>
                        <w:t>論文口試申請單（系所專用）。</w:t>
                      </w:r>
                    </w:p>
                    <w:p w:rsidR="00777966" w:rsidRPr="007F7F47" w:rsidRDefault="00777966" w:rsidP="00D8746B">
                      <w:pPr>
                        <w:snapToGrid w:val="0"/>
                        <w:spacing w:line="240" w:lineRule="atLeast"/>
                        <w:rPr>
                          <w:sz w:val="20"/>
                        </w:rPr>
                      </w:pPr>
                      <w:r>
                        <w:rPr>
                          <w:rFonts w:hint="eastAsia"/>
                          <w:sz w:val="20"/>
                        </w:rPr>
                        <w:t>2</w:t>
                      </w:r>
                      <w:r w:rsidRPr="007F7F47">
                        <w:rPr>
                          <w:rFonts w:hint="eastAsia"/>
                          <w:sz w:val="20"/>
                        </w:rPr>
                        <w:t>.</w:t>
                      </w:r>
                      <w:r w:rsidRPr="007F7F47">
                        <w:rPr>
                          <w:rFonts w:hint="eastAsia"/>
                          <w:sz w:val="20"/>
                        </w:rPr>
                        <w:t>論文初稿。</w:t>
                      </w:r>
                    </w:p>
                    <w:p w:rsidR="00777966" w:rsidRDefault="00777966" w:rsidP="00D8746B">
                      <w:pPr>
                        <w:snapToGrid w:val="0"/>
                        <w:spacing w:line="240" w:lineRule="atLeast"/>
                        <w:rPr>
                          <w:sz w:val="20"/>
                        </w:rPr>
                      </w:pPr>
                      <w:r>
                        <w:rPr>
                          <w:rFonts w:hint="eastAsia"/>
                          <w:sz w:val="20"/>
                        </w:rPr>
                        <w:t>3</w:t>
                      </w:r>
                      <w:r w:rsidRPr="007F7F47">
                        <w:rPr>
                          <w:rFonts w:hint="eastAsia"/>
                          <w:sz w:val="20"/>
                        </w:rPr>
                        <w:t>.</w:t>
                      </w:r>
                      <w:r w:rsidRPr="007F7F47">
                        <w:rPr>
                          <w:rFonts w:hint="eastAsia"/>
                          <w:sz w:val="20"/>
                        </w:rPr>
                        <w:t>推薦考試委員名單。</w:t>
                      </w:r>
                    </w:p>
                    <w:p w:rsidR="00777966" w:rsidRPr="007F7F47" w:rsidRDefault="00777966" w:rsidP="00D8746B">
                      <w:pPr>
                        <w:snapToGrid w:val="0"/>
                        <w:spacing w:line="240" w:lineRule="atLeast"/>
                        <w:rPr>
                          <w:sz w:val="20"/>
                        </w:rPr>
                      </w:pPr>
                      <w:r>
                        <w:rPr>
                          <w:rFonts w:hint="eastAsia"/>
                          <w:sz w:val="20"/>
                        </w:rPr>
                        <w:t>4.</w:t>
                      </w:r>
                      <w:r>
                        <w:rPr>
                          <w:rFonts w:hint="eastAsia"/>
                          <w:sz w:val="20"/>
                        </w:rPr>
                        <w:t>相關證明文件。</w:t>
                      </w:r>
                    </w:p>
                  </w:txbxContent>
                </v:textbox>
              </v:shape>
            </w:pict>
          </mc:Fallback>
        </mc:AlternateContent>
      </w:r>
      <w:r w:rsidR="006357AE">
        <w:rPr>
          <w:rFonts w:hint="eastAsia"/>
          <w:b/>
          <w:sz w:val="28"/>
          <w:szCs w:val="28"/>
        </w:rPr>
        <w:t>九</w:t>
      </w:r>
      <w:r w:rsidR="007F7F47" w:rsidRPr="00480F15">
        <w:rPr>
          <w:b/>
          <w:sz w:val="28"/>
          <w:szCs w:val="28"/>
        </w:rPr>
        <w:t>、</w:t>
      </w:r>
      <w:r w:rsidR="00D8746B" w:rsidRPr="00480F15">
        <w:rPr>
          <w:b/>
          <w:sz w:val="28"/>
          <w:szCs w:val="28"/>
        </w:rPr>
        <w:t>申請學位考試流程</w:t>
      </w:r>
    </w:p>
    <w:p w:rsidR="00D8746B" w:rsidRPr="00480F15" w:rsidRDefault="009A3547" w:rsidP="0097382A">
      <w:pPr>
        <w:snapToGrid w:val="0"/>
        <w:spacing w:line="360" w:lineRule="auto"/>
        <w:rPr>
          <w:b/>
          <w:szCs w:val="24"/>
        </w:rPr>
      </w:pPr>
      <w:r>
        <w:rPr>
          <w:b/>
          <w:noProof/>
          <w:sz w:val="20"/>
        </w:rPr>
        <mc:AlternateContent>
          <mc:Choice Requires="wps">
            <w:drawing>
              <wp:anchor distT="0" distB="0" distL="114300" distR="114300" simplePos="0" relativeHeight="251649024" behindDoc="0" locked="0" layoutInCell="1" allowOverlap="1">
                <wp:simplePos x="0" y="0"/>
                <wp:positionH relativeFrom="column">
                  <wp:posOffset>-40005</wp:posOffset>
                </wp:positionH>
                <wp:positionV relativeFrom="paragraph">
                  <wp:posOffset>1905</wp:posOffset>
                </wp:positionV>
                <wp:extent cx="914400" cy="407035"/>
                <wp:effectExtent l="7620" t="11430" r="11430" b="10160"/>
                <wp:wrapNone/>
                <wp:docPr id="4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70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7966" w:rsidRPr="007F7F47" w:rsidRDefault="00777966">
                            <w:r w:rsidRPr="007F7F47">
                              <w:rPr>
                                <w:rFonts w:hint="eastAsia"/>
                                <w:sz w:val="20"/>
                              </w:rPr>
                              <w:t>修畢規定之課程與學分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7" type="#_x0000_t202" style="position:absolute;margin-left:-3.15pt;margin-top:.15pt;width:1in;height:3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CWggIAABkFAAAOAAAAZHJzL2Uyb0RvYy54bWysVNtu2zAMfR+wfxD0nvpSp02MOkUXJ8OA&#10;7gK0+wBFkmNhsqRJSuxu2L+PkpM03V6KYX6wKZM65KEOdXM7dBLtuXVCqwpnFylGXFHNhNpW+Ovj&#10;ejLDyHmiGJFa8Qo/cYdvF2/f3PSm5LlutWTcIgBRruxNhVvvTZkkjra8I+5CG67A2WjbEQ9Lu02Y&#10;JT2gdzLJ0/Qq6bVlxmrKnYO/9ejEi4jfNJz6z03juEeywlCbj28b35vwThY3pNxaYlpBD2WQf6ii&#10;I0JB0hNUTTxBOyv+guoEtdrpxl9Q3SW6aQTlkQOwydI/2Dy0xPDIBZrjzKlN7v/B0k/7LxYJVuFi&#10;WmCkSAeH9MgHj97pAeX5PHSoN66EwAcDoX4AB5x0ZOvMvabfHFJ62RK15XfW6r7lhEGFWdiZnG0d&#10;cVwA2fQfNYNEZOd1BBoa24X2QUMQoMNJPZ1OJxRD4ec8K4oUPBRcRXqdXk5jBlIeNxvr/HuuOxSM&#10;Cls4/AhO9vfOh2JIeQwJuZReCymjAKRCPSSY5tORlpaCBWcIc3a7WUqL9gQktI7PIa87D+uEByFL&#10;0VV4loYnBJEyNGOlWLQ9EXK0oRKpghu4QW0HaxTMz3k6X81Ws2JS5FerSZHW9eRuvSwmV+vselpf&#10;1stlnf0KdWZF2QrGuAqlHsWbFa8Tx2GMRtmd5PuC0quYJy/LiF0GVsdvZBdVEA5+lIAfNkOUXJRI&#10;UMhGsyeQhdXjfMJ9Akar7Q+MepjNCrvvO2I5RvKDAmlFJcAwx0Uxvc5BFfbcszn3EEUBqsIeo9Fc&#10;+vEC2Bkrti1kGsWs9B3IsRFRKs9VHUQM8xc5He6KMODn6xj1fKMtfgMAAP//AwBQSwMEFAAGAAgA&#10;AAAhAGjiZZjdAAAABgEAAA8AAABkcnMvZG93bnJldi54bWxMjs1OwzAQhO9IvIO1SFyq1oFGaRWy&#10;qRASBw4FWvoAbrzEgXgdxc4Pb497gstIoxnNfMVutq0YqfeNY4S7VQKCuHK64Rrh9PG83ILwQbFW&#10;rWNC+CEPu/L6qlC5dhMfaDyGWsQR9rlCMCF0uZS+MmSVX7mOOGafrrcqRNvXUvdqiuO2lfdJkkmr&#10;Go4PRnX0ZKj6Pg4W4fBi3hec7vetlmP2dXod3qbtAvH2Zn58ABFoDn9luOBHdCgj09kNrL1oEZbZ&#10;OjYRol7S9WYD4oyQpSnIspD/8ctfAAAA//8DAFBLAQItABQABgAIAAAAIQC2gziS/gAAAOEBAAAT&#10;AAAAAAAAAAAAAAAAAAAAAABbQ29udGVudF9UeXBlc10ueG1sUEsBAi0AFAAGAAgAAAAhADj9If/W&#10;AAAAlAEAAAsAAAAAAAAAAAAAAAAALwEAAF9yZWxzLy5yZWxzUEsBAi0AFAAGAAgAAAAhAC66EJaC&#10;AgAAGQUAAA4AAAAAAAAAAAAAAAAALgIAAGRycy9lMm9Eb2MueG1sUEsBAi0AFAAGAAgAAAAhAGji&#10;ZZjdAAAABgEAAA8AAAAAAAAAAAAAAAAA3AQAAGRycy9kb3ducmV2LnhtbFBLBQYAAAAABAAEAPMA&#10;AADmBQAAAAA=&#10;" filled="f" strokecolor="white">
                <v:textbox>
                  <w:txbxContent>
                    <w:p w:rsidR="00777966" w:rsidRPr="007F7F47" w:rsidRDefault="00777966">
                      <w:r w:rsidRPr="007F7F47">
                        <w:rPr>
                          <w:rFonts w:hint="eastAsia"/>
                          <w:sz w:val="20"/>
                        </w:rPr>
                        <w:t>修畢規定之課程與學分</w:t>
                      </w:r>
                    </w:p>
                  </w:txbxContent>
                </v:textbox>
              </v:shape>
            </w:pict>
          </mc:Fallback>
        </mc:AlternateContent>
      </w:r>
      <w:r>
        <w:rPr>
          <w:b/>
          <w:noProof/>
          <w:sz w:val="20"/>
        </w:rPr>
        <mc:AlternateContent>
          <mc:Choice Requires="wps">
            <w:drawing>
              <wp:anchor distT="0" distB="0" distL="114300" distR="114300" simplePos="0" relativeHeight="251648000" behindDoc="0" locked="0" layoutInCell="1" allowOverlap="1">
                <wp:simplePos x="0" y="0"/>
                <wp:positionH relativeFrom="column">
                  <wp:posOffset>3846195</wp:posOffset>
                </wp:positionH>
                <wp:positionV relativeFrom="paragraph">
                  <wp:posOffset>23495</wp:posOffset>
                </wp:positionV>
                <wp:extent cx="990600" cy="559435"/>
                <wp:effectExtent l="7620" t="13970" r="11430" b="7620"/>
                <wp:wrapNone/>
                <wp:docPr id="45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94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7966" w:rsidRPr="007F7F47" w:rsidRDefault="00777966" w:rsidP="00C4442A">
                            <w:pPr>
                              <w:snapToGrid w:val="0"/>
                              <w:spacing w:line="240" w:lineRule="atLeast"/>
                            </w:pPr>
                            <w:r w:rsidRPr="007F7F47">
                              <w:rPr>
                                <w:rFonts w:hint="eastAsia"/>
                                <w:sz w:val="20"/>
                              </w:rPr>
                              <w:t>系辦審核及指導教授認可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margin-left:302.85pt;margin-top:1.85pt;width:78pt;height:4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S1hAIAABkFAAAOAAAAZHJzL2Uyb0RvYy54bWysVNuO2jAQfa/Uf7D8DkkgYSHasNoSqCpt&#10;L9JuP8DEDrHq2K5tSGjVf+/YAZZtX1ZV85CMM+MzZ8ZnfHvXtwIdmLFcyQIn4xgjJitFudwV+OvT&#10;ZjTHyDoiKRFKsgIfmcV3y7dvbjuds4lqlKDMIACRNu90gRvndB5FtmpYS+xYaSbBWSvTEgdLs4uo&#10;IR2gtyKaxPEs6pSh2qiKWQt/y8GJlwG/rlnlPte1ZQ6JAgM3F94mvLf+HS1vSb4zRDe8OtEg/8Ci&#10;JVxC0gtUSRxBe8P/gmp5ZZRVtRtXqo1UXfOKhRqgmiT+o5rHhmgWaoHmWH1pk/1/sNWnwxeDOC1w&#10;mk0xkqSFQ3pivUPvVI+S+cx3qNM2h8BHDaGuBwecdKjW6gdVfbNIqlVD5I7dG6O6hhEKDBO/M7ra&#10;OuBYD7LtPioKicjeqQDU16b17YOGIECHkzpeTseTqeDnYhHPYvBU4MqyRTrNQgaSnzdrY917plrk&#10;jQIbOPwATg4P1nkyJD+H+FxSbbgQQQBCog4SZJNsKEsJTr3Th1mz266EQQcCEtqE55TXXoe13IGQ&#10;BW8LPI/944NI7puxljTYjnAx2MBESO+G2oDbyRoE83MRL9bz9TwdpZPZepTGZTm636zS0WyT3GTl&#10;tFytyuSX55mkecMpZdJTPYs3SV8njtMYDbK7yPdFSa+qPHpJI3QZqjp/Q3VBBf7gBwm4ftsHyU18&#10;j7xCtooeQRZGDfMJ9wkYjTI/MOpgNgtsv++JYRiJDxKktUjS1A9zWKTZzQQW5tqzvfYQWQFUgR1G&#10;g7lywwWw14bvGsg0iFmqe5BjzYNUnlmdRAzzF2o63RV+wK/XIer5Rlv+BgAA//8DAFBLAwQUAAYA&#10;CAAAACEAqVpFSN8AAAAIAQAADwAAAGRycy9kb3ducmV2LnhtbEyPy07DMBBF90j8gzVIbCrqhEea&#10;hjgVQmLBooU+PsCNTRywx1HsPPh7hhWsZkb36s655WZ2lo26D61HAekyAaax9qrFRsDp+HKTAwtR&#10;opLWoxbwrQNsqsuLUhbKT7jX4yE2jEIwFFKAibErOA+10U6Gpe80kvbheycjnX3DVS8nCneW3yZJ&#10;xp1skT4Y2elno+uvw+AE7F/N+wLvt1ur+Jh9nnbD25QvhLi+mp8egUU9xz8z/OITOlTEdPYDqsCs&#10;gCx5WJFVwB0N0ldZSstZwDrNgVcl/1+g+gEAAP//AwBQSwECLQAUAAYACAAAACEAtoM4kv4AAADh&#10;AQAAEwAAAAAAAAAAAAAAAAAAAAAAW0NvbnRlbnRfVHlwZXNdLnhtbFBLAQItABQABgAIAAAAIQA4&#10;/SH/1gAAAJQBAAALAAAAAAAAAAAAAAAAAC8BAABfcmVscy8ucmVsc1BLAQItABQABgAIAAAAIQAt&#10;BcS1hAIAABkFAAAOAAAAAAAAAAAAAAAAAC4CAABkcnMvZTJvRG9jLnhtbFBLAQItABQABgAIAAAA&#10;IQCpWkVI3wAAAAgBAAAPAAAAAAAAAAAAAAAAAN4EAABkcnMvZG93bnJldi54bWxQSwUGAAAAAAQA&#10;BADzAAAA6gUAAAAA&#10;" filled="f" strokecolor="white">
                <v:textbox>
                  <w:txbxContent>
                    <w:p w:rsidR="00777966" w:rsidRPr="007F7F47" w:rsidRDefault="00777966" w:rsidP="00C4442A">
                      <w:pPr>
                        <w:snapToGrid w:val="0"/>
                        <w:spacing w:line="240" w:lineRule="atLeast"/>
                      </w:pPr>
                      <w:r w:rsidRPr="007F7F47">
                        <w:rPr>
                          <w:rFonts w:hint="eastAsia"/>
                          <w:sz w:val="20"/>
                        </w:rPr>
                        <w:t>系辦審核及指導教授認可</w:t>
                      </w:r>
                    </w:p>
                  </w:txbxContent>
                </v:textbox>
              </v:shape>
            </w:pict>
          </mc:Fallback>
        </mc:AlternateContent>
      </w:r>
      <w:r>
        <w:rPr>
          <w:b/>
          <w:noProof/>
          <w:sz w:val="20"/>
        </w:rPr>
        <mc:AlternateContent>
          <mc:Choice Requires="wps">
            <w:drawing>
              <wp:anchor distT="0" distB="0" distL="114300" distR="114300" simplePos="0" relativeHeight="251641856" behindDoc="0" locked="0" layoutInCell="1" allowOverlap="1">
                <wp:simplePos x="0" y="0"/>
                <wp:positionH relativeFrom="column">
                  <wp:posOffset>3388995</wp:posOffset>
                </wp:positionH>
                <wp:positionV relativeFrom="paragraph">
                  <wp:posOffset>206375</wp:posOffset>
                </wp:positionV>
                <wp:extent cx="304800" cy="0"/>
                <wp:effectExtent l="7620" t="53975" r="20955" b="60325"/>
                <wp:wrapNone/>
                <wp:docPr id="45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16.25pt" to="290.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nyKwIAAE0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TgfjzBS&#10;pIMmbYTiKJtOQ3V64wowqtTWhvzoST2ZjaY/HFK6aona88jy+WzAMQseySuXcHEGYuz6L5qBDTl4&#10;HUt1amwXIKEI6BQ7cr53hJ88ovDxIc1nKfSN3lQJKW5+xjr/mesOBaHEEkhHXHLcOB94kOJmEsIo&#10;vRZSxn5LhfoSz8ejcXRwWgoWlMHM2f2ukhYdSZiY+MSkQPPSzOqDYhGs5YStrrInQoKMfKyGtwLq&#10;IzkO0TrOMJIcliRIF3pShYiQKxC+Speh+TlP56vZapYP8tFkNcjTuh58Wlf5YLLOpuP6oa6qOvsV&#10;yGd50QrGuAr8bwOc5W8bkOsqXUbvPsL3QiWv0WNFgeztHUnHZof+XiZlp9l5a0N2oe8ws9H4ul9h&#10;KV7eo9Wfv8DyNwAAAP//AwBQSwMEFAAGAAgAAAAhAIO3hiDfAAAACQEAAA8AAABkcnMvZG93bnJl&#10;di54bWxMj8FKw0AQhu+C77CM4M1u0hANMZsiQr20Km1F2ts2OybB7GzIbtr49o540OP88/HPN8Vi&#10;sp044eBbRwriWQQCqXKmpVrB2255k4HwQZPRnSNU8IUeFuXlRaFz4860wdM21IJLyOdaQRNCn0vp&#10;qwat9jPXI/Huww1WBx6HWppBn7ncdnIeRbfS6pb4QqN7fGyw+tyOVsFmvVxl76txqobDU/yye10/&#10;732m1PXV9HAPIuAU/mD40Wd1KNnp6EYyXnQK0iS5Y1RBMk9BMJBmMQfH30CWhfz/QfkNAAD//wMA&#10;UEsBAi0AFAAGAAgAAAAhALaDOJL+AAAA4QEAABMAAAAAAAAAAAAAAAAAAAAAAFtDb250ZW50X1R5&#10;cGVzXS54bWxQSwECLQAUAAYACAAAACEAOP0h/9YAAACUAQAACwAAAAAAAAAAAAAAAAAvAQAAX3Jl&#10;bHMvLnJlbHNQSwECLQAUAAYACAAAACEAyLK58isCAABNBAAADgAAAAAAAAAAAAAAAAAuAgAAZHJz&#10;L2Uyb0RvYy54bWxQSwECLQAUAAYACAAAACEAg7eGIN8AAAAJAQAADwAAAAAAAAAAAAAAAACFBAAA&#10;ZHJzL2Rvd25yZXYueG1sUEsFBgAAAAAEAAQA8wAAAJEFAAAAAA==&#10;">
                <v:stroke endarrow="block"/>
              </v:line>
            </w:pict>
          </mc:Fallback>
        </mc:AlternateContent>
      </w:r>
      <w:r>
        <w:rPr>
          <w:b/>
          <w:noProof/>
          <w:sz w:val="20"/>
        </w:rPr>
        <mc:AlternateContent>
          <mc:Choice Requires="wps">
            <w:drawing>
              <wp:anchor distT="0" distB="0" distL="114300" distR="114300" simplePos="0" relativeHeight="251639808" behindDoc="0" locked="0" layoutInCell="1" allowOverlap="1">
                <wp:simplePos x="0" y="0"/>
                <wp:positionH relativeFrom="column">
                  <wp:posOffset>874395</wp:posOffset>
                </wp:positionH>
                <wp:positionV relativeFrom="paragraph">
                  <wp:posOffset>249555</wp:posOffset>
                </wp:positionV>
                <wp:extent cx="304800" cy="0"/>
                <wp:effectExtent l="7620" t="59055" r="20955" b="55245"/>
                <wp:wrapNone/>
                <wp:docPr id="45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9.65pt" to="92.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Kg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PM4wU&#10;6aBJW6E4yj5MQ3V64wowqtTOhvzoWT2brabfHFK6aok68Mjy5WLAMQseyRuXcHEGYuz7z5qBDTl6&#10;HUt1bmwXIKEI6Bw7crl3hJ89ovDxIc3nKfSN3lQJKW5+xjr/iesOBaHEEkhHXHLaOh94kOJmEsIo&#10;vRFSxn5LhfoSL6aTaXRwWgoWlMHM2cO+khadSJiY+MSkQPPazOqjYhGs5YStB9kTIUFGPlbDWwH1&#10;kRyHaB1nGEkOSxKkKz2pQkTIFQgP0nVovi/SxXq+nuejfDJbj/K0rkcfN1U+mm2gLfVDXVV19iOQ&#10;z/KiFYxxFfjfBjjL/25AhlW6jt59hO+FSt6ix4oC2ds7ko7NDv29Tspes8vOhuxC32Fmo/GwX2Ep&#10;Xt+j1a+/wOonAAAA//8DAFBLAwQUAAYACAAAACEAeLolqt4AAAAJAQAADwAAAGRycy9kb3ducmV2&#10;LnhtbEyPwU7DMBBE70j8g7VI3KhTImgIcSqEVC4tRW0RgpsbL0lEvI5spw1/z1Yc4DizT7MzxXy0&#10;nTigD60jBdNJAgKpcqalWsHrbnGVgQhRk9GdI1TwjQHm5flZoXPjjrTBwzbWgkMo5FpBE2OfSxmq&#10;Bq0OE9cj8e3TeasjS19L4/WRw20nr5PkVlrdEn9odI+PDVZf28Eq2KwWy+xtOYyV/3iarncvq+f3&#10;kCl1eTE+3IOIOMY/GE71uTqU3GnvBjJBdKzT2YxRBeldCuIEZDds7H8NWRby/4LyBwAA//8DAFBL&#10;AQItABQABgAIAAAAIQC2gziS/gAAAOEBAAATAAAAAAAAAAAAAAAAAAAAAABbQ29udGVudF9UeXBl&#10;c10ueG1sUEsBAi0AFAAGAAgAAAAhADj9If/WAAAAlAEAAAsAAAAAAAAAAAAAAAAALwEAAF9yZWxz&#10;Ly5yZWxzUEsBAi0AFAAGAAgAAAAhAGH/+kEqAgAATQQAAA4AAAAAAAAAAAAAAAAALgIAAGRycy9l&#10;Mm9Eb2MueG1sUEsBAi0AFAAGAAgAAAAhAHi6JareAAAACQEAAA8AAAAAAAAAAAAAAAAAhAQAAGRy&#10;cy9kb3ducmV2LnhtbFBLBQYAAAAABAAEAPMAAACPBQAAAAA=&#10;">
                <v:stroke endarrow="block"/>
              </v:line>
            </w:pict>
          </mc:Fallback>
        </mc:AlternateContent>
      </w:r>
      <w:r>
        <w:rPr>
          <w:b/>
          <w:noProof/>
          <w:sz w:val="20"/>
        </w:rPr>
        <mc:AlternateContent>
          <mc:Choice Requires="wps">
            <w:drawing>
              <wp:anchor distT="0" distB="0" distL="114300" distR="114300" simplePos="0" relativeHeight="251640832" behindDoc="0" locked="0" layoutInCell="1" allowOverlap="1">
                <wp:simplePos x="0" y="0"/>
                <wp:positionH relativeFrom="column">
                  <wp:posOffset>4912995</wp:posOffset>
                </wp:positionH>
                <wp:positionV relativeFrom="paragraph">
                  <wp:posOffset>206375</wp:posOffset>
                </wp:positionV>
                <wp:extent cx="304800" cy="0"/>
                <wp:effectExtent l="7620" t="53975" r="20955" b="60325"/>
                <wp:wrapNone/>
                <wp:docPr id="45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16.25pt" to="410.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rsKgIAAE0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LnU9BH&#10;kQ6atBWKo+xxFtTpjSvAqVI7G+qjZ/Vstpp+c0jpqiXqwCPLl4uBwCxEJG9CwsYZyLHvP2kGPuTo&#10;dZTq3NguQIII6Bw7crl3hJ89ovDxIc3nKfCit6OEFLc4Y53/yHWHglFiCaQjLjltnQ88SHFzCWmU&#10;3ggpY7+lQn2JF9PJNAY4LQULh8HN2cO+khadSJiY+MSi4OS1m9VHxSJYywlbD7YnQoKNfFTDWwH6&#10;SI5Dto4zjCSHSxKsKz2pQkaoFQgP1nVovi/SxXq+nuejfDJbj/K0rkcfNlU+mm2yx2n9UFdVnf0I&#10;5LO8aAVjXAX+twHO8r8bkOEqXUfvPsJ3oZK36FFRIHt7R9Kx2aG/10nZa3bZ2VBd6DvMbHQe7le4&#10;FK/30evXX2D1EwAA//8DAFBLAwQUAAYACAAAACEAh89lS98AAAAJAQAADwAAAGRycy9kb3ducmV2&#10;LnhtbEyPwUrDQBCG74LvsIzgzW6SogkxmyJCvbQqbUXa2zY7JsHsbMhu2vj2jnjQ4/zz8c83xWKy&#10;nTjh4FtHCuJZBAKpcqalWsHbbnmTgfBBk9GdI1TwhR4W5eVFoXPjzrTB0zbUgkvI51pBE0KfS+mr&#10;Bq32M9cj8e7DDVYHHodamkGfudx2MomiO2l1S3yh0T0+Nlh9bkerYLNerrL31ThVw+Epftm9rp/3&#10;PlPq+mp6uAcRcAp/MPzoszqU7HR0IxkvOgVpOk8ZVTBPbkEwkCUxB8ffQJaF/P9B+Q0AAP//AwBQ&#10;SwECLQAUAAYACAAAACEAtoM4kv4AAADhAQAAEwAAAAAAAAAAAAAAAAAAAAAAW0NvbnRlbnRfVHlw&#10;ZXNdLnhtbFBLAQItABQABgAIAAAAIQA4/SH/1gAAAJQBAAALAAAAAAAAAAAAAAAAAC8BAABfcmVs&#10;cy8ucmVsc1BLAQItABQABgAIAAAAIQAuSWrsKgIAAE0EAAAOAAAAAAAAAAAAAAAAAC4CAABkcnMv&#10;ZTJvRG9jLnhtbFBLAQItABQABgAIAAAAIQCHz2VL3wAAAAkBAAAPAAAAAAAAAAAAAAAAAIQEAABk&#10;cnMvZG93bnJldi54bWxQSwUGAAAAAAQABADzAAAAkAUAAAAA&#10;">
                <v:stroke endarrow="block"/>
              </v:line>
            </w:pict>
          </mc:Fallback>
        </mc:AlternateContent>
      </w:r>
    </w:p>
    <w:p w:rsidR="00D8746B" w:rsidRPr="00480F15" w:rsidRDefault="00D8746B" w:rsidP="0097382A">
      <w:pPr>
        <w:snapToGrid w:val="0"/>
        <w:spacing w:line="360" w:lineRule="auto"/>
        <w:rPr>
          <w:b/>
          <w:szCs w:val="24"/>
        </w:rPr>
      </w:pPr>
    </w:p>
    <w:p w:rsidR="00D8746B" w:rsidRPr="00480F15" w:rsidRDefault="00D8746B" w:rsidP="0097382A">
      <w:pPr>
        <w:snapToGrid w:val="0"/>
        <w:spacing w:line="360" w:lineRule="auto"/>
        <w:rPr>
          <w:b/>
          <w:sz w:val="20"/>
        </w:rPr>
      </w:pPr>
      <w:r w:rsidRPr="00480F15">
        <w:rPr>
          <w:b/>
          <w:sz w:val="20"/>
        </w:rPr>
        <w:t xml:space="preserve">                     </w:t>
      </w:r>
      <w:r w:rsidR="00441A12" w:rsidRPr="00480F15">
        <w:rPr>
          <w:b/>
          <w:sz w:val="20"/>
        </w:rPr>
        <w:t xml:space="preserve">  </w:t>
      </w:r>
      <w:r w:rsidRPr="00480F15">
        <w:rPr>
          <w:b/>
          <w:sz w:val="20"/>
        </w:rPr>
        <w:t xml:space="preserve">                                   </w:t>
      </w:r>
    </w:p>
    <w:p w:rsidR="00D8746B" w:rsidRPr="00480F15" w:rsidRDefault="009A3547" w:rsidP="0097382A">
      <w:pPr>
        <w:snapToGrid w:val="0"/>
        <w:spacing w:line="360" w:lineRule="auto"/>
        <w:rPr>
          <w:b/>
          <w:sz w:val="20"/>
        </w:rPr>
      </w:pPr>
      <w:r>
        <w:rPr>
          <w:b/>
          <w:noProof/>
          <w:sz w:val="20"/>
        </w:rPr>
        <mc:AlternateContent>
          <mc:Choice Requires="wps">
            <w:drawing>
              <wp:anchor distT="0" distB="0" distL="114300" distR="114300" simplePos="0" relativeHeight="251642880" behindDoc="0" locked="0" layoutInCell="1" allowOverlap="1">
                <wp:simplePos x="0" y="0"/>
                <wp:positionH relativeFrom="column">
                  <wp:posOffset>1376045</wp:posOffset>
                </wp:positionH>
                <wp:positionV relativeFrom="paragraph">
                  <wp:posOffset>93345</wp:posOffset>
                </wp:positionV>
                <wp:extent cx="1981200" cy="595630"/>
                <wp:effectExtent l="4445" t="0" r="0" b="0"/>
                <wp:wrapNone/>
                <wp:docPr id="44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Pr="001C6CE2" w:rsidRDefault="00777966" w:rsidP="003504C6">
                            <w:pPr>
                              <w:snapToGrid w:val="0"/>
                              <w:spacing w:line="240" w:lineRule="atLeast"/>
                              <w:ind w:left="120" w:hangingChars="60" w:hanging="120"/>
                              <w:rPr>
                                <w:sz w:val="20"/>
                              </w:rPr>
                            </w:pPr>
                            <w:r w:rsidRPr="001C6CE2">
                              <w:rPr>
                                <w:rFonts w:hint="eastAsia"/>
                                <w:sz w:val="20"/>
                              </w:rPr>
                              <w:t>1.</w:t>
                            </w:r>
                            <w:r w:rsidRPr="001C6CE2">
                              <w:rPr>
                                <w:rFonts w:hint="eastAsia"/>
                                <w:sz w:val="20"/>
                              </w:rPr>
                              <w:t>填寫研究生學位考試申請書</w:t>
                            </w:r>
                            <w:r>
                              <w:rPr>
                                <w:rFonts w:hint="eastAsia"/>
                                <w:sz w:val="20"/>
                              </w:rPr>
                              <w:t>。</w:t>
                            </w:r>
                            <w:r>
                              <w:rPr>
                                <w:rFonts w:hint="eastAsia"/>
                                <w:sz w:val="20"/>
                              </w:rPr>
                              <w:t xml:space="preserve">  </w:t>
                            </w:r>
                          </w:p>
                          <w:p w:rsidR="00777966" w:rsidRPr="001C6CE2" w:rsidRDefault="00777966" w:rsidP="003504C6">
                            <w:pPr>
                              <w:snapToGrid w:val="0"/>
                              <w:spacing w:line="240" w:lineRule="atLeast"/>
                              <w:ind w:left="120" w:hangingChars="60" w:hanging="120"/>
                              <w:rPr>
                                <w:sz w:val="20"/>
                              </w:rPr>
                            </w:pPr>
                            <w:r w:rsidRPr="001C6CE2">
                              <w:rPr>
                                <w:rFonts w:hint="eastAsia"/>
                                <w:sz w:val="20"/>
                              </w:rPr>
                              <w:t>2.</w:t>
                            </w:r>
                            <w:r w:rsidRPr="001C6CE2">
                              <w:rPr>
                                <w:rFonts w:hint="eastAsia"/>
                                <w:sz w:val="20"/>
                              </w:rPr>
                              <w:t>排定考試時間與場所</w:t>
                            </w:r>
                            <w:r>
                              <w:rPr>
                                <w:rFonts w:hint="eastAsia"/>
                                <w:sz w:val="20"/>
                              </w:rPr>
                              <w:t>。</w:t>
                            </w:r>
                            <w:r>
                              <w:rPr>
                                <w:rFonts w:hint="eastAsia"/>
                                <w:sz w:val="20"/>
                              </w:rPr>
                              <w:t xml:space="preserve"> </w:t>
                            </w:r>
                          </w:p>
                          <w:p w:rsidR="00777966" w:rsidRPr="00D00FDA" w:rsidRDefault="00777966" w:rsidP="00D00FDA">
                            <w:pPr>
                              <w:snapToGrid w:val="0"/>
                              <w:spacing w:line="240" w:lineRule="atLeast"/>
                              <w:rPr>
                                <w:sz w:val="20"/>
                              </w:rPr>
                            </w:pPr>
                            <w:r w:rsidRPr="001C6CE2">
                              <w:rPr>
                                <w:rFonts w:hint="eastAsia"/>
                                <w:sz w:val="20"/>
                              </w:rPr>
                              <w:t>3.</w:t>
                            </w:r>
                            <w:r w:rsidRPr="001C6CE2">
                              <w:rPr>
                                <w:rFonts w:hint="eastAsia"/>
                                <w:sz w:val="20"/>
                              </w:rPr>
                              <w:t>張貼公告</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9" type="#_x0000_t202" style="position:absolute;margin-left:108.35pt;margin-top:7.35pt;width:156pt;height:4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6T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5JiJGgPRXpke4Pu5B6F88RmaBx0BooPA6iaPQig0i5aPdzL6ptGQi5bKjbsVik5tozW4GFof/oX&#10;XyccbUHW40dZgyG6NdIB7RvV2/RBQhCgQ6WeTtWxzlTWZJqEUHKMKpDFaTy7duXzaXb8PSht3jPZ&#10;I3vIsYLqO3S6u9fGekOzo4o1JmTJu84xoBPPHkBxegHb8NXKrBeuoD/TIF0lq4R4JJqtPBIUhXdb&#10;Lok3K8N5XFwXy2UR/rJ2Q5K1vK6ZsGaO5ArJnxXvQPOJFid6adnx2sJZl7TarJedQjsK5C7dcjkH&#10;yVnNf+6GSwLE8iKkMCLBXZR65SyZe6QksZfOg8QLwvQunQUkJUX5PKR7Lti/h4TGHKdxFE9kOjv9&#10;IrbArdex0aznBsZHx/scJyclmlkKrkTtSmso76bzRSqs++dUQLmPhXaEtRyd2Gr2673rjutjH6xl&#10;/QQMVhIIBlyE0QeHVqofGI0wRnKsv2+pYhh1HwR0QRoSYueOu5B4HsFFXUrWlxIqKoDKscFoOi7N&#10;NKu2g+KbFixNfSfkLXROwx2pbYtNXh36DUaFi+0w1uwsurw7rfPwXfwGAAD//wMAUEsDBBQABgAI&#10;AAAAIQDx6eBt3QAAAAoBAAAPAAAAZHJzL2Rvd25yZXYueG1sTI/NTsMwEITvSLyDtUjcqN2oadM0&#10;ToVAXEGUgtSbG2+TqPE6it0mvD3LCU77M6PZb4vt5DpxxSG0njTMZwoEUuVtS7WG/cfLQwYiREPW&#10;dJ5QwzcG2Ja3N4XJrR/pHa+7WAsOoZAbDU2MfS5lqBp0Jsx8j8TayQ/ORB6HWtrBjBzuOpkotZTO&#10;tMQXGtPjU4PVeXdxGj5fT4evhXqrn13aj35Sktxaan1/Nz1uQESc4p8ZfvEZHUpmOvoL2SA6Dcl8&#10;uWIrCwuubEiTjJsjL1SWgiwL+f+F8gcAAP//AwBQSwECLQAUAAYACAAAACEAtoM4kv4AAADhAQAA&#10;EwAAAAAAAAAAAAAAAAAAAAAAW0NvbnRlbnRfVHlwZXNdLnhtbFBLAQItABQABgAIAAAAIQA4/SH/&#10;1gAAAJQBAAALAAAAAAAAAAAAAAAAAC8BAABfcmVscy8ucmVsc1BLAQItABQABgAIAAAAIQCDW46T&#10;vAIAAMQFAAAOAAAAAAAAAAAAAAAAAC4CAABkcnMvZTJvRG9jLnhtbFBLAQItABQABgAIAAAAIQDx&#10;6eBt3QAAAAoBAAAPAAAAAAAAAAAAAAAAABYFAABkcnMvZG93bnJldi54bWxQSwUGAAAAAAQABADz&#10;AAAAIAYAAAAA&#10;" filled="f" stroked="f">
                <v:textbox>
                  <w:txbxContent>
                    <w:p w:rsidR="00777966" w:rsidRPr="001C6CE2" w:rsidRDefault="00777966" w:rsidP="003504C6">
                      <w:pPr>
                        <w:snapToGrid w:val="0"/>
                        <w:spacing w:line="240" w:lineRule="atLeast"/>
                        <w:ind w:left="120" w:hangingChars="60" w:hanging="120"/>
                        <w:rPr>
                          <w:sz w:val="20"/>
                        </w:rPr>
                      </w:pPr>
                      <w:r w:rsidRPr="001C6CE2">
                        <w:rPr>
                          <w:rFonts w:hint="eastAsia"/>
                          <w:sz w:val="20"/>
                        </w:rPr>
                        <w:t>1.</w:t>
                      </w:r>
                      <w:r w:rsidRPr="001C6CE2">
                        <w:rPr>
                          <w:rFonts w:hint="eastAsia"/>
                          <w:sz w:val="20"/>
                        </w:rPr>
                        <w:t>填寫研究生學位考試申請書</w:t>
                      </w:r>
                      <w:r>
                        <w:rPr>
                          <w:rFonts w:hint="eastAsia"/>
                          <w:sz w:val="20"/>
                        </w:rPr>
                        <w:t>。</w:t>
                      </w:r>
                      <w:r>
                        <w:rPr>
                          <w:rFonts w:hint="eastAsia"/>
                          <w:sz w:val="20"/>
                        </w:rPr>
                        <w:t xml:space="preserve">  </w:t>
                      </w:r>
                    </w:p>
                    <w:p w:rsidR="00777966" w:rsidRPr="001C6CE2" w:rsidRDefault="00777966" w:rsidP="003504C6">
                      <w:pPr>
                        <w:snapToGrid w:val="0"/>
                        <w:spacing w:line="240" w:lineRule="atLeast"/>
                        <w:ind w:left="120" w:hangingChars="60" w:hanging="120"/>
                        <w:rPr>
                          <w:sz w:val="20"/>
                        </w:rPr>
                      </w:pPr>
                      <w:r w:rsidRPr="001C6CE2">
                        <w:rPr>
                          <w:rFonts w:hint="eastAsia"/>
                          <w:sz w:val="20"/>
                        </w:rPr>
                        <w:t>2.</w:t>
                      </w:r>
                      <w:r w:rsidRPr="001C6CE2">
                        <w:rPr>
                          <w:rFonts w:hint="eastAsia"/>
                          <w:sz w:val="20"/>
                        </w:rPr>
                        <w:t>排定考試時間與場所</w:t>
                      </w:r>
                      <w:r>
                        <w:rPr>
                          <w:rFonts w:hint="eastAsia"/>
                          <w:sz w:val="20"/>
                        </w:rPr>
                        <w:t>。</w:t>
                      </w:r>
                      <w:r>
                        <w:rPr>
                          <w:rFonts w:hint="eastAsia"/>
                          <w:sz w:val="20"/>
                        </w:rPr>
                        <w:t xml:space="preserve"> </w:t>
                      </w:r>
                    </w:p>
                    <w:p w:rsidR="00777966" w:rsidRPr="00D00FDA" w:rsidRDefault="00777966" w:rsidP="00D00FDA">
                      <w:pPr>
                        <w:snapToGrid w:val="0"/>
                        <w:spacing w:line="240" w:lineRule="atLeast"/>
                        <w:rPr>
                          <w:sz w:val="20"/>
                        </w:rPr>
                      </w:pPr>
                      <w:r w:rsidRPr="001C6CE2">
                        <w:rPr>
                          <w:rFonts w:hint="eastAsia"/>
                          <w:sz w:val="20"/>
                        </w:rPr>
                        <w:t>3.</w:t>
                      </w:r>
                      <w:r w:rsidRPr="001C6CE2">
                        <w:rPr>
                          <w:rFonts w:hint="eastAsia"/>
                          <w:sz w:val="20"/>
                        </w:rPr>
                        <w:t>張貼公告</w:t>
                      </w:r>
                      <w:r>
                        <w:rPr>
                          <w:rFonts w:hint="eastAsia"/>
                          <w:sz w:val="20"/>
                        </w:rPr>
                        <w:t>。</w:t>
                      </w:r>
                    </w:p>
                  </w:txbxContent>
                </v:textbox>
              </v:shape>
            </w:pict>
          </mc:Fallback>
        </mc:AlternateContent>
      </w:r>
    </w:p>
    <w:p w:rsidR="00D8746B" w:rsidRPr="00480F15" w:rsidRDefault="00D8746B" w:rsidP="0097382A">
      <w:pPr>
        <w:snapToGrid w:val="0"/>
        <w:spacing w:line="360" w:lineRule="auto"/>
        <w:ind w:firstLineChars="300" w:firstLine="601"/>
        <w:rPr>
          <w:b/>
          <w:sz w:val="20"/>
        </w:rPr>
      </w:pPr>
      <w:r w:rsidRPr="00480F15">
        <w:rPr>
          <w:b/>
          <w:sz w:val="20"/>
        </w:rPr>
        <w:t xml:space="preserve">      </w:t>
      </w:r>
      <w:r w:rsidR="00441A12" w:rsidRPr="00480F15">
        <w:rPr>
          <w:b/>
          <w:sz w:val="20"/>
        </w:rPr>
        <w:t xml:space="preserve"> </w:t>
      </w:r>
    </w:p>
    <w:p w:rsidR="00BE0F51" w:rsidRPr="00480F15" w:rsidRDefault="009A3547" w:rsidP="0097382A">
      <w:pPr>
        <w:snapToGrid w:val="0"/>
        <w:spacing w:line="360" w:lineRule="auto"/>
        <w:rPr>
          <w:b/>
          <w:sz w:val="20"/>
        </w:rPr>
      </w:pPr>
      <w:r>
        <w:rPr>
          <w:noProof/>
          <w:sz w:val="20"/>
        </w:rPr>
        <mc:AlternateContent>
          <mc:Choice Requires="wps">
            <w:drawing>
              <wp:anchor distT="0" distB="0" distL="114300" distR="114300" simplePos="0" relativeHeight="251646976" behindDoc="0" locked="0" layoutInCell="1" allowOverlap="1">
                <wp:simplePos x="0" y="0"/>
                <wp:positionH relativeFrom="column">
                  <wp:posOffset>4314825</wp:posOffset>
                </wp:positionH>
                <wp:positionV relativeFrom="paragraph">
                  <wp:posOffset>92075</wp:posOffset>
                </wp:positionV>
                <wp:extent cx="304800" cy="0"/>
                <wp:effectExtent l="9525" t="53975" r="19050" b="60325"/>
                <wp:wrapNone/>
                <wp:docPr id="44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7.25pt" to="36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rDKg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TjPoVWK&#10;dNCkjVAcZbNxqE5vXAFGldrakB89qSez0fSHQ0pXLVF7Hlk+nw04ZsEjeeUSLs5AjF3/VTOwIQev&#10;Y6lOje0CJBQBnWJHzveO8JNHFD6O03yWQt/oTZWQ4uZnrPNfuO5QEEosgXTEJceN84EHKW4mIYzS&#10;ayFl7LdUqC/xfDKaRAenpWBBGcyc3e8qadGRhImJT0wKNC/NrD4oFsFaTtjqKnsiJMjIx2p4K6A+&#10;kuMQreMMI8lhSYJ0oSdViAi5AuGrdBman/N0vpqtZvkgH01Xgzyt68HndZUPpuvs06Qe11VVZ78C&#10;+SwvWsEYV4H/bYCz/H0Dcl2ly+jdR/heqOQ1eqwokL29I+nY7NDfy6TsNDtvbcgu9B1mNhpf9yss&#10;xct7tPrzF1j+BgAA//8DAFBLAwQUAAYACAAAACEAQCNCt98AAAAJAQAADwAAAGRycy9kb3ducmV2&#10;LnhtbEyPzU7DMBCE70i8g7VI3KjTCpoQ4lQIqVxaitoiBDc3XpKIeB3ZThvenkUc4LQ/M5r9tliM&#10;thNH9KF1pGA6SUAgVc60VCt42S+vMhAhajK6c4QKvjDAojw/K3Ru3Im2eNzFWnAIhVwraGLscylD&#10;1aDVYeJ6JNY+nLc68uhrabw+cbjt5CxJ5tLqlvhCo3t8aLD63A1WwXa9XGWvq2Gs/PvjdLN/Xj+9&#10;hUypy4vx/g5ExDH+meEHn9GhZKaDG8gE0SmYp7c3bGXhmisb0lnKzeF3IctC/v+g/AYAAP//AwBQ&#10;SwECLQAUAAYACAAAACEAtoM4kv4AAADhAQAAEwAAAAAAAAAAAAAAAAAAAAAAW0NvbnRlbnRfVHlw&#10;ZXNdLnhtbFBLAQItABQABgAIAAAAIQA4/SH/1gAAAJQBAAALAAAAAAAAAAAAAAAAAC8BAABfcmVs&#10;cy8ucmVsc1BLAQItABQABgAIAAAAIQCGSjrDKgIAAE0EAAAOAAAAAAAAAAAAAAAAAC4CAABkcnMv&#10;ZTJvRG9jLnhtbFBLAQItABQABgAIAAAAIQBAI0K33wAAAAkBAAAPAAAAAAAAAAAAAAAAAIQ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3194050</wp:posOffset>
                </wp:positionH>
                <wp:positionV relativeFrom="paragraph">
                  <wp:posOffset>92075</wp:posOffset>
                </wp:positionV>
                <wp:extent cx="304800" cy="0"/>
                <wp:effectExtent l="12700" t="53975" r="15875" b="60325"/>
                <wp:wrapNone/>
                <wp:docPr id="3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7.25pt" to="27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DM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aRI&#10;Bz3aCMVRNhuF4vTGFWBTqa0N6dGTejIbTX84pHTVErXnkeTz2YBjFjySVy7h4gyE2PVfNQMbcvA6&#10;VurU2C5AQg3QKTbkfG8IP3lE4eM4zWcptI3eVAkpbn7GOv+F6w4FocQSSEdcctw4H3iQ4mYSwii9&#10;FlLGdkuF+hLPJ6NJdHBaChaUwczZ/a6SFh1JGJj4xKRA89LM6oNiEazlhK2usidCgox8rIa3Auoj&#10;OQ7ROs4wkhx2JEgXelKFiJArEL5Kl5n5OU/nq9lqlg/y0XQ1yNO6HnxeV/lgus4+TepxXVV19iuQ&#10;z/KiFYxxFfjf5jfL3zcf1026TN59gu+FSl6jx4oC2ds7ko7NDv29TMpOs/PWhuxC32Fko/F1vcJO&#10;vLxHqz8/geVvAAAA//8DAFBLAwQUAAYACAAAACEAJJUhKt8AAAAJAQAADwAAAGRycy9kb3ducmV2&#10;LnhtbEyPwU7DMBBE70j8g7VI3KgTICgKcSqEVC4toLYItTc3XpKIeB3ZThv+nkUc4Lgzo9k35Xyy&#10;vTiiD50jBeksAYFUO9NRo+Btu7jKQYSoyejeESr4wgDz6vys1IVxJ1rjcRMbwSUUCq2gjXEopAx1&#10;i1aHmRuQ2Ptw3urIp2+k8frE5baX10lyJ63uiD+0esDHFuvPzWgVrFeLZf6+HKfa75/Sl+3r6nkX&#10;cqUuL6aHexARp/gXhh98RoeKmQ5uJBNEryBLbnhLZOM2A8GBLEtZOPwKsirl/wXVNwAAAP//AwBQ&#10;SwECLQAUAAYACAAAACEAtoM4kv4AAADhAQAAEwAAAAAAAAAAAAAAAAAAAAAAW0NvbnRlbnRfVHlw&#10;ZXNdLnhtbFBLAQItABQABgAIAAAAIQA4/SH/1gAAAJQBAAALAAAAAAAAAAAAAAAAAC8BAABfcmVs&#10;cy8ucmVsc1BLAQItABQABgAIAAAAIQBvyeDMKgIAAEwEAAAOAAAAAAAAAAAAAAAAAC4CAABkcnMv&#10;ZTJvRG9jLnhtbFBLAQItABQABgAIAAAAIQAklSEq3wAAAAkBAAAPAAAAAAAAAAAAAAAAAIQEAABk&#10;cnMvZG93bnJldi54bWxQSwUGAAAAAAQABADzAAAAkAUAAAAA&#10;">
                <v:stroke endarrow="block"/>
              </v:line>
            </w:pict>
          </mc:Fallback>
        </mc:AlternateContent>
      </w:r>
      <w:r>
        <w:rPr>
          <w:b/>
          <w:noProof/>
          <w:sz w:val="20"/>
        </w:rPr>
        <mc:AlternateContent>
          <mc:Choice Requires="wps">
            <w:drawing>
              <wp:anchor distT="0" distB="0" distL="114300" distR="114300" simplePos="0" relativeHeight="251644928" behindDoc="0" locked="0" layoutInCell="1" allowOverlap="1">
                <wp:simplePos x="0" y="0"/>
                <wp:positionH relativeFrom="column">
                  <wp:posOffset>984250</wp:posOffset>
                </wp:positionH>
                <wp:positionV relativeFrom="paragraph">
                  <wp:posOffset>92710</wp:posOffset>
                </wp:positionV>
                <wp:extent cx="304800" cy="0"/>
                <wp:effectExtent l="12700" t="54610" r="15875" b="59690"/>
                <wp:wrapNone/>
                <wp:docPr id="30"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7.3pt" to="10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BhKQIAAEw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QR5F&#10;OujRRiiOslkWxOmNK8CnUlsbyqMn9Ww2mn53SOmqJWrPI8mXs4HAGJE8hISNM5Bi13/WDHzIweuo&#10;1KmxXYAEDdApNuR8bwg/eUTh4zjNZynworejhBS3OGOd/8R1h4JRYgmkIy45bpwH5uB6cwlplF4L&#10;KWO7pUJ9ieeT0SQGOC0FC4fBzdn9rpIWHUkYmPgEGQDswc3qg2IRrOWEra62J0KCjXxUw1sB+kiO&#10;Q7aOM4wkhzsSrAuiVCEj1AqEr9ZlZn7M0/lqtprlg3w0XQ3ytK4HH9dVPpiusw+TelxXVZ39DOSz&#10;vGgFY1wF/rf5zfK3zcf1Jl0m7z7Bd6GSR/QoApC9vSPp2OzQ38uk7DQ7b22oLvQdRjY6X69XuBN/&#10;7qPX75/A8hcAAAD//wMAUEsDBBQABgAIAAAAIQDlpSo13gAAAAkBAAAPAAAAZHJzL2Rvd25yZXYu&#10;eG1sTE9NT8JAEL2b8B82Q+JNtqCQpnRLjAleQA1gjN6W7tA2dmeb3S3Uf+8YD3qb95E37+Wrwbbi&#10;jD40jhRMJwkIpNKZhioFr4f1TQoiRE1Gt45QwRcGWBWjq1xnxl1oh+d9rASHUMi0gjrGLpMylDVa&#10;HSauQ2Lt5LzVkaGvpPH6wuG2lbMkWUirG+IPte7wocbyc99bBbvtepO+bfqh9B+P0+fDy/bpPaRK&#10;XY+H+yWIiEP8M8NPfa4OBXc6up5MEC3j+Zy3RD7uFiDYMEtumTj+ErLI5f8FxTcAAAD//wMAUEsB&#10;Ai0AFAAGAAgAAAAhALaDOJL+AAAA4QEAABMAAAAAAAAAAAAAAAAAAAAAAFtDb250ZW50X1R5cGVz&#10;XS54bWxQSwECLQAUAAYACAAAACEAOP0h/9YAAACUAQAACwAAAAAAAAAAAAAAAAAvAQAAX3JlbHMv&#10;LnJlbHNQSwECLQAUAAYACAAAACEAIH9wYSkCAABMBAAADgAAAAAAAAAAAAAAAAAuAgAAZHJzL2Uy&#10;b0RvYy54bWxQSwECLQAUAAYACAAAACEA5aUqNd4AAAAJAQAADwAAAAAAAAAAAAAAAACDBAAAZHJz&#10;L2Rvd25yZXYueG1sUEsFBgAAAAAEAAQA8wAAAI4FAAAAAA==&#10;">
                <v:stroke endarrow="block"/>
              </v:line>
            </w:pict>
          </mc:Fallback>
        </mc:AlternateContent>
      </w:r>
      <w:r w:rsidR="00BE0F51" w:rsidRPr="00480F15">
        <w:rPr>
          <w:sz w:val="20"/>
        </w:rPr>
        <w:t>提系所會議通過</w:t>
      </w:r>
      <w:r w:rsidR="00BE0F51" w:rsidRPr="00480F15">
        <w:rPr>
          <w:b/>
          <w:sz w:val="20"/>
        </w:rPr>
        <w:t xml:space="preserve">                                   </w:t>
      </w:r>
      <w:r w:rsidR="00162C62">
        <w:rPr>
          <w:rFonts w:hint="eastAsia"/>
          <w:b/>
          <w:sz w:val="20"/>
        </w:rPr>
        <w:t xml:space="preserve">          </w:t>
      </w:r>
      <w:r w:rsidR="00BE0F51" w:rsidRPr="00480F15">
        <w:rPr>
          <w:sz w:val="20"/>
        </w:rPr>
        <w:t>學校發聘</w:t>
      </w:r>
      <w:r w:rsidR="00BE0F51" w:rsidRPr="00480F15">
        <w:rPr>
          <w:sz w:val="20"/>
        </w:rPr>
        <w:t xml:space="preserve">        </w:t>
      </w:r>
      <w:r w:rsidR="00BE0F51" w:rsidRPr="00480F15">
        <w:rPr>
          <w:sz w:val="20"/>
        </w:rPr>
        <w:t>學位論文</w:t>
      </w:r>
    </w:p>
    <w:p w:rsidR="00B25867" w:rsidRDefault="00B25867" w:rsidP="0097382A">
      <w:pPr>
        <w:snapToGrid w:val="0"/>
        <w:spacing w:line="360" w:lineRule="auto"/>
        <w:ind w:leftChars="200" w:left="480"/>
        <w:rPr>
          <w:b/>
          <w:sz w:val="28"/>
          <w:szCs w:val="28"/>
        </w:rPr>
      </w:pPr>
    </w:p>
    <w:p w:rsidR="00D8746B" w:rsidRPr="00480F15" w:rsidRDefault="006357AE" w:rsidP="008A6E0B">
      <w:pPr>
        <w:snapToGrid w:val="0"/>
        <w:spacing w:line="360" w:lineRule="auto"/>
        <w:rPr>
          <w:b/>
          <w:sz w:val="28"/>
          <w:szCs w:val="28"/>
        </w:rPr>
      </w:pPr>
      <w:r>
        <w:rPr>
          <w:rFonts w:hint="eastAsia"/>
          <w:b/>
          <w:sz w:val="28"/>
          <w:szCs w:val="28"/>
        </w:rPr>
        <w:t>十</w:t>
      </w:r>
      <w:r w:rsidR="007F7F47" w:rsidRPr="00480F15">
        <w:rPr>
          <w:b/>
          <w:sz w:val="28"/>
          <w:szCs w:val="28"/>
        </w:rPr>
        <w:t>、</w:t>
      </w:r>
      <w:r w:rsidR="00441A12" w:rsidRPr="00480F15">
        <w:rPr>
          <w:b/>
          <w:sz w:val="28"/>
          <w:szCs w:val="28"/>
        </w:rPr>
        <w:t>注意事項</w:t>
      </w:r>
    </w:p>
    <w:p w:rsidR="00D8746B" w:rsidRPr="00EC6C24" w:rsidRDefault="00D8746B" w:rsidP="00467A2C">
      <w:pPr>
        <w:snapToGrid w:val="0"/>
        <w:spacing w:line="360" w:lineRule="auto"/>
        <w:ind w:leftChars="198" w:left="893" w:hangingChars="174" w:hanging="418"/>
        <w:rPr>
          <w:szCs w:val="24"/>
        </w:rPr>
      </w:pPr>
      <w:r w:rsidRPr="00EC6C24">
        <w:rPr>
          <w:szCs w:val="24"/>
        </w:rPr>
        <w:t>一、修畢本系（所）應修課程與學分，並完成論文初稿，始得提出考試申請，休學期間不得申請。</w:t>
      </w:r>
    </w:p>
    <w:p w:rsidR="00D44B25" w:rsidRDefault="00D8746B" w:rsidP="00D44B25">
      <w:pPr>
        <w:snapToGrid w:val="0"/>
        <w:spacing w:line="360" w:lineRule="auto"/>
        <w:ind w:leftChars="198" w:left="893" w:hangingChars="174" w:hanging="418"/>
        <w:rPr>
          <w:szCs w:val="24"/>
        </w:rPr>
      </w:pPr>
      <w:r w:rsidRPr="00D44B25">
        <w:rPr>
          <w:rFonts w:hAnsi="標楷體"/>
          <w:szCs w:val="24"/>
        </w:rPr>
        <w:t>二、研究生學位考試申請，需於規定時程內提出申請（最遲得在上學期</w:t>
      </w:r>
      <w:smartTag w:uri="urn:schemas-microsoft-com:office:smarttags" w:element="chsdate">
        <w:smartTagPr>
          <w:attr w:name="IsROCDate" w:val="False"/>
          <w:attr w:name="IsLunarDate" w:val="False"/>
          <w:attr w:name="Day" w:val="30"/>
          <w:attr w:name="Month" w:val="11"/>
          <w:attr w:name="Year" w:val="2009"/>
        </w:smartTagPr>
        <w:r w:rsidRPr="00D44B25">
          <w:rPr>
            <w:rFonts w:hAnsi="標楷體"/>
            <w:szCs w:val="24"/>
          </w:rPr>
          <w:t>十</w:t>
        </w:r>
        <w:r w:rsidR="002A5720" w:rsidRPr="00D44B25">
          <w:rPr>
            <w:rFonts w:hAnsi="標楷體"/>
            <w:szCs w:val="24"/>
          </w:rPr>
          <w:t>一月三十</w:t>
        </w:r>
        <w:r w:rsidRPr="00D44B25">
          <w:rPr>
            <w:rFonts w:hAnsi="標楷體"/>
            <w:szCs w:val="24"/>
          </w:rPr>
          <w:t>日</w:t>
        </w:r>
      </w:smartTag>
      <w:r w:rsidRPr="00D44B25">
        <w:rPr>
          <w:rFonts w:hAnsi="標楷體"/>
          <w:szCs w:val="24"/>
        </w:rPr>
        <w:t>及下學期五月三十一日前提出）</w:t>
      </w:r>
      <w:r w:rsidR="00DE1A95" w:rsidRPr="00D44B25">
        <w:rPr>
          <w:rFonts w:hAnsi="標楷體"/>
          <w:szCs w:val="24"/>
        </w:rPr>
        <w:t>，</w:t>
      </w:r>
      <w:r w:rsidRPr="00D44B25">
        <w:rPr>
          <w:rFonts w:hAnsi="標楷體"/>
          <w:szCs w:val="24"/>
        </w:rPr>
        <w:t>經系所務會議通過後，</w:t>
      </w:r>
      <w:r w:rsidR="00DE1A95" w:rsidRPr="00D44B25">
        <w:rPr>
          <w:rFonts w:hAnsi="標楷體"/>
          <w:szCs w:val="24"/>
        </w:rPr>
        <w:t>檢具「長榮大學研究生指導教授同意書」、「長榮大學研究生口試委員名冊」及「長榮大學研究生學位考試申請書」，由系辦統一向學校提簽呈申請</w:t>
      </w:r>
      <w:r w:rsidRPr="00D44B25">
        <w:rPr>
          <w:rFonts w:hAnsi="標楷體"/>
          <w:szCs w:val="24"/>
        </w:rPr>
        <w:t>，</w:t>
      </w:r>
      <w:r w:rsidR="00DE1A95" w:rsidRPr="00D44B25">
        <w:rPr>
          <w:rFonts w:hAnsi="標楷體"/>
          <w:szCs w:val="24"/>
        </w:rPr>
        <w:t>通過後始可舉行學位考試</w:t>
      </w:r>
      <w:r w:rsidRPr="00D44B25">
        <w:rPr>
          <w:rFonts w:hAnsi="標楷體"/>
          <w:szCs w:val="24"/>
        </w:rPr>
        <w:t>。</w:t>
      </w:r>
    </w:p>
    <w:p w:rsidR="00D44B25" w:rsidRPr="00D44B25" w:rsidRDefault="00D44B25" w:rsidP="00D44B25">
      <w:pPr>
        <w:snapToGrid w:val="0"/>
        <w:spacing w:line="360" w:lineRule="auto"/>
        <w:ind w:leftChars="198" w:left="893" w:hangingChars="174" w:hanging="418"/>
        <w:rPr>
          <w:szCs w:val="24"/>
        </w:rPr>
      </w:pPr>
      <w:r>
        <w:rPr>
          <w:rFonts w:hint="eastAsia"/>
          <w:szCs w:val="24"/>
        </w:rPr>
        <w:t>三、</w:t>
      </w:r>
      <w:r w:rsidRPr="00D44B25">
        <w:rPr>
          <w:rFonts w:hAnsi="標楷體"/>
          <w:szCs w:val="24"/>
        </w:rPr>
        <w:t>碩士學位考試委員會置考試委員三人至五人，博士學位考試委員會置考試委員五人至九人，校外委員須三分之一（含）以上，由各系（所）主任（所長）提請校長遴聘之。</w:t>
      </w:r>
    </w:p>
    <w:p w:rsidR="00D44B25" w:rsidRPr="00D44B25" w:rsidRDefault="00D44B25" w:rsidP="00D44B25">
      <w:pPr>
        <w:adjustRightInd w:val="0"/>
        <w:snapToGrid w:val="0"/>
        <w:spacing w:line="360" w:lineRule="auto"/>
        <w:ind w:leftChars="450" w:left="1114" w:hangingChars="14" w:hanging="34"/>
        <w:rPr>
          <w:szCs w:val="24"/>
        </w:rPr>
      </w:pPr>
      <w:r w:rsidRPr="00D44B25">
        <w:rPr>
          <w:rFonts w:hAnsi="標楷體"/>
          <w:szCs w:val="24"/>
        </w:rPr>
        <w:lastRenderedPageBreak/>
        <w:t>學位考試委員會主席由委員互推一人擔任之，但指導教授不得擔任委員會主席。</w:t>
      </w:r>
    </w:p>
    <w:p w:rsidR="00D44B25" w:rsidRDefault="00D44B25" w:rsidP="00D44B25">
      <w:pPr>
        <w:adjustRightInd w:val="0"/>
        <w:snapToGrid w:val="0"/>
        <w:spacing w:line="360" w:lineRule="auto"/>
        <w:ind w:leftChars="450" w:left="1114" w:hangingChars="14" w:hanging="34"/>
        <w:rPr>
          <w:szCs w:val="24"/>
        </w:rPr>
      </w:pPr>
      <w:r w:rsidRPr="00D44B25">
        <w:rPr>
          <w:rFonts w:hAnsi="標楷體"/>
          <w:szCs w:val="24"/>
        </w:rPr>
        <w:t>指導教授須具備第四條及第五條所定學位考試委員之資格。</w:t>
      </w:r>
    </w:p>
    <w:p w:rsidR="00D44B25" w:rsidRPr="00D44B25" w:rsidRDefault="00D44B25" w:rsidP="00D44B25">
      <w:pPr>
        <w:adjustRightInd w:val="0"/>
        <w:snapToGrid w:val="0"/>
        <w:spacing w:line="360" w:lineRule="auto"/>
        <w:ind w:leftChars="204" w:left="980" w:hangingChars="204" w:hanging="490"/>
        <w:rPr>
          <w:szCs w:val="24"/>
        </w:rPr>
      </w:pPr>
      <w:r>
        <w:rPr>
          <w:rFonts w:hint="eastAsia"/>
          <w:szCs w:val="24"/>
        </w:rPr>
        <w:t>四、</w:t>
      </w:r>
      <w:r w:rsidRPr="00D44B25">
        <w:rPr>
          <w:rFonts w:hAnsi="標楷體"/>
          <w:szCs w:val="24"/>
        </w:rPr>
        <w:t>碩士學位考試委員，除對碩士班研究生所提論文學科、創作、展演或技術報告有專門研究外，並應具有下列資格之一：</w:t>
      </w:r>
    </w:p>
    <w:p w:rsidR="00D44B25" w:rsidRPr="00D44B25" w:rsidRDefault="00D44B25" w:rsidP="00D44B25">
      <w:pPr>
        <w:spacing w:line="360" w:lineRule="auto"/>
        <w:ind w:leftChars="500" w:left="1286" w:hangingChars="36" w:hanging="86"/>
        <w:rPr>
          <w:szCs w:val="24"/>
        </w:rPr>
      </w:pPr>
      <w:r w:rsidRPr="00D44B25">
        <w:rPr>
          <w:rFonts w:hAnsi="標楷體"/>
          <w:szCs w:val="24"/>
        </w:rPr>
        <w:t>一</w:t>
      </w:r>
      <w:r w:rsidRPr="00D44B25">
        <w:rPr>
          <w:szCs w:val="24"/>
        </w:rPr>
        <w:t xml:space="preserve"> </w:t>
      </w:r>
      <w:r w:rsidRPr="00D44B25">
        <w:rPr>
          <w:rFonts w:hAnsi="標楷體"/>
          <w:szCs w:val="24"/>
        </w:rPr>
        <w:t>曾任教授或副教授者。</w:t>
      </w:r>
    </w:p>
    <w:p w:rsidR="00D44B25" w:rsidRPr="00D44B25" w:rsidRDefault="00D44B25" w:rsidP="00D44B25">
      <w:pPr>
        <w:spacing w:line="360" w:lineRule="auto"/>
        <w:ind w:leftChars="500" w:left="1644" w:hangingChars="185" w:hanging="444"/>
        <w:rPr>
          <w:szCs w:val="24"/>
        </w:rPr>
      </w:pPr>
      <w:r w:rsidRPr="00D44B25">
        <w:rPr>
          <w:rFonts w:hAnsi="標楷體"/>
          <w:szCs w:val="24"/>
        </w:rPr>
        <w:t>二</w:t>
      </w:r>
      <w:r w:rsidRPr="00D44B25">
        <w:rPr>
          <w:szCs w:val="24"/>
        </w:rPr>
        <w:t xml:space="preserve"> </w:t>
      </w:r>
      <w:r w:rsidRPr="00D44B25">
        <w:rPr>
          <w:rFonts w:hAnsi="標楷體"/>
          <w:szCs w:val="24"/>
        </w:rPr>
        <w:t>擔任中央研究院院士或曾任中央研究院研究員、副研究員者。</w:t>
      </w:r>
    </w:p>
    <w:p w:rsidR="00D44B25" w:rsidRPr="00D44B25" w:rsidRDefault="00D44B25" w:rsidP="00D44B25">
      <w:pPr>
        <w:spacing w:line="360" w:lineRule="auto"/>
        <w:ind w:leftChars="500" w:left="1286" w:hangingChars="36" w:hanging="86"/>
        <w:rPr>
          <w:szCs w:val="24"/>
        </w:rPr>
      </w:pPr>
      <w:r w:rsidRPr="00D44B25">
        <w:rPr>
          <w:rFonts w:hAnsi="標楷體"/>
          <w:szCs w:val="24"/>
        </w:rPr>
        <w:t>三</w:t>
      </w:r>
      <w:r w:rsidRPr="00D44B25">
        <w:rPr>
          <w:szCs w:val="24"/>
        </w:rPr>
        <w:t xml:space="preserve"> </w:t>
      </w:r>
      <w:r w:rsidRPr="00D44B25">
        <w:rPr>
          <w:rFonts w:hAnsi="標楷體"/>
          <w:szCs w:val="24"/>
        </w:rPr>
        <w:t>獲有博士學位，在學術上著有成就者。</w:t>
      </w:r>
    </w:p>
    <w:p w:rsidR="00D44B25" w:rsidRPr="00D44B25" w:rsidRDefault="00D44B25" w:rsidP="00D44B25">
      <w:pPr>
        <w:tabs>
          <w:tab w:val="left" w:pos="1320"/>
        </w:tabs>
        <w:spacing w:line="360" w:lineRule="auto"/>
        <w:ind w:leftChars="500" w:left="2066" w:hangingChars="361" w:hanging="866"/>
        <w:rPr>
          <w:szCs w:val="24"/>
        </w:rPr>
      </w:pPr>
      <w:r w:rsidRPr="00D44B25">
        <w:rPr>
          <w:rFonts w:hAnsi="標楷體"/>
          <w:szCs w:val="24"/>
        </w:rPr>
        <w:t>四</w:t>
      </w:r>
      <w:r w:rsidRPr="00D44B25">
        <w:rPr>
          <w:szCs w:val="24"/>
        </w:rPr>
        <w:t xml:space="preserve"> </w:t>
      </w:r>
      <w:r w:rsidRPr="00D44B25">
        <w:rPr>
          <w:rFonts w:hAnsi="標楷體"/>
          <w:szCs w:val="24"/>
        </w:rPr>
        <w:t>屬於稀少性或特殊性學科，在學術或專業上著有成就者。</w:t>
      </w:r>
    </w:p>
    <w:p w:rsidR="00D44B25" w:rsidRDefault="00D44B25" w:rsidP="00D44B25">
      <w:pPr>
        <w:spacing w:line="360" w:lineRule="auto"/>
        <w:ind w:leftChars="499" w:left="1198"/>
        <w:rPr>
          <w:rFonts w:hAnsi="標楷體"/>
          <w:szCs w:val="24"/>
        </w:rPr>
      </w:pPr>
      <w:r w:rsidRPr="00D44B25">
        <w:rPr>
          <w:rFonts w:hAnsi="標楷體"/>
          <w:szCs w:val="24"/>
        </w:rPr>
        <w:t>前項第三款、第四款之提聘資格認定標準，由各系（所）務會議訂定之。</w:t>
      </w:r>
    </w:p>
    <w:p w:rsidR="00D44B25" w:rsidRPr="00D44B25" w:rsidRDefault="00D44B25" w:rsidP="00D44B25">
      <w:pPr>
        <w:spacing w:line="360" w:lineRule="auto"/>
        <w:ind w:leftChars="204" w:left="992" w:hangingChars="209" w:hanging="502"/>
        <w:rPr>
          <w:rFonts w:hAnsi="標楷體"/>
          <w:szCs w:val="24"/>
        </w:rPr>
      </w:pPr>
      <w:r>
        <w:rPr>
          <w:rFonts w:hAnsi="標楷體" w:hint="eastAsia"/>
          <w:szCs w:val="24"/>
        </w:rPr>
        <w:t>五、</w:t>
      </w:r>
      <w:r w:rsidRPr="00D44B25">
        <w:rPr>
          <w:rFonts w:hAnsi="標楷體"/>
          <w:szCs w:val="24"/>
        </w:rPr>
        <w:t>博士學位考試委員，除對博士學位候選人所提論文學科、創作、展演或技術報告有專門研究外，並應具有下列資格之一：</w:t>
      </w:r>
    </w:p>
    <w:p w:rsidR="00D44B25" w:rsidRPr="00D44B25" w:rsidRDefault="00D44B25" w:rsidP="00D44B25">
      <w:pPr>
        <w:spacing w:line="360" w:lineRule="auto"/>
        <w:ind w:leftChars="500" w:left="1286" w:hangingChars="36" w:hanging="86"/>
        <w:rPr>
          <w:szCs w:val="24"/>
        </w:rPr>
      </w:pPr>
      <w:r w:rsidRPr="00D44B25">
        <w:rPr>
          <w:rFonts w:hAnsi="標楷體"/>
          <w:szCs w:val="24"/>
        </w:rPr>
        <w:t>一</w:t>
      </w:r>
      <w:r w:rsidRPr="00D44B25">
        <w:rPr>
          <w:szCs w:val="24"/>
        </w:rPr>
        <w:t xml:space="preserve"> </w:t>
      </w:r>
      <w:r w:rsidRPr="00D44B25">
        <w:rPr>
          <w:rFonts w:hAnsi="標楷體"/>
          <w:szCs w:val="24"/>
        </w:rPr>
        <w:t>曾任教授者。</w:t>
      </w:r>
    </w:p>
    <w:p w:rsidR="00D44B25" w:rsidRPr="00D44B25" w:rsidRDefault="00D44B25" w:rsidP="00D44B25">
      <w:pPr>
        <w:spacing w:line="360" w:lineRule="auto"/>
        <w:ind w:leftChars="500" w:left="1286" w:hangingChars="36" w:hanging="86"/>
        <w:rPr>
          <w:szCs w:val="24"/>
        </w:rPr>
      </w:pPr>
      <w:r w:rsidRPr="00D44B25">
        <w:rPr>
          <w:rFonts w:hAnsi="標楷體"/>
          <w:szCs w:val="24"/>
        </w:rPr>
        <w:t>二</w:t>
      </w:r>
      <w:r w:rsidRPr="00D44B25">
        <w:rPr>
          <w:szCs w:val="24"/>
        </w:rPr>
        <w:t xml:space="preserve"> </w:t>
      </w:r>
      <w:r w:rsidRPr="00D44B25">
        <w:rPr>
          <w:rFonts w:hAnsi="標楷體"/>
          <w:szCs w:val="24"/>
        </w:rPr>
        <w:t>擔任中央研究院院士或曾任中央研究院研究員者。</w:t>
      </w:r>
    </w:p>
    <w:p w:rsidR="00D44B25" w:rsidRPr="00D44B25" w:rsidRDefault="00D44B25" w:rsidP="00D44B25">
      <w:pPr>
        <w:spacing w:line="360" w:lineRule="auto"/>
        <w:ind w:leftChars="500" w:left="1644" w:hangingChars="185" w:hanging="444"/>
        <w:rPr>
          <w:szCs w:val="24"/>
        </w:rPr>
      </w:pPr>
      <w:r w:rsidRPr="00D44B25">
        <w:rPr>
          <w:rFonts w:hAnsi="標楷體"/>
          <w:szCs w:val="24"/>
        </w:rPr>
        <w:t>三</w:t>
      </w:r>
      <w:r w:rsidRPr="00D44B25">
        <w:rPr>
          <w:szCs w:val="24"/>
        </w:rPr>
        <w:t xml:space="preserve"> </w:t>
      </w:r>
      <w:r w:rsidRPr="00D44B25">
        <w:rPr>
          <w:rFonts w:hAnsi="標楷體"/>
          <w:szCs w:val="24"/>
        </w:rPr>
        <w:t>曾任副教授或擔任中央研究院副研究員，在學術上著有成就者。</w:t>
      </w:r>
    </w:p>
    <w:p w:rsidR="00D44B25" w:rsidRPr="00D44B25" w:rsidRDefault="00D44B25" w:rsidP="00D44B25">
      <w:pPr>
        <w:spacing w:line="360" w:lineRule="auto"/>
        <w:ind w:leftChars="500" w:left="1286" w:hangingChars="36" w:hanging="86"/>
        <w:rPr>
          <w:szCs w:val="24"/>
        </w:rPr>
      </w:pPr>
      <w:r w:rsidRPr="00D44B25">
        <w:rPr>
          <w:rFonts w:hAnsi="標楷體"/>
          <w:szCs w:val="24"/>
        </w:rPr>
        <w:t>四</w:t>
      </w:r>
      <w:r w:rsidRPr="00D44B25">
        <w:rPr>
          <w:szCs w:val="24"/>
        </w:rPr>
        <w:t xml:space="preserve"> </w:t>
      </w:r>
      <w:r w:rsidRPr="00D44B25">
        <w:rPr>
          <w:rFonts w:hAnsi="標楷體"/>
          <w:szCs w:val="24"/>
        </w:rPr>
        <w:t>獲有博士學位，在學術上著有成就者。</w:t>
      </w:r>
    </w:p>
    <w:p w:rsidR="00D44B25" w:rsidRPr="00D44B25" w:rsidRDefault="00D44B25" w:rsidP="00D44B25">
      <w:pPr>
        <w:spacing w:line="360" w:lineRule="auto"/>
        <w:ind w:leftChars="500" w:left="1644" w:hangingChars="185" w:hanging="444"/>
        <w:rPr>
          <w:szCs w:val="24"/>
        </w:rPr>
      </w:pPr>
      <w:r w:rsidRPr="00D44B25">
        <w:rPr>
          <w:rFonts w:hAnsi="標楷體"/>
          <w:szCs w:val="24"/>
        </w:rPr>
        <w:t>五</w:t>
      </w:r>
      <w:r w:rsidRPr="00D44B25">
        <w:rPr>
          <w:szCs w:val="24"/>
        </w:rPr>
        <w:t xml:space="preserve"> </w:t>
      </w:r>
      <w:r w:rsidRPr="00D44B25">
        <w:rPr>
          <w:rFonts w:hAnsi="標楷體"/>
          <w:szCs w:val="24"/>
        </w:rPr>
        <w:t>屬於稀少性或特殊性學科，在學術或專業上著有成就者。</w:t>
      </w:r>
    </w:p>
    <w:p w:rsidR="00D44B25" w:rsidRDefault="00D44B25" w:rsidP="00D44B25">
      <w:pPr>
        <w:spacing w:line="360" w:lineRule="auto"/>
        <w:ind w:leftChars="499" w:left="1198"/>
        <w:rPr>
          <w:szCs w:val="24"/>
        </w:rPr>
      </w:pPr>
      <w:r w:rsidRPr="00D44B25">
        <w:rPr>
          <w:rFonts w:hAnsi="標楷體"/>
          <w:szCs w:val="24"/>
        </w:rPr>
        <w:t>前項第三款至第五款之提聘資格認定標準，由各系（所）務會議訂定之。</w:t>
      </w:r>
    </w:p>
    <w:p w:rsidR="00D44B25" w:rsidRPr="00D44B25" w:rsidRDefault="00D44B25" w:rsidP="00D44B25">
      <w:pPr>
        <w:spacing w:line="360" w:lineRule="auto"/>
        <w:ind w:leftChars="221" w:left="1063" w:hangingChars="222" w:hanging="533"/>
        <w:rPr>
          <w:szCs w:val="24"/>
        </w:rPr>
      </w:pPr>
      <w:r>
        <w:rPr>
          <w:rFonts w:hint="eastAsia"/>
          <w:szCs w:val="24"/>
        </w:rPr>
        <w:t>六、</w:t>
      </w:r>
      <w:r w:rsidRPr="00D44B25">
        <w:rPr>
          <w:rFonts w:hAnsi="標楷體"/>
          <w:szCs w:val="24"/>
        </w:rPr>
        <w:t>本校碩、博士學位候選人之學位考試，以口試行之，必要時亦得舉行筆試，並應符合下列規定：</w:t>
      </w:r>
    </w:p>
    <w:p w:rsidR="00D44B25" w:rsidRPr="00D44B25" w:rsidRDefault="00D44B25" w:rsidP="00D44B25">
      <w:pPr>
        <w:spacing w:line="360" w:lineRule="auto"/>
        <w:ind w:leftChars="500" w:left="1646" w:hangingChars="186" w:hanging="446"/>
        <w:rPr>
          <w:szCs w:val="24"/>
        </w:rPr>
      </w:pPr>
      <w:r w:rsidRPr="00D44B25">
        <w:rPr>
          <w:rFonts w:hAnsi="標楷體"/>
          <w:szCs w:val="24"/>
        </w:rPr>
        <w:t>一</w:t>
      </w:r>
      <w:r w:rsidRPr="00D44B25">
        <w:rPr>
          <w:szCs w:val="24"/>
        </w:rPr>
        <w:t xml:space="preserve"> </w:t>
      </w:r>
      <w:r w:rsidRPr="00D44B25">
        <w:rPr>
          <w:rFonts w:hAnsi="標楷體"/>
          <w:szCs w:val="24"/>
        </w:rPr>
        <w:t>學位考試以公開舉行為原則，考試時間、地點應於事前由各系（所）公布並通知應試研究生。</w:t>
      </w:r>
    </w:p>
    <w:p w:rsidR="00D44B25" w:rsidRPr="00D44B25" w:rsidRDefault="00D44B25" w:rsidP="00D44B25">
      <w:pPr>
        <w:spacing w:line="360" w:lineRule="auto"/>
        <w:ind w:leftChars="500" w:left="1646" w:hangingChars="186" w:hanging="446"/>
        <w:rPr>
          <w:szCs w:val="24"/>
        </w:rPr>
      </w:pPr>
      <w:r w:rsidRPr="00D44B25">
        <w:rPr>
          <w:rFonts w:hAnsi="標楷體"/>
          <w:szCs w:val="24"/>
        </w:rPr>
        <w:t>二</w:t>
      </w:r>
      <w:r w:rsidRPr="00D44B25">
        <w:rPr>
          <w:szCs w:val="24"/>
        </w:rPr>
        <w:t xml:space="preserve"> </w:t>
      </w:r>
      <w:r w:rsidRPr="00D44B25">
        <w:rPr>
          <w:rFonts w:hAnsi="標楷體"/>
          <w:szCs w:val="24"/>
        </w:rPr>
        <w:t>學位考試必須評定成績，評定以一次為限，且不得以「預備會」或「審查會」名義，而不予以評定成績；其未評定成績者，以考試不及格論。</w:t>
      </w:r>
    </w:p>
    <w:p w:rsidR="00D44B25" w:rsidRPr="00D44B25" w:rsidRDefault="00D44B25" w:rsidP="00D44B25">
      <w:pPr>
        <w:spacing w:line="360" w:lineRule="auto"/>
        <w:ind w:leftChars="500" w:left="1646" w:hangingChars="186" w:hanging="446"/>
        <w:rPr>
          <w:szCs w:val="24"/>
        </w:rPr>
      </w:pPr>
      <w:r w:rsidRPr="00D44B25">
        <w:rPr>
          <w:rFonts w:hAnsi="標楷體"/>
          <w:szCs w:val="24"/>
        </w:rPr>
        <w:t>三</w:t>
      </w:r>
      <w:r w:rsidRPr="00D44B25">
        <w:rPr>
          <w:szCs w:val="24"/>
        </w:rPr>
        <w:t xml:space="preserve"> </w:t>
      </w:r>
      <w:r w:rsidRPr="00D44B25">
        <w:rPr>
          <w:rFonts w:hAnsi="標楷體"/>
          <w:szCs w:val="24"/>
        </w:rPr>
        <w:t>考試委員應親自出席，不得委託他人代理。碩士學位考試委員至少須委員三人出席，博士學位考試委員至少須委員五人出席，出席委員並須有校外委員三分之一以上（含）參加，始能舉行；否</w:t>
      </w:r>
      <w:r w:rsidRPr="00D44B25">
        <w:rPr>
          <w:rFonts w:hAnsi="標楷體"/>
          <w:szCs w:val="24"/>
        </w:rPr>
        <w:lastRenderedPageBreak/>
        <w:t>則其考試成績不予採認。</w:t>
      </w:r>
    </w:p>
    <w:p w:rsidR="00D44B25" w:rsidRPr="00D44B25" w:rsidRDefault="00D44B25" w:rsidP="00D44B25">
      <w:pPr>
        <w:spacing w:line="360" w:lineRule="auto"/>
        <w:ind w:leftChars="500" w:left="1646" w:hangingChars="186" w:hanging="446"/>
        <w:rPr>
          <w:szCs w:val="24"/>
        </w:rPr>
      </w:pPr>
      <w:r w:rsidRPr="00D44B25">
        <w:rPr>
          <w:rFonts w:hAnsi="標楷體"/>
          <w:szCs w:val="24"/>
        </w:rPr>
        <w:t>四</w:t>
      </w:r>
      <w:r w:rsidRPr="00D44B25">
        <w:rPr>
          <w:szCs w:val="24"/>
        </w:rPr>
        <w:t xml:space="preserve"> </w:t>
      </w:r>
      <w:r w:rsidRPr="00D44B25">
        <w:rPr>
          <w:rFonts w:hAnsi="標楷體"/>
          <w:szCs w:val="24"/>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p>
    <w:p w:rsidR="00D44B25" w:rsidRDefault="00D44B25" w:rsidP="00D44B25">
      <w:pPr>
        <w:spacing w:line="360" w:lineRule="auto"/>
        <w:ind w:leftChars="498" w:left="1197" w:hanging="2"/>
        <w:rPr>
          <w:szCs w:val="24"/>
        </w:rPr>
      </w:pPr>
      <w:r w:rsidRPr="00D44B25">
        <w:rPr>
          <w:rFonts w:hAnsi="標楷體"/>
          <w:szCs w:val="24"/>
        </w:rPr>
        <w:t>學位考試成績不及格，其修業年限尚未屆滿者，得於次學期或次學年重考，重考以一次為限；重考成績仍不及格者，應令退學。</w:t>
      </w:r>
    </w:p>
    <w:p w:rsidR="00D44B25" w:rsidRPr="00D44B25" w:rsidRDefault="00D44B25" w:rsidP="00D44B25">
      <w:pPr>
        <w:spacing w:line="360" w:lineRule="auto"/>
        <w:ind w:leftChars="236" w:left="1132" w:hangingChars="236" w:hanging="566"/>
        <w:rPr>
          <w:szCs w:val="24"/>
        </w:rPr>
      </w:pPr>
      <w:r>
        <w:rPr>
          <w:rFonts w:hint="eastAsia"/>
          <w:szCs w:val="24"/>
        </w:rPr>
        <w:t>七、</w:t>
      </w:r>
      <w:r w:rsidRPr="00D44B25">
        <w:rPr>
          <w:rFonts w:hAnsi="標楷體"/>
          <w:szCs w:val="24"/>
        </w:rPr>
        <w:t>本校各系所學位考試日程由各系所自訂之，每學期舉行一次。研究生如因特殊情況申請延期經所屬系（所）主任（所長）核准者，第一學期至遲須於一月三十一日前，第二學期至遲須於七月三十一日前舉行。</w:t>
      </w:r>
    </w:p>
    <w:p w:rsidR="00D44B25" w:rsidRDefault="00D44B25" w:rsidP="00D44B25">
      <w:pPr>
        <w:spacing w:line="360" w:lineRule="auto"/>
        <w:ind w:leftChars="450" w:left="1142" w:hangingChars="26" w:hanging="62"/>
        <w:rPr>
          <w:szCs w:val="24"/>
        </w:rPr>
      </w:pPr>
      <w:r w:rsidRPr="00D44B25">
        <w:rPr>
          <w:rFonts w:hAnsi="標楷體"/>
          <w:szCs w:val="24"/>
        </w:rPr>
        <w:t>學位考試無論有無通過或論文須否修改，學位考試成績至遲第一學期須於一月三十一日前，第二學期至遲須於七月三十一日前送交</w:t>
      </w:r>
      <w:r w:rsidRPr="00D44B25">
        <w:rPr>
          <w:rFonts w:hAnsi="標楷體"/>
          <w:b/>
          <w:szCs w:val="24"/>
          <w:u w:val="single"/>
        </w:rPr>
        <w:t>教務處註冊課務組</w:t>
      </w:r>
      <w:r w:rsidRPr="00D44B25">
        <w:rPr>
          <w:rFonts w:hAnsi="標楷體"/>
          <w:szCs w:val="24"/>
        </w:rPr>
        <w:t>登錄。</w:t>
      </w:r>
      <w:r w:rsidRPr="00D44B25">
        <w:rPr>
          <w:szCs w:val="24"/>
        </w:rPr>
        <w:t xml:space="preserve"> </w:t>
      </w:r>
    </w:p>
    <w:p w:rsidR="00D44B25" w:rsidRDefault="00D44B25" w:rsidP="00D44B25">
      <w:pPr>
        <w:spacing w:line="360" w:lineRule="auto"/>
        <w:ind w:leftChars="236" w:left="1132" w:hangingChars="236" w:hanging="566"/>
        <w:rPr>
          <w:szCs w:val="24"/>
        </w:rPr>
      </w:pPr>
      <w:r>
        <w:rPr>
          <w:rFonts w:hint="eastAsia"/>
          <w:szCs w:val="24"/>
        </w:rPr>
        <w:t>八、</w:t>
      </w:r>
      <w:r w:rsidRPr="00D44B25">
        <w:rPr>
          <w:rFonts w:hAnsi="標楷體"/>
          <w:szCs w:val="24"/>
        </w:rPr>
        <w:t>碩、博士論文應以文件、錄影帶、錄音帶、光碟或其他方式，於國家圖書館保存之。</w:t>
      </w:r>
    </w:p>
    <w:p w:rsidR="00D44B25" w:rsidRPr="00D44B25" w:rsidRDefault="00D44B25" w:rsidP="00D44B25">
      <w:pPr>
        <w:spacing w:line="360" w:lineRule="auto"/>
        <w:ind w:leftChars="236" w:left="1132" w:hangingChars="236" w:hanging="566"/>
        <w:rPr>
          <w:szCs w:val="24"/>
        </w:rPr>
      </w:pPr>
      <w:r>
        <w:rPr>
          <w:rFonts w:hint="eastAsia"/>
          <w:szCs w:val="24"/>
        </w:rPr>
        <w:t>九、</w:t>
      </w:r>
      <w:r w:rsidRPr="00D44B25">
        <w:rPr>
          <w:rFonts w:hAnsi="標楷體"/>
          <w:szCs w:val="24"/>
        </w:rPr>
        <w:t>通過學位考試之研究生，應於考試後經系（所）辦公室確認有關國家圖書館之論文全文電子檔上傳及授權事宜。第一學期應於次學期註冊日前，第二學期應於八月三十一日前，將修正後之論文</w:t>
      </w:r>
      <w:r w:rsidRPr="00D44B25">
        <w:rPr>
          <w:szCs w:val="24"/>
        </w:rPr>
        <w:t>(</w:t>
      </w:r>
      <w:r w:rsidRPr="00D44B25">
        <w:rPr>
          <w:rFonts w:hAnsi="標楷體"/>
          <w:szCs w:val="24"/>
        </w:rPr>
        <w:t>論文冊數依離校手續單之規定</w:t>
      </w:r>
      <w:r w:rsidRPr="00D44B25">
        <w:rPr>
          <w:szCs w:val="24"/>
        </w:rPr>
        <w:t>)</w:t>
      </w:r>
      <w:r w:rsidRPr="00D44B25">
        <w:rPr>
          <w:rFonts w:hAnsi="標楷體"/>
          <w:szCs w:val="24"/>
        </w:rPr>
        <w:t>送交</w:t>
      </w:r>
      <w:r w:rsidRPr="00D44B25">
        <w:rPr>
          <w:rFonts w:hAnsi="標楷體"/>
          <w:b/>
          <w:szCs w:val="24"/>
          <w:u w:val="single"/>
        </w:rPr>
        <w:t>教務處註冊課務組</w:t>
      </w:r>
      <w:r w:rsidRPr="00D44B25">
        <w:rPr>
          <w:rFonts w:hAnsi="標楷體"/>
          <w:szCs w:val="24"/>
        </w:rPr>
        <w:t>彙轉教育部指定單位收藏。</w:t>
      </w:r>
    </w:p>
    <w:p w:rsidR="00D44B25" w:rsidRPr="00D44B25" w:rsidRDefault="00D44B25" w:rsidP="00D44B25">
      <w:pPr>
        <w:spacing w:line="360" w:lineRule="auto"/>
        <w:ind w:leftChars="450" w:left="1080"/>
        <w:rPr>
          <w:szCs w:val="24"/>
        </w:rPr>
      </w:pPr>
      <w:r w:rsidRPr="00D44B25">
        <w:rPr>
          <w:rFonts w:hAnsi="標楷體"/>
          <w:szCs w:val="24"/>
        </w:rPr>
        <w:t>逾論文繳交期限而未達修業年限者次學期仍應註冊，並於該學期論文繳交最後期限前繳交屬該學期畢業。若修業年限屆滿而未能如期繳交論文者，以該次學位考試不及格論，並依規定勒令退學。</w:t>
      </w:r>
    </w:p>
    <w:p w:rsidR="00D44B25" w:rsidRDefault="00D44B25" w:rsidP="00D44B25">
      <w:pPr>
        <w:spacing w:line="360" w:lineRule="auto"/>
        <w:ind w:leftChars="480" w:left="1152" w:firstLineChars="16" w:firstLine="38"/>
        <w:rPr>
          <w:szCs w:val="24"/>
        </w:rPr>
      </w:pPr>
      <w:r w:rsidRPr="00D44B25">
        <w:rPr>
          <w:rFonts w:hAnsi="標楷體"/>
          <w:szCs w:val="24"/>
        </w:rPr>
        <w:t>研究生學位證書授予日期，第一學期為一月，第二學期為六月。</w:t>
      </w:r>
    </w:p>
    <w:p w:rsidR="00D44B25" w:rsidRDefault="00D44B25" w:rsidP="00D44B25">
      <w:pPr>
        <w:spacing w:line="360" w:lineRule="auto"/>
        <w:ind w:leftChars="215" w:left="1020" w:hangingChars="210" w:hanging="504"/>
        <w:rPr>
          <w:szCs w:val="24"/>
        </w:rPr>
      </w:pPr>
      <w:r>
        <w:rPr>
          <w:rFonts w:hint="eastAsia"/>
          <w:szCs w:val="24"/>
        </w:rPr>
        <w:t>十、</w:t>
      </w:r>
      <w:r w:rsidRPr="00D44B25">
        <w:rPr>
          <w:rFonts w:hAnsi="標楷體"/>
          <w:szCs w:val="24"/>
        </w:rPr>
        <w:t>已申請學位考試之研究生，若因故無法於該學期內舉行學位考試，應於考試日一週前，由所屬系（所）報請學校撤銷該學期學位考試之申請。</w:t>
      </w:r>
    </w:p>
    <w:p w:rsidR="00D44B25" w:rsidRPr="00D44B25" w:rsidRDefault="00D44B25" w:rsidP="00D44B25">
      <w:pPr>
        <w:spacing w:line="360" w:lineRule="auto"/>
        <w:ind w:leftChars="215" w:left="1217" w:hangingChars="292" w:hanging="701"/>
        <w:rPr>
          <w:szCs w:val="24"/>
        </w:rPr>
      </w:pPr>
      <w:r>
        <w:rPr>
          <w:rFonts w:hint="eastAsia"/>
          <w:szCs w:val="24"/>
        </w:rPr>
        <w:t>十一、</w:t>
      </w:r>
      <w:r w:rsidRPr="00D44B25">
        <w:rPr>
          <w:rFonts w:hAnsi="標楷體"/>
          <w:szCs w:val="24"/>
        </w:rPr>
        <w:t>碩、博士學位考試委員或指導教授與研究生具有下列關係之一者，應自行迴避：</w:t>
      </w:r>
    </w:p>
    <w:p w:rsidR="00D44B25" w:rsidRPr="00D44B25" w:rsidRDefault="00D44B25" w:rsidP="00D44B25">
      <w:pPr>
        <w:spacing w:line="360" w:lineRule="auto"/>
        <w:ind w:leftChars="478" w:left="1147" w:firstLineChars="50" w:firstLine="120"/>
        <w:rPr>
          <w:szCs w:val="24"/>
        </w:rPr>
      </w:pPr>
      <w:r w:rsidRPr="00D44B25">
        <w:rPr>
          <w:rFonts w:hAnsi="標楷體"/>
          <w:szCs w:val="24"/>
        </w:rPr>
        <w:lastRenderedPageBreak/>
        <w:t>一</w:t>
      </w:r>
      <w:r w:rsidRPr="00D44B25">
        <w:rPr>
          <w:szCs w:val="24"/>
        </w:rPr>
        <w:t xml:space="preserve"> </w:t>
      </w:r>
      <w:r w:rsidRPr="00D44B25">
        <w:rPr>
          <w:rFonts w:hAnsi="標楷體"/>
          <w:szCs w:val="24"/>
        </w:rPr>
        <w:t>配偶。</w:t>
      </w:r>
    </w:p>
    <w:p w:rsidR="00D44B25" w:rsidRPr="00D44B25" w:rsidRDefault="00D44B25" w:rsidP="00D44B25">
      <w:pPr>
        <w:spacing w:line="360" w:lineRule="auto"/>
        <w:ind w:leftChars="480" w:left="1152" w:firstLineChars="59" w:firstLine="142"/>
        <w:rPr>
          <w:szCs w:val="24"/>
        </w:rPr>
      </w:pPr>
      <w:r w:rsidRPr="00D44B25">
        <w:rPr>
          <w:rFonts w:hAnsi="標楷體"/>
          <w:szCs w:val="24"/>
        </w:rPr>
        <w:t>二</w:t>
      </w:r>
      <w:r w:rsidRPr="00D44B25">
        <w:rPr>
          <w:szCs w:val="24"/>
        </w:rPr>
        <w:t xml:space="preserve"> </w:t>
      </w:r>
      <w:r w:rsidRPr="00D44B25">
        <w:rPr>
          <w:rFonts w:hAnsi="標楷體"/>
          <w:szCs w:val="24"/>
        </w:rPr>
        <w:t>本人或其配偶四親等內之血親。</w:t>
      </w:r>
    </w:p>
    <w:p w:rsidR="00D44B25" w:rsidRDefault="00D44B25" w:rsidP="00D44B25">
      <w:pPr>
        <w:spacing w:line="360" w:lineRule="auto"/>
        <w:ind w:leftChars="480" w:left="1152" w:firstLineChars="59" w:firstLine="142"/>
        <w:rPr>
          <w:szCs w:val="24"/>
        </w:rPr>
      </w:pPr>
      <w:r w:rsidRPr="00D44B25">
        <w:rPr>
          <w:rFonts w:hAnsi="標楷體"/>
          <w:szCs w:val="24"/>
        </w:rPr>
        <w:t>三</w:t>
      </w:r>
      <w:r w:rsidRPr="00D44B25">
        <w:rPr>
          <w:szCs w:val="24"/>
        </w:rPr>
        <w:t xml:space="preserve"> </w:t>
      </w:r>
      <w:r w:rsidRPr="00D44B25">
        <w:rPr>
          <w:rFonts w:hAnsi="標楷體"/>
          <w:szCs w:val="24"/>
        </w:rPr>
        <w:t>本人或其配偶三親等內之姻親。</w:t>
      </w:r>
    </w:p>
    <w:p w:rsidR="00D44B25" w:rsidRPr="00D44B25" w:rsidRDefault="00D44B25" w:rsidP="00D44B25">
      <w:pPr>
        <w:spacing w:line="360" w:lineRule="auto"/>
        <w:ind w:leftChars="233" w:left="1315" w:hangingChars="315" w:hanging="756"/>
        <w:rPr>
          <w:szCs w:val="24"/>
        </w:rPr>
      </w:pPr>
      <w:r>
        <w:rPr>
          <w:rFonts w:hint="eastAsia"/>
          <w:szCs w:val="24"/>
        </w:rPr>
        <w:t>十二、</w:t>
      </w:r>
      <w:r w:rsidRPr="00D44B25">
        <w:rPr>
          <w:rFonts w:hAnsi="標楷體"/>
          <w:szCs w:val="24"/>
        </w:rPr>
        <w:t>本校對於已授予之碩、博士學位，如發現其論文有抄襲或舞弊等情事，經調查屬實者，應予撤銷，並追繳其已發之學位證書。</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D36AE7" w:rsidRDefault="00BA0CCD" w:rsidP="00D36AE7">
      <w:pPr>
        <w:snapToGrid w:val="0"/>
        <w:spacing w:line="240" w:lineRule="atLeast"/>
        <w:ind w:left="425" w:hangingChars="177" w:hanging="425"/>
        <w:rPr>
          <w:szCs w:val="24"/>
        </w:rPr>
      </w:pPr>
      <w:r w:rsidRPr="00D36AE7">
        <w:rPr>
          <w:szCs w:val="24"/>
        </w:rPr>
        <w:t>一、</w:t>
      </w:r>
      <w:r w:rsidR="005F4D5B" w:rsidRPr="00D36AE7">
        <w:rPr>
          <w:szCs w:val="24"/>
        </w:rPr>
        <w:t>碩士</w:t>
      </w:r>
      <w:r w:rsidRPr="00D36AE7">
        <w:rPr>
          <w:szCs w:val="24"/>
        </w:rPr>
        <w:t>先修課程抵免，請填妥申請單於入學後第一學期加退選之前提出並獲核可。</w:t>
      </w:r>
    </w:p>
    <w:p w:rsidR="00B8669D" w:rsidRPr="00D36AE7" w:rsidRDefault="00BA0CCD" w:rsidP="00D36AE7">
      <w:pPr>
        <w:snapToGrid w:val="0"/>
        <w:spacing w:line="240" w:lineRule="atLeast"/>
        <w:ind w:left="425" w:hangingChars="177" w:hanging="425"/>
        <w:rPr>
          <w:szCs w:val="24"/>
        </w:rPr>
      </w:pPr>
      <w:r w:rsidRPr="00D36AE7">
        <w:rPr>
          <w:szCs w:val="24"/>
        </w:rPr>
        <w:t>二、</w:t>
      </w:r>
      <w:r w:rsidR="00947742" w:rsidRPr="00D36AE7">
        <w:rPr>
          <w:szCs w:val="24"/>
        </w:rPr>
        <w:t>請參閱以下辦法</w:t>
      </w:r>
      <w:r w:rsidR="00AF76E0" w:rsidRPr="00D36AE7">
        <w:rPr>
          <w:szCs w:val="24"/>
        </w:rPr>
        <w:t>：</w:t>
      </w:r>
    </w:p>
    <w:p w:rsidR="00B8669D" w:rsidRDefault="00B8669D" w:rsidP="00C211D0">
      <w:pPr>
        <w:snapToGrid w:val="0"/>
        <w:spacing w:line="240" w:lineRule="atLeast"/>
        <w:ind w:left="360"/>
        <w:rPr>
          <w:szCs w:val="24"/>
        </w:rPr>
      </w:pPr>
    </w:p>
    <w:p w:rsidR="00D36AE7" w:rsidRDefault="00D36AE7" w:rsidP="00D36AE7">
      <w:pPr>
        <w:snapToGrid w:val="0"/>
        <w:jc w:val="center"/>
        <w:rPr>
          <w:rFonts w:ascii="標楷體"/>
          <w:sz w:val="32"/>
          <w:szCs w:val="32"/>
        </w:rPr>
      </w:pPr>
      <w:r w:rsidRPr="00C92638">
        <w:rPr>
          <w:rFonts w:ascii="標楷體" w:hint="eastAsia"/>
          <w:sz w:val="32"/>
          <w:szCs w:val="32"/>
        </w:rPr>
        <w:t>長榮</w:t>
      </w:r>
      <w:r w:rsidRPr="00C92638">
        <w:rPr>
          <w:rFonts w:hint="eastAsia"/>
          <w:sz w:val="32"/>
          <w:szCs w:val="32"/>
        </w:rPr>
        <w:t>大學</w:t>
      </w:r>
      <w:r w:rsidRPr="00C92638">
        <w:rPr>
          <w:rFonts w:ascii="標楷體" w:hint="eastAsia"/>
          <w:sz w:val="32"/>
          <w:szCs w:val="32"/>
        </w:rPr>
        <w:t>辦理學生學分抵免辦法</w:t>
      </w:r>
    </w:p>
    <w:p w:rsidR="00D36AE7" w:rsidRPr="00D36AE7" w:rsidRDefault="00D36AE7" w:rsidP="00D36AE7">
      <w:pPr>
        <w:spacing w:line="240" w:lineRule="exact"/>
        <w:ind w:firstLineChars="2200" w:firstLine="3520"/>
        <w:jc w:val="right"/>
        <w:rPr>
          <w:sz w:val="16"/>
          <w:szCs w:val="16"/>
        </w:rPr>
      </w:pPr>
      <w:r w:rsidRPr="00D36AE7">
        <w:rPr>
          <w:sz w:val="16"/>
          <w:szCs w:val="16"/>
        </w:rPr>
        <w:t>教育部台</w:t>
      </w:r>
      <w:r w:rsidRPr="00D36AE7">
        <w:rPr>
          <w:sz w:val="16"/>
          <w:szCs w:val="16"/>
        </w:rPr>
        <w:t>(</w:t>
      </w:r>
      <w:r w:rsidRPr="00D36AE7">
        <w:rPr>
          <w:sz w:val="16"/>
          <w:szCs w:val="16"/>
        </w:rPr>
        <w:t>八二</w:t>
      </w:r>
      <w:r w:rsidRPr="00D36AE7">
        <w:rPr>
          <w:sz w:val="16"/>
          <w:szCs w:val="16"/>
        </w:rPr>
        <w:t>)</w:t>
      </w:r>
      <w:r w:rsidRPr="00D36AE7">
        <w:rPr>
          <w:sz w:val="16"/>
          <w:szCs w:val="16"/>
        </w:rPr>
        <w:t>高字第</w:t>
      </w:r>
      <w:r w:rsidRPr="00D36AE7">
        <w:rPr>
          <w:sz w:val="16"/>
          <w:szCs w:val="16"/>
        </w:rPr>
        <w:t>047428</w:t>
      </w:r>
      <w:r w:rsidRPr="00D36AE7">
        <w:rPr>
          <w:sz w:val="16"/>
          <w:szCs w:val="16"/>
        </w:rPr>
        <w:t>號函准予備</w:t>
      </w:r>
      <w:r w:rsidRPr="00D36AE7">
        <w:rPr>
          <w:rFonts w:hint="eastAsia"/>
          <w:sz w:val="16"/>
          <w:szCs w:val="16"/>
        </w:rPr>
        <w:t>查</w:t>
      </w:r>
    </w:p>
    <w:p w:rsidR="00D36AE7" w:rsidRPr="00D36AE7" w:rsidRDefault="00D36AE7" w:rsidP="00D36AE7">
      <w:pPr>
        <w:spacing w:line="240" w:lineRule="exact"/>
        <w:ind w:firstLineChars="2050" w:firstLine="3280"/>
        <w:jc w:val="right"/>
        <w:rPr>
          <w:rFonts w:ascii="標楷體"/>
          <w:sz w:val="16"/>
          <w:szCs w:val="16"/>
        </w:rPr>
      </w:pPr>
      <w:r w:rsidRPr="00D36AE7">
        <w:rPr>
          <w:sz w:val="16"/>
          <w:szCs w:val="16"/>
        </w:rPr>
        <w:t>98.01.07</w:t>
      </w:r>
      <w:r w:rsidRPr="00D36AE7">
        <w:rPr>
          <w:sz w:val="16"/>
          <w:szCs w:val="16"/>
        </w:rPr>
        <w:t>九七學年度第一學期期末校務會議通過</w:t>
      </w:r>
    </w:p>
    <w:p w:rsidR="00D36AE7" w:rsidRPr="00D36AE7" w:rsidRDefault="00D36AE7" w:rsidP="00D36AE7">
      <w:pPr>
        <w:spacing w:line="240" w:lineRule="exact"/>
        <w:jc w:val="right"/>
        <w:rPr>
          <w:sz w:val="16"/>
          <w:szCs w:val="16"/>
        </w:rPr>
      </w:pPr>
      <w:r w:rsidRPr="00D36AE7">
        <w:rPr>
          <w:sz w:val="16"/>
          <w:szCs w:val="16"/>
        </w:rPr>
        <w:t>98.02.06</w:t>
      </w:r>
      <w:r w:rsidRPr="00D36AE7">
        <w:rPr>
          <w:sz w:val="16"/>
          <w:szCs w:val="16"/>
        </w:rPr>
        <w:t>台高（二）字第</w:t>
      </w:r>
      <w:r w:rsidRPr="00D36AE7">
        <w:rPr>
          <w:sz w:val="16"/>
          <w:szCs w:val="16"/>
        </w:rPr>
        <w:t>0980017659</w:t>
      </w:r>
      <w:r w:rsidRPr="00D36AE7">
        <w:rPr>
          <w:sz w:val="16"/>
          <w:szCs w:val="16"/>
        </w:rPr>
        <w:t>號函同意備查</w:t>
      </w:r>
    </w:p>
    <w:p w:rsidR="00D36AE7" w:rsidRPr="00D36AE7" w:rsidRDefault="00D36AE7" w:rsidP="00D36AE7">
      <w:pPr>
        <w:snapToGrid w:val="0"/>
        <w:spacing w:line="240" w:lineRule="exact"/>
        <w:ind w:leftChars="1300" w:left="3120" w:firstLineChars="500" w:firstLine="800"/>
        <w:jc w:val="right"/>
        <w:rPr>
          <w:sz w:val="16"/>
          <w:szCs w:val="16"/>
        </w:rPr>
      </w:pPr>
      <w:r w:rsidRPr="00D36AE7">
        <w:rPr>
          <w:sz w:val="16"/>
          <w:szCs w:val="16"/>
        </w:rPr>
        <w:t>99.06.17</w:t>
      </w:r>
      <w:r w:rsidRPr="00D36AE7">
        <w:rPr>
          <w:sz w:val="16"/>
          <w:szCs w:val="16"/>
        </w:rPr>
        <w:t>九八學年度第二學期期末校務會議通過</w:t>
      </w:r>
    </w:p>
    <w:p w:rsidR="00D36AE7" w:rsidRPr="00D36AE7" w:rsidRDefault="00D36AE7" w:rsidP="00D36AE7">
      <w:pPr>
        <w:snapToGrid w:val="0"/>
        <w:spacing w:line="240" w:lineRule="exact"/>
        <w:ind w:leftChars="1300" w:left="3120" w:firstLineChars="300" w:firstLine="480"/>
        <w:jc w:val="right"/>
        <w:rPr>
          <w:sz w:val="16"/>
          <w:szCs w:val="16"/>
        </w:rPr>
      </w:pPr>
      <w:r w:rsidRPr="00D36AE7">
        <w:rPr>
          <w:sz w:val="16"/>
          <w:szCs w:val="16"/>
        </w:rPr>
        <w:t>99.10.20</w:t>
      </w:r>
      <w:r w:rsidRPr="00D36AE7">
        <w:rPr>
          <w:sz w:val="16"/>
          <w:szCs w:val="16"/>
        </w:rPr>
        <w:t>九九學年度第一學期期初校務會議修正通過</w:t>
      </w:r>
    </w:p>
    <w:p w:rsidR="00D36AE7" w:rsidRPr="00D36AE7" w:rsidRDefault="00D36AE7" w:rsidP="00D36AE7">
      <w:pPr>
        <w:snapToGrid w:val="0"/>
        <w:spacing w:line="240" w:lineRule="exact"/>
        <w:ind w:firstLineChars="1100" w:firstLine="1760"/>
        <w:jc w:val="right"/>
        <w:rPr>
          <w:sz w:val="16"/>
          <w:szCs w:val="16"/>
        </w:rPr>
      </w:pPr>
      <w:r w:rsidRPr="00D36AE7">
        <w:rPr>
          <w:sz w:val="16"/>
          <w:szCs w:val="16"/>
        </w:rPr>
        <w:t>100.01.05</w:t>
      </w:r>
      <w:r w:rsidRPr="00D36AE7">
        <w:rPr>
          <w:sz w:val="16"/>
          <w:szCs w:val="16"/>
        </w:rPr>
        <w:t>九九學年度第一學期期末校務會議修</w:t>
      </w:r>
      <w:r w:rsidRPr="00D36AE7">
        <w:rPr>
          <w:rFonts w:hint="eastAsia"/>
          <w:sz w:val="16"/>
          <w:szCs w:val="16"/>
        </w:rPr>
        <w:t>正通過</w:t>
      </w:r>
    </w:p>
    <w:p w:rsidR="00D36AE7" w:rsidRPr="00D36AE7" w:rsidRDefault="00D36AE7" w:rsidP="00D36AE7">
      <w:pPr>
        <w:snapToGrid w:val="0"/>
        <w:spacing w:line="240" w:lineRule="exact"/>
        <w:ind w:firstLineChars="1100" w:firstLine="1760"/>
        <w:jc w:val="right"/>
        <w:rPr>
          <w:sz w:val="16"/>
          <w:szCs w:val="16"/>
        </w:rPr>
      </w:pPr>
      <w:r w:rsidRPr="00D36AE7">
        <w:rPr>
          <w:sz w:val="16"/>
          <w:szCs w:val="16"/>
        </w:rPr>
        <w:t>100.02.15</w:t>
      </w:r>
      <w:r w:rsidRPr="00D36AE7">
        <w:rPr>
          <w:rFonts w:hint="eastAsia"/>
          <w:sz w:val="16"/>
          <w:szCs w:val="16"/>
        </w:rPr>
        <w:t>教育部臺高</w:t>
      </w:r>
      <w:r w:rsidRPr="00D36AE7">
        <w:rPr>
          <w:sz w:val="16"/>
          <w:szCs w:val="16"/>
        </w:rPr>
        <w:t>(</w:t>
      </w:r>
      <w:r w:rsidRPr="00D36AE7">
        <w:rPr>
          <w:rFonts w:hint="eastAsia"/>
          <w:sz w:val="16"/>
          <w:szCs w:val="16"/>
        </w:rPr>
        <w:t>二</w:t>
      </w:r>
      <w:r w:rsidRPr="00D36AE7">
        <w:rPr>
          <w:sz w:val="16"/>
          <w:szCs w:val="16"/>
        </w:rPr>
        <w:t>)</w:t>
      </w:r>
      <w:r w:rsidRPr="00D36AE7">
        <w:rPr>
          <w:rFonts w:hint="eastAsia"/>
          <w:sz w:val="16"/>
          <w:szCs w:val="16"/>
        </w:rPr>
        <w:t>字第</w:t>
      </w:r>
      <w:r w:rsidRPr="00D36AE7">
        <w:rPr>
          <w:sz w:val="16"/>
          <w:szCs w:val="16"/>
        </w:rPr>
        <w:t>1000016051</w:t>
      </w:r>
      <w:r w:rsidRPr="00D36AE7">
        <w:rPr>
          <w:rFonts w:hint="eastAsia"/>
          <w:sz w:val="16"/>
          <w:szCs w:val="16"/>
        </w:rPr>
        <w:t>號函准予備查</w:t>
      </w:r>
    </w:p>
    <w:p w:rsidR="00D36AE7" w:rsidRPr="00D36AE7" w:rsidRDefault="00D36AE7" w:rsidP="00D36AE7">
      <w:pPr>
        <w:snapToGrid w:val="0"/>
        <w:spacing w:line="240" w:lineRule="exact"/>
        <w:ind w:firstLineChars="1100" w:firstLine="1760"/>
        <w:jc w:val="right"/>
        <w:rPr>
          <w:color w:val="000000"/>
          <w:sz w:val="16"/>
          <w:szCs w:val="16"/>
        </w:rPr>
      </w:pPr>
      <w:r w:rsidRPr="00D36AE7">
        <w:rPr>
          <w:color w:val="000000"/>
          <w:sz w:val="16"/>
          <w:szCs w:val="16"/>
        </w:rPr>
        <w:t>100.0</w:t>
      </w:r>
      <w:r w:rsidRPr="00D36AE7">
        <w:rPr>
          <w:rFonts w:hint="eastAsia"/>
          <w:color w:val="000000"/>
          <w:sz w:val="16"/>
          <w:szCs w:val="16"/>
        </w:rPr>
        <w:t>6</w:t>
      </w:r>
      <w:r w:rsidRPr="00D36AE7">
        <w:rPr>
          <w:color w:val="000000"/>
          <w:sz w:val="16"/>
          <w:szCs w:val="16"/>
        </w:rPr>
        <w:t>.0</w:t>
      </w:r>
      <w:r w:rsidRPr="00D36AE7">
        <w:rPr>
          <w:rFonts w:hint="eastAsia"/>
          <w:color w:val="000000"/>
          <w:sz w:val="16"/>
          <w:szCs w:val="16"/>
        </w:rPr>
        <w:t>8</w:t>
      </w:r>
      <w:r w:rsidRPr="00D36AE7">
        <w:rPr>
          <w:color w:val="000000"/>
          <w:sz w:val="16"/>
          <w:szCs w:val="16"/>
        </w:rPr>
        <w:t>九九學年度第</w:t>
      </w:r>
      <w:r w:rsidRPr="00D36AE7">
        <w:rPr>
          <w:rFonts w:hint="eastAsia"/>
          <w:color w:val="000000"/>
          <w:sz w:val="16"/>
          <w:szCs w:val="16"/>
        </w:rPr>
        <w:t>二</w:t>
      </w:r>
      <w:r w:rsidRPr="00D36AE7">
        <w:rPr>
          <w:color w:val="000000"/>
          <w:sz w:val="16"/>
          <w:szCs w:val="16"/>
        </w:rPr>
        <w:t>學期期末</w:t>
      </w:r>
      <w:r w:rsidRPr="00D36AE7">
        <w:rPr>
          <w:rFonts w:hint="eastAsia"/>
          <w:color w:val="000000"/>
          <w:sz w:val="16"/>
          <w:szCs w:val="16"/>
        </w:rPr>
        <w:t>校務會</w:t>
      </w:r>
      <w:r w:rsidRPr="00D36AE7">
        <w:rPr>
          <w:color w:val="000000"/>
          <w:sz w:val="16"/>
          <w:szCs w:val="16"/>
        </w:rPr>
        <w:t>議</w:t>
      </w:r>
      <w:r w:rsidRPr="00D36AE7">
        <w:rPr>
          <w:rFonts w:hint="eastAsia"/>
          <w:color w:val="000000"/>
          <w:sz w:val="16"/>
          <w:szCs w:val="16"/>
        </w:rPr>
        <w:t>修正通過</w:t>
      </w:r>
    </w:p>
    <w:p w:rsidR="00D36AE7" w:rsidRDefault="00D36AE7" w:rsidP="00D36AE7">
      <w:pPr>
        <w:snapToGrid w:val="0"/>
        <w:spacing w:line="240" w:lineRule="exact"/>
        <w:ind w:firstLineChars="1100" w:firstLine="1760"/>
        <w:jc w:val="right"/>
        <w:rPr>
          <w:sz w:val="16"/>
          <w:szCs w:val="16"/>
        </w:rPr>
      </w:pPr>
      <w:r w:rsidRPr="00D36AE7">
        <w:rPr>
          <w:sz w:val="16"/>
          <w:szCs w:val="16"/>
        </w:rPr>
        <w:t>100.0</w:t>
      </w:r>
      <w:r w:rsidRPr="00D36AE7">
        <w:rPr>
          <w:rFonts w:hint="eastAsia"/>
          <w:sz w:val="16"/>
          <w:szCs w:val="16"/>
        </w:rPr>
        <w:t>8</w:t>
      </w:r>
      <w:r w:rsidRPr="00D36AE7">
        <w:rPr>
          <w:sz w:val="16"/>
          <w:szCs w:val="16"/>
        </w:rPr>
        <w:t>.</w:t>
      </w:r>
      <w:r w:rsidRPr="00D36AE7">
        <w:rPr>
          <w:rFonts w:hint="eastAsia"/>
          <w:sz w:val="16"/>
          <w:szCs w:val="16"/>
        </w:rPr>
        <w:t>09</w:t>
      </w:r>
      <w:r w:rsidRPr="00D36AE7">
        <w:rPr>
          <w:rFonts w:hint="eastAsia"/>
          <w:sz w:val="16"/>
          <w:szCs w:val="16"/>
        </w:rPr>
        <w:t>教育部臺高</w:t>
      </w:r>
      <w:r w:rsidRPr="00D36AE7">
        <w:rPr>
          <w:sz w:val="16"/>
          <w:szCs w:val="16"/>
        </w:rPr>
        <w:t>(</w:t>
      </w:r>
      <w:r w:rsidRPr="00D36AE7">
        <w:rPr>
          <w:rFonts w:hint="eastAsia"/>
          <w:sz w:val="16"/>
          <w:szCs w:val="16"/>
        </w:rPr>
        <w:t>二</w:t>
      </w:r>
      <w:r w:rsidRPr="00D36AE7">
        <w:rPr>
          <w:sz w:val="16"/>
          <w:szCs w:val="16"/>
        </w:rPr>
        <w:t>)</w:t>
      </w:r>
      <w:r w:rsidRPr="00D36AE7">
        <w:rPr>
          <w:rFonts w:hint="eastAsia"/>
          <w:sz w:val="16"/>
          <w:szCs w:val="16"/>
        </w:rPr>
        <w:t>字第</w:t>
      </w:r>
      <w:r w:rsidRPr="00D36AE7">
        <w:rPr>
          <w:sz w:val="16"/>
          <w:szCs w:val="16"/>
        </w:rPr>
        <w:t>1000</w:t>
      </w:r>
      <w:r w:rsidRPr="00D36AE7">
        <w:rPr>
          <w:rFonts w:hint="eastAsia"/>
          <w:sz w:val="16"/>
          <w:szCs w:val="16"/>
        </w:rPr>
        <w:t>128127</w:t>
      </w:r>
      <w:r w:rsidRPr="00D36AE7">
        <w:rPr>
          <w:rFonts w:hint="eastAsia"/>
          <w:sz w:val="16"/>
          <w:szCs w:val="16"/>
        </w:rPr>
        <w:t>號函准予備查</w:t>
      </w:r>
    </w:p>
    <w:p w:rsidR="00D36AE7" w:rsidRPr="00D36AE7" w:rsidRDefault="00D36AE7" w:rsidP="00D36AE7">
      <w:pPr>
        <w:snapToGrid w:val="0"/>
        <w:spacing w:line="240" w:lineRule="exact"/>
        <w:ind w:firstLineChars="1100" w:firstLine="1760"/>
        <w:jc w:val="right"/>
        <w:rPr>
          <w:sz w:val="16"/>
          <w:szCs w:val="16"/>
        </w:rPr>
      </w:pPr>
    </w:p>
    <w:p w:rsidR="00D36AE7" w:rsidRPr="00D36AE7" w:rsidRDefault="00D36AE7" w:rsidP="00D36AE7">
      <w:pPr>
        <w:keepNext/>
        <w:widowControl/>
        <w:snapToGrid w:val="0"/>
        <w:ind w:left="1202" w:hangingChars="501" w:hanging="1202"/>
        <w:jc w:val="both"/>
        <w:rPr>
          <w:szCs w:val="24"/>
        </w:rPr>
      </w:pPr>
      <w:r w:rsidRPr="00D36AE7">
        <w:rPr>
          <w:rFonts w:hAnsi="標楷體"/>
          <w:szCs w:val="24"/>
        </w:rPr>
        <w:t>第</w:t>
      </w:r>
      <w:r w:rsidRPr="00D36AE7">
        <w:rPr>
          <w:szCs w:val="24"/>
        </w:rPr>
        <w:t xml:space="preserve"> </w:t>
      </w:r>
      <w:r w:rsidRPr="00D36AE7">
        <w:rPr>
          <w:rFonts w:hAnsi="標楷體"/>
          <w:szCs w:val="24"/>
        </w:rPr>
        <w:t>一</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依據本校學則相關規定訂定本校辦理學生學分抵免辦法</w:t>
      </w:r>
      <w:r w:rsidRPr="00D36AE7">
        <w:rPr>
          <w:szCs w:val="24"/>
        </w:rPr>
        <w:t>(</w:t>
      </w:r>
      <w:r w:rsidRPr="00D36AE7">
        <w:rPr>
          <w:rFonts w:hAnsi="標楷體"/>
          <w:szCs w:val="24"/>
        </w:rPr>
        <w:t>以下簡稱本辦法</w:t>
      </w:r>
      <w:r w:rsidRPr="00D36AE7">
        <w:rPr>
          <w:szCs w:val="24"/>
        </w:rPr>
        <w:t>)</w:t>
      </w:r>
      <w:r w:rsidRPr="00D36AE7">
        <w:rPr>
          <w:rFonts w:hAnsi="標楷體"/>
          <w:szCs w:val="24"/>
        </w:rPr>
        <w:t>。本校各系</w:t>
      </w:r>
      <w:r w:rsidRPr="00D36AE7">
        <w:rPr>
          <w:szCs w:val="24"/>
        </w:rPr>
        <w:t>(</w:t>
      </w:r>
      <w:r w:rsidRPr="00D36AE7">
        <w:rPr>
          <w:rFonts w:hAnsi="標楷體"/>
          <w:szCs w:val="24"/>
        </w:rPr>
        <w:t>所</w:t>
      </w:r>
      <w:r w:rsidRPr="00D36AE7">
        <w:rPr>
          <w:szCs w:val="24"/>
        </w:rPr>
        <w:t>)(</w:t>
      </w:r>
      <w:r w:rsidRPr="00D36AE7">
        <w:rPr>
          <w:rFonts w:hAnsi="標楷體"/>
          <w:szCs w:val="24"/>
        </w:rPr>
        <w:t>學位學程</w:t>
      </w:r>
      <w:r w:rsidRPr="00D36AE7">
        <w:rPr>
          <w:szCs w:val="24"/>
        </w:rPr>
        <w:t>)</w:t>
      </w:r>
      <w:r w:rsidRPr="00D36AE7">
        <w:rPr>
          <w:rFonts w:hAnsi="標楷體"/>
          <w:szCs w:val="24"/>
        </w:rPr>
        <w:t>辦理學生學分抵免，應依本辦法辦理。</w:t>
      </w:r>
    </w:p>
    <w:p w:rsidR="00D36AE7" w:rsidRPr="00D36AE7" w:rsidRDefault="00D36AE7" w:rsidP="00D36AE7">
      <w:pPr>
        <w:keepNext/>
        <w:widowControl/>
        <w:snapToGrid w:val="0"/>
        <w:jc w:val="both"/>
        <w:rPr>
          <w:szCs w:val="24"/>
        </w:rPr>
      </w:pPr>
      <w:r w:rsidRPr="00D36AE7">
        <w:rPr>
          <w:rFonts w:hAnsi="標楷體"/>
          <w:szCs w:val="24"/>
        </w:rPr>
        <w:t>第</w:t>
      </w:r>
      <w:r w:rsidRPr="00D36AE7">
        <w:rPr>
          <w:szCs w:val="24"/>
        </w:rPr>
        <w:t xml:space="preserve"> </w:t>
      </w:r>
      <w:r w:rsidRPr="00D36AE7">
        <w:rPr>
          <w:rFonts w:hAnsi="標楷體"/>
          <w:szCs w:val="24"/>
        </w:rPr>
        <w:t>二</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下列學生得申請學分抵免：</w:t>
      </w:r>
    </w:p>
    <w:p w:rsidR="00D36AE7" w:rsidRPr="00D36AE7" w:rsidRDefault="00D36AE7" w:rsidP="00D36AE7">
      <w:pPr>
        <w:keepNext/>
        <w:widowControl/>
        <w:snapToGrid w:val="0"/>
        <w:ind w:leftChars="100" w:left="240" w:firstLineChars="428" w:firstLine="1027"/>
        <w:jc w:val="both"/>
        <w:rPr>
          <w:szCs w:val="24"/>
        </w:rPr>
      </w:pPr>
      <w:r w:rsidRPr="00D36AE7">
        <w:rPr>
          <w:rFonts w:hAnsi="標楷體"/>
          <w:szCs w:val="24"/>
        </w:rPr>
        <w:t>一</w:t>
      </w:r>
      <w:r w:rsidRPr="00D36AE7">
        <w:rPr>
          <w:szCs w:val="24"/>
        </w:rPr>
        <w:t xml:space="preserve"> </w:t>
      </w:r>
      <w:r w:rsidRPr="00D36AE7">
        <w:rPr>
          <w:rFonts w:hAnsi="標楷體"/>
          <w:szCs w:val="24"/>
        </w:rPr>
        <w:t>新生</w:t>
      </w:r>
    </w:p>
    <w:p w:rsidR="00D36AE7" w:rsidRPr="00D36AE7" w:rsidRDefault="00D36AE7" w:rsidP="00D36AE7">
      <w:pPr>
        <w:keepNext/>
        <w:widowControl/>
        <w:snapToGrid w:val="0"/>
        <w:ind w:leftChars="100" w:left="240" w:firstLineChars="428" w:firstLine="1027"/>
        <w:jc w:val="both"/>
        <w:rPr>
          <w:szCs w:val="24"/>
        </w:rPr>
      </w:pPr>
      <w:r w:rsidRPr="00D36AE7">
        <w:rPr>
          <w:rFonts w:hAnsi="標楷體"/>
          <w:szCs w:val="24"/>
        </w:rPr>
        <w:t>二</w:t>
      </w:r>
      <w:r w:rsidRPr="00D36AE7">
        <w:rPr>
          <w:szCs w:val="24"/>
        </w:rPr>
        <w:t xml:space="preserve"> </w:t>
      </w:r>
      <w:r w:rsidRPr="00D36AE7">
        <w:rPr>
          <w:rFonts w:hAnsi="標楷體"/>
          <w:szCs w:val="24"/>
        </w:rPr>
        <w:t>轉系生</w:t>
      </w:r>
    </w:p>
    <w:p w:rsidR="00D36AE7" w:rsidRPr="00D36AE7" w:rsidRDefault="00D36AE7" w:rsidP="00D36AE7">
      <w:pPr>
        <w:keepNext/>
        <w:widowControl/>
        <w:snapToGrid w:val="0"/>
        <w:ind w:leftChars="100" w:left="240" w:firstLineChars="428" w:firstLine="1027"/>
        <w:jc w:val="both"/>
        <w:rPr>
          <w:szCs w:val="24"/>
        </w:rPr>
      </w:pPr>
      <w:r w:rsidRPr="00D36AE7">
        <w:rPr>
          <w:rFonts w:hAnsi="標楷體"/>
          <w:szCs w:val="24"/>
        </w:rPr>
        <w:t>三</w:t>
      </w:r>
      <w:r w:rsidRPr="00D36AE7">
        <w:rPr>
          <w:szCs w:val="24"/>
        </w:rPr>
        <w:t xml:space="preserve"> </w:t>
      </w:r>
      <w:r w:rsidRPr="00D36AE7">
        <w:rPr>
          <w:rFonts w:hAnsi="標楷體"/>
          <w:szCs w:val="24"/>
        </w:rPr>
        <w:t>轉學生</w:t>
      </w:r>
    </w:p>
    <w:p w:rsidR="00D36AE7" w:rsidRPr="00D36AE7" w:rsidRDefault="00D36AE7" w:rsidP="00D36AE7">
      <w:pPr>
        <w:keepNext/>
        <w:widowControl/>
        <w:snapToGrid w:val="0"/>
        <w:ind w:leftChars="100" w:left="240" w:firstLineChars="428" w:firstLine="1027"/>
        <w:jc w:val="both"/>
        <w:rPr>
          <w:szCs w:val="24"/>
        </w:rPr>
      </w:pPr>
      <w:r w:rsidRPr="00D36AE7">
        <w:rPr>
          <w:rFonts w:hAnsi="標楷體"/>
          <w:szCs w:val="24"/>
        </w:rPr>
        <w:t>四</w:t>
      </w:r>
      <w:r w:rsidRPr="00D36AE7">
        <w:rPr>
          <w:szCs w:val="24"/>
        </w:rPr>
        <w:t xml:space="preserve"> </w:t>
      </w:r>
      <w:r w:rsidRPr="00D36AE7">
        <w:rPr>
          <w:rFonts w:hAnsi="標楷體"/>
          <w:szCs w:val="24"/>
        </w:rPr>
        <w:t>雙聯學制學生</w:t>
      </w:r>
    </w:p>
    <w:p w:rsidR="00D36AE7" w:rsidRPr="00D36AE7" w:rsidRDefault="00D36AE7" w:rsidP="00D36AE7">
      <w:pPr>
        <w:keepNext/>
        <w:widowControl/>
        <w:snapToGrid w:val="0"/>
        <w:ind w:leftChars="100" w:left="240" w:firstLineChars="428" w:firstLine="1027"/>
        <w:jc w:val="both"/>
        <w:rPr>
          <w:szCs w:val="24"/>
        </w:rPr>
      </w:pPr>
      <w:r w:rsidRPr="00D36AE7">
        <w:rPr>
          <w:rFonts w:hAnsi="標楷體"/>
          <w:szCs w:val="24"/>
        </w:rPr>
        <w:t>五</w:t>
      </w:r>
      <w:r w:rsidRPr="00D36AE7">
        <w:rPr>
          <w:szCs w:val="24"/>
        </w:rPr>
        <w:t xml:space="preserve"> </w:t>
      </w:r>
      <w:r w:rsidRPr="00D36AE7">
        <w:rPr>
          <w:rFonts w:hAnsi="標楷體"/>
          <w:szCs w:val="24"/>
        </w:rPr>
        <w:t>國際交換學生。</w:t>
      </w:r>
    </w:p>
    <w:p w:rsidR="00D36AE7" w:rsidRPr="00D36AE7" w:rsidRDefault="00D36AE7" w:rsidP="00D36AE7">
      <w:pPr>
        <w:keepNext/>
        <w:widowControl/>
        <w:snapToGrid w:val="0"/>
        <w:ind w:left="1202" w:hangingChars="501" w:hanging="1202"/>
        <w:jc w:val="both"/>
        <w:rPr>
          <w:szCs w:val="24"/>
        </w:rPr>
      </w:pPr>
      <w:r w:rsidRPr="00D36AE7">
        <w:rPr>
          <w:rFonts w:hAnsi="標楷體"/>
          <w:szCs w:val="24"/>
        </w:rPr>
        <w:t>第</w:t>
      </w:r>
      <w:r w:rsidRPr="00D36AE7">
        <w:rPr>
          <w:szCs w:val="24"/>
        </w:rPr>
        <w:t xml:space="preserve"> </w:t>
      </w:r>
      <w:r w:rsidRPr="00D36AE7">
        <w:rPr>
          <w:rFonts w:hAnsi="標楷體"/>
          <w:szCs w:val="24"/>
        </w:rPr>
        <w:t>三</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第二條所列各類學生學分抵免多寡與轉</w:t>
      </w:r>
      <w:r w:rsidRPr="00D36AE7">
        <w:rPr>
          <w:szCs w:val="24"/>
        </w:rPr>
        <w:t>(</w:t>
      </w:r>
      <w:r w:rsidRPr="00D36AE7">
        <w:rPr>
          <w:rFonts w:hAnsi="標楷體"/>
          <w:szCs w:val="24"/>
        </w:rPr>
        <w:t>編</w:t>
      </w:r>
      <w:r w:rsidRPr="00D36AE7">
        <w:rPr>
          <w:szCs w:val="24"/>
        </w:rPr>
        <w:t>)</w:t>
      </w:r>
      <w:r w:rsidRPr="00D36AE7">
        <w:rPr>
          <w:rFonts w:hAnsi="標楷體"/>
          <w:szCs w:val="24"/>
        </w:rPr>
        <w:t>入年級配合規定如下：</w:t>
      </w:r>
    </w:p>
    <w:p w:rsidR="00D36AE7" w:rsidRPr="00D36AE7" w:rsidRDefault="00D36AE7" w:rsidP="00D36AE7">
      <w:pPr>
        <w:pStyle w:val="a7"/>
        <w:snapToGrid w:val="0"/>
        <w:ind w:leftChars="599" w:left="1901" w:hangingChars="193" w:hanging="463"/>
        <w:jc w:val="both"/>
        <w:rPr>
          <w:rFonts w:ascii="Times New Roman"/>
          <w:szCs w:val="24"/>
        </w:rPr>
      </w:pPr>
      <w:r w:rsidRPr="00D36AE7">
        <w:rPr>
          <w:rFonts w:ascii="Times New Roman" w:hAnsi="標楷體"/>
          <w:szCs w:val="24"/>
        </w:rPr>
        <w:t>一</w:t>
      </w:r>
      <w:r w:rsidRPr="00D36AE7">
        <w:rPr>
          <w:rFonts w:ascii="Times New Roman"/>
          <w:szCs w:val="24"/>
        </w:rPr>
        <w:t xml:space="preserve">  </w:t>
      </w:r>
      <w:r w:rsidRPr="00D36AE7">
        <w:rPr>
          <w:rFonts w:ascii="Times New Roman" w:hAnsi="標楷體"/>
          <w:szCs w:val="24"/>
        </w:rPr>
        <w:t>一年級新生其學分抵免總數最多以三十學分為限；轉入二年級上學期者，其學分抵免總數最多以五十學分為限；轉入二年級下學期者，其學分抵免總數最多以七十學分為限；轉入三年級上學期者，其學分抵免總數最多以九十學分總數為限；轉入三年級下學期者，其學分抵免總數最多以一百一十學分總數為限，自轉入年級起，每學期至少應修學分數不得低於下限規定。又轉入三年級者抵免相當學分後，須於修業年限內依照學期限修學分規定而可修畢轉入學系最低畢業學分；否則，應降級轉入二年級。</w:t>
      </w:r>
    </w:p>
    <w:p w:rsidR="00D36AE7" w:rsidRPr="00D36AE7" w:rsidRDefault="00D36AE7" w:rsidP="00D36AE7">
      <w:pPr>
        <w:pStyle w:val="a7"/>
        <w:snapToGrid w:val="0"/>
        <w:ind w:leftChars="599" w:left="1901" w:hangingChars="193" w:hanging="463"/>
        <w:jc w:val="both"/>
        <w:rPr>
          <w:rFonts w:ascii="Times New Roman"/>
          <w:szCs w:val="24"/>
        </w:rPr>
      </w:pPr>
      <w:r w:rsidRPr="00D36AE7">
        <w:rPr>
          <w:rFonts w:ascii="Times New Roman" w:hAnsi="標楷體"/>
          <w:szCs w:val="24"/>
        </w:rPr>
        <w:t>二</w:t>
      </w:r>
      <w:r w:rsidRPr="00D36AE7">
        <w:rPr>
          <w:rFonts w:ascii="Times New Roman"/>
          <w:szCs w:val="24"/>
        </w:rPr>
        <w:t xml:space="preserve">  </w:t>
      </w:r>
      <w:r w:rsidRPr="00D36AE7">
        <w:rPr>
          <w:rFonts w:ascii="Times New Roman" w:hAnsi="標楷體"/>
          <w:szCs w:val="24"/>
        </w:rPr>
        <w:t>本校非自請退學者，則不受前項之限制。</w:t>
      </w:r>
    </w:p>
    <w:p w:rsidR="00D36AE7" w:rsidRPr="00D36AE7" w:rsidRDefault="00D36AE7" w:rsidP="00D36AE7">
      <w:pPr>
        <w:pStyle w:val="a7"/>
        <w:snapToGrid w:val="0"/>
        <w:ind w:leftChars="596" w:left="1948" w:hangingChars="216" w:hanging="518"/>
        <w:jc w:val="both"/>
        <w:rPr>
          <w:rFonts w:ascii="Times New Roman"/>
          <w:szCs w:val="24"/>
        </w:rPr>
      </w:pPr>
      <w:r w:rsidRPr="00D36AE7">
        <w:rPr>
          <w:rFonts w:ascii="Times New Roman" w:hAnsi="標楷體"/>
          <w:szCs w:val="24"/>
        </w:rPr>
        <w:t>三</w:t>
      </w:r>
      <w:r w:rsidRPr="00D36AE7">
        <w:rPr>
          <w:rFonts w:ascii="Times New Roman"/>
          <w:szCs w:val="24"/>
        </w:rPr>
        <w:t xml:space="preserve">  </w:t>
      </w:r>
      <w:r w:rsidRPr="00D36AE7">
        <w:rPr>
          <w:rFonts w:ascii="Times New Roman" w:hAnsi="標楷體"/>
          <w:szCs w:val="24"/>
        </w:rPr>
        <w:t>新生入學前曾依教育部高級職業學校學生預修技專校院專業及實習課程實施要點</w:t>
      </w:r>
      <w:r w:rsidRPr="00D36AE7">
        <w:rPr>
          <w:rFonts w:ascii="Times New Roman" w:hAnsi="標楷體"/>
          <w:b/>
          <w:szCs w:val="24"/>
          <w:u w:val="single"/>
        </w:rPr>
        <w:t>或教育部補助大學試辦高級中學學生預修大學第二外語課程作業原則，</w:t>
      </w:r>
      <w:r w:rsidRPr="00D36AE7">
        <w:rPr>
          <w:rFonts w:ascii="Times New Roman" w:hAnsi="標楷體"/>
          <w:szCs w:val="24"/>
        </w:rPr>
        <w:t>已預修及格之科目學分得酌情辦理抵免學分，但不得提高編級。</w:t>
      </w:r>
    </w:p>
    <w:p w:rsidR="00D36AE7" w:rsidRPr="00D36AE7" w:rsidRDefault="00D36AE7" w:rsidP="00D36AE7">
      <w:pPr>
        <w:pStyle w:val="a7"/>
        <w:snapToGrid w:val="0"/>
        <w:ind w:leftChars="599" w:left="1901" w:hangingChars="193" w:hanging="463"/>
        <w:jc w:val="both"/>
        <w:rPr>
          <w:rFonts w:ascii="Times New Roman"/>
          <w:szCs w:val="24"/>
        </w:rPr>
      </w:pPr>
      <w:r w:rsidRPr="00D36AE7">
        <w:rPr>
          <w:rFonts w:ascii="Times New Roman" w:hAnsi="標楷體"/>
          <w:szCs w:val="24"/>
        </w:rPr>
        <w:t>四</w:t>
      </w:r>
      <w:r w:rsidRPr="00D36AE7">
        <w:rPr>
          <w:rFonts w:ascii="Times New Roman"/>
          <w:szCs w:val="24"/>
        </w:rPr>
        <w:t xml:space="preserve">  </w:t>
      </w:r>
      <w:r w:rsidRPr="00D36AE7">
        <w:rPr>
          <w:rFonts w:ascii="Times New Roman" w:hAnsi="標楷體"/>
          <w:szCs w:val="24"/>
        </w:rPr>
        <w:t>一年級研究生或依照法令規定先修讀學分後考取修讀學位之研究生，得酌情抵免，抵免學分數以應修畢業學分數二分之一為限。</w:t>
      </w:r>
    </w:p>
    <w:p w:rsidR="00D36AE7" w:rsidRPr="00D36AE7" w:rsidRDefault="00D36AE7" w:rsidP="00D36AE7">
      <w:pPr>
        <w:pStyle w:val="a7"/>
        <w:snapToGrid w:val="0"/>
        <w:ind w:leftChars="600" w:left="1903" w:hangingChars="193" w:hanging="463"/>
        <w:rPr>
          <w:rFonts w:ascii="Times New Roman"/>
          <w:szCs w:val="24"/>
        </w:rPr>
      </w:pPr>
      <w:r w:rsidRPr="00D36AE7">
        <w:rPr>
          <w:rFonts w:ascii="Times New Roman" w:hAnsi="標楷體"/>
          <w:szCs w:val="24"/>
        </w:rPr>
        <w:t>五</w:t>
      </w:r>
      <w:r w:rsidRPr="00D36AE7">
        <w:rPr>
          <w:rFonts w:ascii="Times New Roman"/>
          <w:szCs w:val="24"/>
        </w:rPr>
        <w:t xml:space="preserve">  </w:t>
      </w:r>
      <w:r w:rsidRPr="00D36AE7">
        <w:rPr>
          <w:rFonts w:ascii="Times New Roman" w:hAnsi="標楷體"/>
          <w:szCs w:val="24"/>
        </w:rPr>
        <w:t>依本校學生修讀學士、碩士銜接學位要點修讀之學生，經正式取得該系所碩士班入學資格者，得將在大學期間所選修之碩士</w:t>
      </w:r>
      <w:r w:rsidRPr="00D36AE7">
        <w:rPr>
          <w:rFonts w:ascii="Times New Roman" w:hAnsi="標楷體"/>
          <w:szCs w:val="24"/>
        </w:rPr>
        <w:lastRenderedPageBreak/>
        <w:t>班課程中，成績達七十分以上之科目，可申請抵免最多至三分之二之應修學分數（不含論文學分），不受前款之限制。但研究所科目如已計入大學部畢業學分數內時，不得再申請抵免碩士班學分數。</w:t>
      </w:r>
    </w:p>
    <w:p w:rsidR="00D36AE7" w:rsidRPr="00D36AE7" w:rsidRDefault="00D36AE7" w:rsidP="00D36AE7">
      <w:pPr>
        <w:pStyle w:val="a7"/>
        <w:snapToGrid w:val="0"/>
        <w:spacing w:line="240" w:lineRule="auto"/>
        <w:ind w:leftChars="600" w:left="1903" w:hangingChars="193" w:hanging="463"/>
        <w:rPr>
          <w:rFonts w:ascii="Times New Roman"/>
          <w:szCs w:val="24"/>
        </w:rPr>
      </w:pPr>
      <w:r w:rsidRPr="00D36AE7">
        <w:rPr>
          <w:rFonts w:ascii="Times New Roman" w:hAnsi="標楷體"/>
          <w:szCs w:val="24"/>
        </w:rPr>
        <w:t>六</w:t>
      </w:r>
      <w:r w:rsidRPr="00D36AE7">
        <w:rPr>
          <w:rFonts w:ascii="Times New Roman"/>
          <w:szCs w:val="24"/>
        </w:rPr>
        <w:t xml:space="preserve">  </w:t>
      </w:r>
      <w:r w:rsidRPr="00D36AE7">
        <w:rPr>
          <w:rFonts w:ascii="Times New Roman" w:hAnsi="標楷體"/>
          <w:szCs w:val="24"/>
        </w:rPr>
        <w:t>依照法令規定先修讀學分後考取修讀學位之大學部二年制在職專班新生，其學分抵免總數最多以十八學分為限。</w:t>
      </w:r>
    </w:p>
    <w:p w:rsidR="00D36AE7" w:rsidRPr="00D36AE7" w:rsidRDefault="009A3547" w:rsidP="00D36AE7">
      <w:pPr>
        <w:pStyle w:val="a7"/>
        <w:snapToGrid w:val="0"/>
        <w:spacing w:line="240" w:lineRule="auto"/>
        <w:ind w:leftChars="595" w:left="1428" w:firstLineChars="4" w:firstLine="10"/>
        <w:rPr>
          <w:rFonts w:ascii="Times New Roman"/>
          <w:szCs w:val="24"/>
        </w:rPr>
      </w:pPr>
      <w:r>
        <w:rPr>
          <w:rFonts w:ascii="Times New Roman"/>
          <w:noProof/>
          <w:szCs w:val="24"/>
        </w:rPr>
        <mc:AlternateContent>
          <mc:Choice Requires="wps">
            <w:drawing>
              <wp:anchor distT="0" distB="0" distL="114300" distR="114300" simplePos="0" relativeHeight="251744256" behindDoc="0" locked="0" layoutInCell="1" allowOverlap="1">
                <wp:simplePos x="0" y="0"/>
                <wp:positionH relativeFrom="column">
                  <wp:posOffset>8915400</wp:posOffset>
                </wp:positionH>
                <wp:positionV relativeFrom="paragraph">
                  <wp:posOffset>-6071235</wp:posOffset>
                </wp:positionV>
                <wp:extent cx="6515100" cy="571500"/>
                <wp:effectExtent l="0" t="0" r="0" b="3810"/>
                <wp:wrapNone/>
                <wp:docPr id="2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Default="00777966" w:rsidP="00D36AE7">
                            <w:pPr>
                              <w:rPr>
                                <w:sz w:val="28"/>
                              </w:rPr>
                            </w:pPr>
                          </w:p>
                          <w:p w:rsidR="00777966" w:rsidRDefault="00777966" w:rsidP="00D36AE7">
                            <w:pPr>
                              <w:jc w:val="center"/>
                              <w:rPr>
                                <w:sz w:val="28"/>
                              </w:rPr>
                            </w:pPr>
                            <w:r>
                              <w:rPr>
                                <w:rFonts w:hint="eastAsia"/>
                                <w:sz w:val="2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0" type="#_x0000_t202" style="position:absolute;left:0;text-align:left;margin-left:702pt;margin-top:-478.05pt;width:513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KG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ipGgPfTonu0NupF7RJLUFmgcdAZ+dwN4mj0YoNGOrB5uZfVNIyGXLRUbdq2UHFtGa0gwtDf9&#10;s6sTjrYg6/GjrCEQ3RrpgPaN6m31oB4I0KFRD6fm2GQqOEziMA4DMFVgi2dhDGsbgmbH24PS5j2T&#10;PbKLHCtovkOnu1ttJtejiw0mZMm7Ds5p1olnB4A5nUBsuGptNgvXz8c0SFfz1Zx4JEpWHgmKwrsu&#10;l8RLynAWF++K5bIIf9q4IclaXtdM2DBHbYXkz3p3UPmkipO6tOx4beFsSlpt1stOoR0FbZfuOxTk&#10;zM1/noarF3B5QSmMSHATpV6ZzGceKUnspbNg7gVhepMmAUlJUT6ndMsF+3dKaMxxGkfxJKbfcgvc&#10;95obzXpuYHp0vM/x/OREMyvBlahdaw3l3bQ+K4VN/6kU0O5jo51grUYntZr9eu8eB7HRrZjXsn4A&#10;BSsJAgMtwuSDRSvVD4xGmCI51t+3VDGMug8CXkEaEmLHjtuQeBbBRp1b1ucWKiqAyrHBaFouzTSq&#10;toPimxYiTe9OyGt4OQ13on7K6vDeYFI4boepZkfR+d55Pc3exS8AAAD//wMAUEsDBBQABgAIAAAA&#10;IQA8G1qG4QAAAA8BAAAPAAAAZHJzL2Rvd25yZXYueG1sTI/NbsIwEITvlXgHa5F6AxsaIkjjIETV&#10;a1Hpj9SbiZckaryOYkPSt2d7ao8zO5r9Jt+OrhVX7EPjScNirkAgld42VGl4f3uerUGEaMia1hNq&#10;+MEA22Jyl5vM+oFe8XqMleASCpnRUMfYZVKGskZnwtx3SHw7+96ZyLKvpO3NwOWulUulUulMQ/yh&#10;Nh3uayy/jxen4ePl/PWZqEP15Fbd4EclyW2k1vfTcfcIIuIY/8Lwi8/oUDDTyV/IBtGyTlTCY6KG&#10;2WaVLkBwZpk8KPZO7K1T9mSRy/87ihsAAAD//wMAUEsBAi0AFAAGAAgAAAAhALaDOJL+AAAA4QEA&#10;ABMAAAAAAAAAAAAAAAAAAAAAAFtDb250ZW50X1R5cGVzXS54bWxQSwECLQAUAAYACAAAACEAOP0h&#10;/9YAAACUAQAACwAAAAAAAAAAAAAAAAAvAQAAX3JlbHMvLnJlbHNQSwECLQAUAAYACAAAACEAjhri&#10;hrkCAADDBQAADgAAAAAAAAAAAAAAAAAuAgAAZHJzL2Uyb0RvYy54bWxQSwECLQAUAAYACAAAACEA&#10;PBtahuEAAAAPAQAADwAAAAAAAAAAAAAAAAATBQAAZHJzL2Rvd25yZXYueG1sUEsFBgAAAAAEAAQA&#10;8wAAACEGAAAAAA==&#10;" filled="f" stroked="f">
                <v:textbox>
                  <w:txbxContent>
                    <w:p w:rsidR="00777966" w:rsidRDefault="00777966" w:rsidP="00D36AE7">
                      <w:pPr>
                        <w:rPr>
                          <w:sz w:val="28"/>
                        </w:rPr>
                      </w:pPr>
                    </w:p>
                    <w:p w:rsidR="00777966" w:rsidRDefault="00777966" w:rsidP="00D36AE7">
                      <w:pPr>
                        <w:jc w:val="center"/>
                        <w:rPr>
                          <w:sz w:val="28"/>
                        </w:rPr>
                      </w:pPr>
                      <w:r>
                        <w:rPr>
                          <w:rFonts w:hint="eastAsia"/>
                          <w:sz w:val="28"/>
                        </w:rPr>
                        <w:t>~29~</w:t>
                      </w:r>
                    </w:p>
                  </w:txbxContent>
                </v:textbox>
              </v:shape>
            </w:pict>
          </mc:Fallback>
        </mc:AlternateContent>
      </w:r>
      <w:r w:rsidR="00D36AE7" w:rsidRPr="00D36AE7">
        <w:rPr>
          <w:rFonts w:ascii="Times New Roman" w:hAnsi="標楷體"/>
          <w:szCs w:val="24"/>
        </w:rPr>
        <w:t>七</w:t>
      </w:r>
      <w:r w:rsidR="00D36AE7" w:rsidRPr="00D36AE7">
        <w:rPr>
          <w:rFonts w:ascii="Times New Roman"/>
          <w:szCs w:val="24"/>
        </w:rPr>
        <w:t xml:space="preserve">  </w:t>
      </w:r>
      <w:r w:rsidR="00D36AE7" w:rsidRPr="00D36AE7">
        <w:rPr>
          <w:rFonts w:ascii="Times New Roman" w:hAnsi="標楷體"/>
          <w:szCs w:val="24"/>
        </w:rPr>
        <w:t>學生抵免非所屬學系之學分總數不得超過九學分。</w:t>
      </w:r>
    </w:p>
    <w:p w:rsidR="00D36AE7" w:rsidRPr="00D36AE7" w:rsidRDefault="00D36AE7" w:rsidP="00D36AE7">
      <w:pPr>
        <w:pStyle w:val="a7"/>
        <w:snapToGrid w:val="0"/>
        <w:spacing w:line="240" w:lineRule="auto"/>
        <w:ind w:leftChars="605" w:left="2012" w:hanging="560"/>
        <w:rPr>
          <w:rFonts w:ascii="Times New Roman"/>
          <w:szCs w:val="24"/>
        </w:rPr>
      </w:pPr>
      <w:r w:rsidRPr="00D36AE7">
        <w:rPr>
          <w:rFonts w:ascii="Times New Roman" w:hAnsi="標楷體"/>
          <w:szCs w:val="24"/>
        </w:rPr>
        <w:t>八</w:t>
      </w:r>
      <w:r w:rsidRPr="00D36AE7">
        <w:rPr>
          <w:rFonts w:ascii="Times New Roman"/>
          <w:szCs w:val="24"/>
        </w:rPr>
        <w:t xml:space="preserve">  </w:t>
      </w:r>
      <w:r w:rsidRPr="00D36AE7">
        <w:rPr>
          <w:rFonts w:ascii="Times New Roman" w:hAnsi="標楷體"/>
          <w:szCs w:val="24"/>
        </w:rPr>
        <w:t>修讀學士後第二專長學士學位學程者，入學前已修讀學士以上學位層級相關領域或同性質科目學分，得辦理抵免學分，但抵免後其實際修習取得學分數不得少於四十學分。</w:t>
      </w:r>
    </w:p>
    <w:p w:rsidR="00D36AE7" w:rsidRPr="00D36AE7" w:rsidRDefault="00D36AE7" w:rsidP="00D36AE7">
      <w:pPr>
        <w:keepNext/>
        <w:widowControl/>
        <w:snapToGrid w:val="0"/>
        <w:ind w:left="1234" w:hangingChars="514" w:hanging="1234"/>
        <w:jc w:val="both"/>
        <w:rPr>
          <w:szCs w:val="24"/>
        </w:rPr>
      </w:pPr>
      <w:r w:rsidRPr="00D36AE7">
        <w:rPr>
          <w:rFonts w:hAnsi="標楷體"/>
          <w:szCs w:val="24"/>
        </w:rPr>
        <w:t>第</w:t>
      </w:r>
      <w:r w:rsidRPr="00D36AE7">
        <w:rPr>
          <w:szCs w:val="24"/>
        </w:rPr>
        <w:t xml:space="preserve"> </w:t>
      </w:r>
      <w:r w:rsidRPr="00D36AE7">
        <w:rPr>
          <w:rFonts w:hAnsi="標楷體"/>
          <w:szCs w:val="24"/>
        </w:rPr>
        <w:t>四</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學生申請提高編級須檢附抵免學分申請表及入學前畢</w:t>
      </w:r>
      <w:r w:rsidRPr="00D36AE7">
        <w:rPr>
          <w:szCs w:val="24"/>
        </w:rPr>
        <w:t>(</w:t>
      </w:r>
      <w:r w:rsidRPr="00D36AE7">
        <w:rPr>
          <w:rFonts w:hAnsi="標楷體"/>
          <w:szCs w:val="24"/>
        </w:rPr>
        <w:t>肄</w:t>
      </w:r>
      <w:r w:rsidRPr="00D36AE7">
        <w:rPr>
          <w:szCs w:val="24"/>
        </w:rPr>
        <w:t>)</w:t>
      </w:r>
      <w:r w:rsidRPr="00D36AE7">
        <w:rPr>
          <w:rFonts w:hAnsi="標楷體"/>
          <w:szCs w:val="24"/>
        </w:rPr>
        <w:t>業成績單，由所屬學系審查小組審核並擬訂簽呈，經系審查小組、系主任、教務長核准後由註冊課務組或永續教育組辦理之。</w:t>
      </w:r>
    </w:p>
    <w:p w:rsidR="00D36AE7" w:rsidRPr="00D36AE7" w:rsidRDefault="00D36AE7" w:rsidP="00D36AE7">
      <w:pPr>
        <w:pStyle w:val="3"/>
        <w:rPr>
          <w:rFonts w:ascii="Times New Roman"/>
          <w:szCs w:val="24"/>
        </w:rPr>
      </w:pPr>
      <w:r w:rsidRPr="00D36AE7">
        <w:rPr>
          <w:rFonts w:ascii="Times New Roman" w:hAnsi="標楷體"/>
          <w:szCs w:val="24"/>
        </w:rPr>
        <w:t>惟學生提高編級後，至少應修業一學年。</w:t>
      </w:r>
    </w:p>
    <w:p w:rsidR="00D36AE7" w:rsidRPr="00D36AE7" w:rsidRDefault="00D36AE7" w:rsidP="00D36AE7">
      <w:pPr>
        <w:keepNext/>
        <w:widowControl/>
        <w:snapToGrid w:val="0"/>
        <w:ind w:left="1701" w:hanging="1701"/>
        <w:jc w:val="both"/>
        <w:rPr>
          <w:szCs w:val="24"/>
        </w:rPr>
      </w:pPr>
      <w:r w:rsidRPr="00D36AE7">
        <w:rPr>
          <w:rFonts w:hAnsi="標楷體"/>
          <w:szCs w:val="24"/>
        </w:rPr>
        <w:t>第</w:t>
      </w:r>
      <w:r w:rsidRPr="00D36AE7">
        <w:rPr>
          <w:szCs w:val="24"/>
        </w:rPr>
        <w:t xml:space="preserve"> </w:t>
      </w:r>
      <w:r w:rsidRPr="00D36AE7">
        <w:rPr>
          <w:rFonts w:hAnsi="標楷體"/>
          <w:szCs w:val="24"/>
        </w:rPr>
        <w:t>五</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學分抵免之範圍如下：</w:t>
      </w:r>
    </w:p>
    <w:p w:rsidR="00D36AE7" w:rsidRPr="00D36AE7" w:rsidRDefault="00D36AE7" w:rsidP="00D36AE7">
      <w:pPr>
        <w:keepNext/>
        <w:widowControl/>
        <w:snapToGrid w:val="0"/>
        <w:ind w:leftChars="333" w:left="799" w:firstLineChars="228" w:firstLine="547"/>
        <w:jc w:val="both"/>
        <w:rPr>
          <w:szCs w:val="24"/>
        </w:rPr>
      </w:pPr>
      <w:r w:rsidRPr="00D36AE7">
        <w:rPr>
          <w:rFonts w:hAnsi="標楷體"/>
          <w:szCs w:val="24"/>
        </w:rPr>
        <w:t>一</w:t>
      </w:r>
      <w:r w:rsidRPr="00D36AE7">
        <w:rPr>
          <w:szCs w:val="24"/>
        </w:rPr>
        <w:t xml:space="preserve">  </w:t>
      </w:r>
      <w:r w:rsidRPr="00D36AE7">
        <w:rPr>
          <w:rFonts w:hAnsi="標楷體"/>
          <w:szCs w:val="24"/>
        </w:rPr>
        <w:t>必修學分「含共同科目及通識科目」。</w:t>
      </w:r>
    </w:p>
    <w:p w:rsidR="00D36AE7" w:rsidRPr="00D36AE7" w:rsidRDefault="00D36AE7" w:rsidP="00D36AE7">
      <w:pPr>
        <w:keepNext/>
        <w:widowControl/>
        <w:snapToGrid w:val="0"/>
        <w:ind w:leftChars="333" w:left="799" w:firstLineChars="228" w:firstLine="547"/>
        <w:jc w:val="both"/>
        <w:rPr>
          <w:szCs w:val="24"/>
        </w:rPr>
      </w:pPr>
      <w:r w:rsidRPr="00D36AE7">
        <w:rPr>
          <w:rFonts w:hAnsi="標楷體"/>
          <w:szCs w:val="24"/>
        </w:rPr>
        <w:t>二</w:t>
      </w:r>
      <w:r w:rsidRPr="00D36AE7">
        <w:rPr>
          <w:szCs w:val="24"/>
        </w:rPr>
        <w:t xml:space="preserve">  </w:t>
      </w:r>
      <w:r w:rsidRPr="00D36AE7">
        <w:rPr>
          <w:rFonts w:hAnsi="標楷體"/>
          <w:szCs w:val="24"/>
        </w:rPr>
        <w:t>選修學分「含相關科目」。</w:t>
      </w:r>
    </w:p>
    <w:p w:rsidR="00D36AE7" w:rsidRPr="00D36AE7" w:rsidRDefault="00D36AE7" w:rsidP="00D36AE7">
      <w:pPr>
        <w:keepNext/>
        <w:widowControl/>
        <w:snapToGrid w:val="0"/>
        <w:ind w:leftChars="333" w:left="799" w:firstLineChars="228" w:firstLine="547"/>
        <w:jc w:val="both"/>
        <w:rPr>
          <w:szCs w:val="24"/>
        </w:rPr>
      </w:pPr>
      <w:r w:rsidRPr="00D36AE7">
        <w:rPr>
          <w:rFonts w:hAnsi="標楷體"/>
          <w:szCs w:val="24"/>
        </w:rPr>
        <w:t>三</w:t>
      </w:r>
      <w:r w:rsidRPr="00D36AE7">
        <w:rPr>
          <w:szCs w:val="24"/>
        </w:rPr>
        <w:t xml:space="preserve">  </w:t>
      </w:r>
      <w:r w:rsidRPr="00D36AE7">
        <w:rPr>
          <w:rFonts w:hAnsi="標楷體"/>
          <w:szCs w:val="24"/>
        </w:rPr>
        <w:t>輔系學分「含轉系或轉學而互換主輔系者」。</w:t>
      </w:r>
    </w:p>
    <w:p w:rsidR="00D36AE7" w:rsidRPr="00D36AE7" w:rsidRDefault="00D36AE7" w:rsidP="00D36AE7">
      <w:pPr>
        <w:keepNext/>
        <w:widowControl/>
        <w:snapToGrid w:val="0"/>
        <w:ind w:leftChars="333" w:left="799" w:firstLineChars="228" w:firstLine="547"/>
        <w:jc w:val="both"/>
        <w:rPr>
          <w:szCs w:val="24"/>
        </w:rPr>
      </w:pPr>
      <w:r w:rsidRPr="00D36AE7">
        <w:rPr>
          <w:rFonts w:hAnsi="標楷體"/>
          <w:szCs w:val="24"/>
        </w:rPr>
        <w:t>四</w:t>
      </w:r>
      <w:r w:rsidRPr="00D36AE7">
        <w:rPr>
          <w:szCs w:val="24"/>
        </w:rPr>
        <w:t xml:space="preserve">  </w:t>
      </w:r>
      <w:r w:rsidRPr="00D36AE7">
        <w:rPr>
          <w:rFonts w:hAnsi="標楷體"/>
          <w:szCs w:val="24"/>
        </w:rPr>
        <w:t>雙主修學分。</w:t>
      </w:r>
    </w:p>
    <w:p w:rsidR="00D36AE7" w:rsidRPr="00D36AE7" w:rsidRDefault="00D36AE7" w:rsidP="00D36AE7">
      <w:pPr>
        <w:keepNext/>
        <w:widowControl/>
        <w:snapToGrid w:val="0"/>
        <w:ind w:left="1701" w:hanging="1701"/>
        <w:jc w:val="both"/>
        <w:rPr>
          <w:szCs w:val="24"/>
        </w:rPr>
      </w:pPr>
      <w:r w:rsidRPr="00D36AE7">
        <w:rPr>
          <w:rFonts w:hAnsi="標楷體"/>
          <w:szCs w:val="24"/>
        </w:rPr>
        <w:t>第</w:t>
      </w:r>
      <w:r w:rsidRPr="00D36AE7">
        <w:rPr>
          <w:szCs w:val="24"/>
        </w:rPr>
        <w:t xml:space="preserve"> </w:t>
      </w:r>
      <w:r w:rsidRPr="00D36AE7">
        <w:rPr>
          <w:rFonts w:hAnsi="標楷體"/>
          <w:szCs w:val="24"/>
        </w:rPr>
        <w:t>六</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學分抵免之原則如下：</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一</w:t>
      </w:r>
      <w:r w:rsidRPr="00D36AE7">
        <w:rPr>
          <w:szCs w:val="24"/>
        </w:rPr>
        <w:t xml:space="preserve">  </w:t>
      </w:r>
      <w:r w:rsidRPr="00D36AE7">
        <w:rPr>
          <w:rFonts w:hAnsi="標楷體"/>
          <w:szCs w:val="24"/>
        </w:rPr>
        <w:t>科目名稱、內容相同者。</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二</w:t>
      </w:r>
      <w:r w:rsidRPr="00D36AE7">
        <w:rPr>
          <w:szCs w:val="24"/>
        </w:rPr>
        <w:t xml:space="preserve">  </w:t>
      </w:r>
      <w:r w:rsidRPr="00D36AE7">
        <w:rPr>
          <w:rFonts w:hAnsi="標楷體"/>
          <w:szCs w:val="24"/>
        </w:rPr>
        <w:t>科目名稱不同而內容相同者。</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三</w:t>
      </w:r>
      <w:r w:rsidRPr="00D36AE7">
        <w:rPr>
          <w:szCs w:val="24"/>
        </w:rPr>
        <w:t xml:space="preserve">  </w:t>
      </w:r>
      <w:r w:rsidRPr="00D36AE7">
        <w:rPr>
          <w:rFonts w:hAnsi="標楷體"/>
          <w:szCs w:val="24"/>
        </w:rPr>
        <w:t>科目名稱、內容不同而性質相同者。</w:t>
      </w:r>
    </w:p>
    <w:p w:rsidR="00D36AE7" w:rsidRPr="00D36AE7" w:rsidRDefault="00D36AE7" w:rsidP="00F932A4">
      <w:pPr>
        <w:keepNext/>
        <w:widowControl/>
        <w:snapToGrid w:val="0"/>
        <w:ind w:leftChars="560" w:left="1841" w:hangingChars="207" w:hanging="497"/>
        <w:jc w:val="both"/>
        <w:rPr>
          <w:b/>
          <w:bCs/>
          <w:color w:val="993300"/>
          <w:szCs w:val="24"/>
        </w:rPr>
      </w:pPr>
      <w:r w:rsidRPr="00D36AE7">
        <w:rPr>
          <w:rFonts w:hAnsi="標楷體"/>
          <w:szCs w:val="24"/>
        </w:rPr>
        <w:t>四</w:t>
      </w:r>
      <w:r w:rsidRPr="00D36AE7">
        <w:rPr>
          <w:szCs w:val="24"/>
        </w:rPr>
        <w:t xml:space="preserve">  </w:t>
      </w:r>
      <w:r w:rsidRPr="00D36AE7">
        <w:rPr>
          <w:rFonts w:hAnsi="標楷體"/>
          <w:szCs w:val="24"/>
        </w:rPr>
        <w:t>除本校退學之重考生及降轉生外，體育只可抵免轉入年級前之課程，自轉入年級起應修習。</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五</w:t>
      </w:r>
      <w:r w:rsidRPr="00D36AE7">
        <w:rPr>
          <w:szCs w:val="24"/>
        </w:rPr>
        <w:t xml:space="preserve">  </w:t>
      </w:r>
      <w:r w:rsidRPr="00D36AE7">
        <w:rPr>
          <w:rFonts w:hAnsi="標楷體"/>
          <w:szCs w:val="24"/>
        </w:rPr>
        <w:t>五專生以抵免專校四、五年級修習科目為原則。</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六</w:t>
      </w:r>
      <w:r w:rsidRPr="00D36AE7">
        <w:rPr>
          <w:szCs w:val="24"/>
        </w:rPr>
        <w:t xml:space="preserve">  </w:t>
      </w:r>
      <w:r w:rsidRPr="00D36AE7">
        <w:rPr>
          <w:rFonts w:hAnsi="標楷體"/>
          <w:szCs w:val="24"/>
        </w:rPr>
        <w:t>軍訓課程申請抵免或免修者，依教育部高級中等以上學校學生免修軍訓課程作業要點，由軍訓室另訂之。</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七</w:t>
      </w:r>
      <w:r w:rsidRPr="00D36AE7">
        <w:rPr>
          <w:szCs w:val="24"/>
        </w:rPr>
        <w:t xml:space="preserve">  </w:t>
      </w:r>
      <w:r w:rsidRPr="00D36AE7">
        <w:rPr>
          <w:rFonts w:hAnsi="標楷體"/>
          <w:szCs w:val="24"/>
        </w:rPr>
        <w:t>本校學生憑語文教育中心認可之有效外語能力成就鑑定證明，得申請免修部份外語課程，相關作業要點由語文教育中心另訂之。</w:t>
      </w:r>
    </w:p>
    <w:p w:rsidR="00D36AE7" w:rsidRPr="00D36AE7" w:rsidRDefault="00D36AE7" w:rsidP="00F932A4">
      <w:pPr>
        <w:keepNext/>
        <w:widowControl/>
        <w:snapToGrid w:val="0"/>
        <w:ind w:leftChars="560" w:left="1841" w:hangingChars="207" w:hanging="497"/>
        <w:jc w:val="both"/>
        <w:rPr>
          <w:szCs w:val="24"/>
        </w:rPr>
      </w:pPr>
      <w:r w:rsidRPr="00D36AE7">
        <w:rPr>
          <w:rFonts w:hAnsi="標楷體"/>
          <w:szCs w:val="24"/>
        </w:rPr>
        <w:t>八</w:t>
      </w:r>
      <w:r w:rsidRPr="00D36AE7">
        <w:rPr>
          <w:szCs w:val="24"/>
        </w:rPr>
        <w:t xml:space="preserve">  </w:t>
      </w:r>
      <w:r w:rsidRPr="00D36AE7">
        <w:rPr>
          <w:rFonts w:hAnsi="標楷體"/>
          <w:szCs w:val="24"/>
        </w:rPr>
        <w:t>經辦理學分抵免之科目如重覆修習，將不計算於畢業學分內。</w:t>
      </w:r>
    </w:p>
    <w:p w:rsidR="00D36AE7" w:rsidRPr="00D36AE7" w:rsidRDefault="00D36AE7" w:rsidP="00D36AE7">
      <w:pPr>
        <w:pStyle w:val="3"/>
        <w:rPr>
          <w:rFonts w:ascii="Times New Roman"/>
          <w:szCs w:val="24"/>
        </w:rPr>
      </w:pPr>
      <w:r w:rsidRPr="00D36AE7">
        <w:rPr>
          <w:rFonts w:ascii="Times New Roman"/>
          <w:szCs w:val="24"/>
        </w:rPr>
        <w:t>上述第二、三項內容相同或性質相同與否，由各負責審核單位認定之。</w:t>
      </w:r>
    </w:p>
    <w:p w:rsidR="00D36AE7" w:rsidRPr="00D36AE7" w:rsidRDefault="00D36AE7" w:rsidP="00D36AE7">
      <w:pPr>
        <w:pStyle w:val="3"/>
        <w:ind w:left="3"/>
        <w:rPr>
          <w:rFonts w:ascii="Times New Roman"/>
          <w:szCs w:val="24"/>
        </w:rPr>
      </w:pPr>
      <w:r w:rsidRPr="00D36AE7">
        <w:rPr>
          <w:rFonts w:ascii="Times New Roman"/>
          <w:szCs w:val="24"/>
        </w:rPr>
        <w:t>第</w:t>
      </w:r>
      <w:r w:rsidRPr="00D36AE7">
        <w:rPr>
          <w:rFonts w:ascii="Times New Roman"/>
          <w:szCs w:val="24"/>
        </w:rPr>
        <w:t xml:space="preserve"> </w:t>
      </w:r>
      <w:r w:rsidRPr="00D36AE7">
        <w:rPr>
          <w:rFonts w:ascii="Times New Roman"/>
          <w:szCs w:val="24"/>
        </w:rPr>
        <w:t>七</w:t>
      </w:r>
      <w:r w:rsidRPr="00D36AE7">
        <w:rPr>
          <w:rFonts w:ascii="Times New Roman"/>
          <w:szCs w:val="24"/>
        </w:rPr>
        <w:t xml:space="preserve"> </w:t>
      </w:r>
      <w:r w:rsidRPr="00D36AE7">
        <w:rPr>
          <w:rFonts w:ascii="Times New Roman"/>
          <w:szCs w:val="24"/>
        </w:rPr>
        <w:t>條</w:t>
      </w:r>
      <w:r w:rsidRPr="00D36AE7">
        <w:rPr>
          <w:rFonts w:ascii="Times New Roman"/>
          <w:szCs w:val="24"/>
        </w:rPr>
        <w:t xml:space="preserve">  </w:t>
      </w:r>
      <w:r w:rsidRPr="00D36AE7">
        <w:rPr>
          <w:rFonts w:ascii="Times New Roman"/>
          <w:szCs w:val="24"/>
        </w:rPr>
        <w:t>不同學分互抵後之處理，規定如下：</w:t>
      </w:r>
    </w:p>
    <w:p w:rsidR="00D36AE7" w:rsidRPr="00D36AE7" w:rsidRDefault="00D36AE7" w:rsidP="00F932A4">
      <w:pPr>
        <w:pStyle w:val="3"/>
        <w:ind w:left="1344"/>
        <w:rPr>
          <w:rFonts w:ascii="Times New Roman"/>
          <w:szCs w:val="24"/>
        </w:rPr>
      </w:pPr>
      <w:r w:rsidRPr="00D36AE7">
        <w:rPr>
          <w:rFonts w:ascii="Times New Roman"/>
          <w:szCs w:val="24"/>
        </w:rPr>
        <w:t>一</w:t>
      </w:r>
      <w:r w:rsidRPr="00D36AE7">
        <w:rPr>
          <w:rFonts w:ascii="Times New Roman"/>
          <w:szCs w:val="24"/>
        </w:rPr>
        <w:t xml:space="preserve">  </w:t>
      </w:r>
      <w:r w:rsidRPr="00D36AE7">
        <w:rPr>
          <w:rFonts w:ascii="Times New Roman"/>
          <w:szCs w:val="24"/>
        </w:rPr>
        <w:t>以多抵少：抵免後以少學分登記。</w:t>
      </w:r>
    </w:p>
    <w:p w:rsidR="00D36AE7" w:rsidRPr="00D36AE7" w:rsidRDefault="00D36AE7" w:rsidP="00F932A4">
      <w:pPr>
        <w:pStyle w:val="3"/>
        <w:ind w:leftChars="580" w:left="1872" w:hangingChars="200" w:hanging="480"/>
        <w:rPr>
          <w:rFonts w:ascii="Times New Roman"/>
          <w:szCs w:val="24"/>
        </w:rPr>
      </w:pPr>
      <w:r w:rsidRPr="00D36AE7">
        <w:rPr>
          <w:rFonts w:ascii="Times New Roman"/>
          <w:szCs w:val="24"/>
        </w:rPr>
        <w:t>二</w:t>
      </w:r>
      <w:r w:rsidRPr="00D36AE7">
        <w:rPr>
          <w:rFonts w:ascii="Times New Roman"/>
          <w:szCs w:val="24"/>
        </w:rPr>
        <w:t xml:space="preserve">  </w:t>
      </w:r>
      <w:r w:rsidRPr="00D36AE7">
        <w:rPr>
          <w:rFonts w:ascii="Times New Roman"/>
          <w:szCs w:val="24"/>
        </w:rPr>
        <w:t>以少抵多：所缺學分應予補修，如無法補足學分數者，不得抵免。</w:t>
      </w:r>
    </w:p>
    <w:p w:rsidR="00D36AE7" w:rsidRPr="00D36AE7" w:rsidRDefault="00D36AE7" w:rsidP="00D36AE7">
      <w:pPr>
        <w:pStyle w:val="3"/>
        <w:ind w:left="3"/>
        <w:rPr>
          <w:rFonts w:ascii="Times New Roman"/>
          <w:szCs w:val="24"/>
        </w:rPr>
      </w:pPr>
      <w:r w:rsidRPr="00D36AE7">
        <w:rPr>
          <w:rFonts w:ascii="Times New Roman"/>
          <w:szCs w:val="24"/>
        </w:rPr>
        <w:t>第</w:t>
      </w:r>
      <w:r w:rsidRPr="00D36AE7">
        <w:rPr>
          <w:rFonts w:ascii="Times New Roman"/>
          <w:szCs w:val="24"/>
        </w:rPr>
        <w:t xml:space="preserve"> </w:t>
      </w:r>
      <w:r w:rsidRPr="00D36AE7">
        <w:rPr>
          <w:rFonts w:ascii="Times New Roman"/>
          <w:szCs w:val="24"/>
        </w:rPr>
        <w:t>八</w:t>
      </w:r>
      <w:r w:rsidRPr="00D36AE7">
        <w:rPr>
          <w:rFonts w:ascii="Times New Roman"/>
          <w:szCs w:val="24"/>
        </w:rPr>
        <w:t xml:space="preserve"> </w:t>
      </w:r>
      <w:r w:rsidRPr="00D36AE7">
        <w:rPr>
          <w:rFonts w:ascii="Times New Roman"/>
          <w:szCs w:val="24"/>
        </w:rPr>
        <w:t>條</w:t>
      </w:r>
      <w:r w:rsidRPr="00D36AE7">
        <w:rPr>
          <w:rFonts w:ascii="Times New Roman"/>
          <w:szCs w:val="24"/>
        </w:rPr>
        <w:t xml:space="preserve">  </w:t>
      </w:r>
      <w:r w:rsidRPr="00D36AE7">
        <w:rPr>
          <w:rFonts w:ascii="Times New Roman"/>
          <w:szCs w:val="24"/>
        </w:rPr>
        <w:t>學分抵免之申請及審查</w:t>
      </w:r>
    </w:p>
    <w:p w:rsidR="00D36AE7" w:rsidRPr="00D36AE7" w:rsidRDefault="00D36AE7" w:rsidP="00D36AE7">
      <w:pPr>
        <w:pStyle w:val="3"/>
        <w:ind w:leftChars="580" w:left="1872" w:hangingChars="200" w:hanging="480"/>
        <w:rPr>
          <w:rFonts w:ascii="Times New Roman"/>
          <w:szCs w:val="24"/>
        </w:rPr>
      </w:pPr>
      <w:r w:rsidRPr="00D36AE7">
        <w:rPr>
          <w:rFonts w:ascii="Times New Roman"/>
          <w:szCs w:val="24"/>
        </w:rPr>
        <w:t>一</w:t>
      </w:r>
      <w:r w:rsidRPr="00D36AE7">
        <w:rPr>
          <w:rFonts w:ascii="Times New Roman"/>
          <w:szCs w:val="24"/>
        </w:rPr>
        <w:t xml:space="preserve">  </w:t>
      </w:r>
      <w:r w:rsidRPr="00D36AE7">
        <w:rPr>
          <w:rFonts w:ascii="Times New Roman"/>
          <w:szCs w:val="24"/>
        </w:rPr>
        <w:t>抵免學分之申請，以一次為限；應於入學註冊選課時一併辦理，並應繳驗（交）原校修讀之成績單及</w:t>
      </w:r>
      <w:r w:rsidRPr="00D36AE7">
        <w:rPr>
          <w:rFonts w:ascii="Times New Roman"/>
          <w:szCs w:val="24"/>
        </w:rPr>
        <w:t>(</w:t>
      </w:r>
      <w:r w:rsidRPr="00D36AE7">
        <w:rPr>
          <w:rFonts w:ascii="Times New Roman"/>
          <w:szCs w:val="24"/>
        </w:rPr>
        <w:t>或</w:t>
      </w:r>
      <w:r w:rsidRPr="00D36AE7">
        <w:rPr>
          <w:rFonts w:ascii="Times New Roman"/>
          <w:szCs w:val="24"/>
        </w:rPr>
        <w:t>)</w:t>
      </w:r>
      <w:r w:rsidRPr="00D36AE7">
        <w:rPr>
          <w:rFonts w:ascii="Times New Roman"/>
          <w:szCs w:val="24"/>
        </w:rPr>
        <w:t>學分證明書，必要時可採取甄試方式認定其程度及決定是否可以抵免。須甄試始可抵免之科目，則應於加、退選截止前辦理完竣。</w:t>
      </w:r>
    </w:p>
    <w:p w:rsidR="00D36AE7" w:rsidRPr="00D36AE7" w:rsidRDefault="00D36AE7" w:rsidP="00D36AE7">
      <w:pPr>
        <w:pStyle w:val="3"/>
        <w:ind w:leftChars="580" w:left="1872" w:hangingChars="200" w:hanging="480"/>
        <w:rPr>
          <w:rFonts w:ascii="Times New Roman"/>
          <w:szCs w:val="24"/>
        </w:rPr>
      </w:pPr>
      <w:r w:rsidRPr="00D36AE7">
        <w:rPr>
          <w:rFonts w:ascii="Times New Roman"/>
          <w:szCs w:val="24"/>
        </w:rPr>
        <w:t>二</w:t>
      </w:r>
      <w:r w:rsidRPr="00D36AE7">
        <w:rPr>
          <w:rFonts w:ascii="Times New Roman"/>
          <w:szCs w:val="24"/>
        </w:rPr>
        <w:t xml:space="preserve">  </w:t>
      </w:r>
      <w:r w:rsidRPr="00D36AE7">
        <w:rPr>
          <w:rFonts w:ascii="Times New Roman"/>
          <w:szCs w:val="24"/>
        </w:rPr>
        <w:t>不論學分承認多寡，每學期所選學分數，應符合該學期修習上、下限學分規定。</w:t>
      </w:r>
    </w:p>
    <w:p w:rsidR="00D36AE7" w:rsidRPr="00D36AE7" w:rsidRDefault="00D36AE7" w:rsidP="00D36AE7">
      <w:pPr>
        <w:pStyle w:val="3"/>
        <w:ind w:leftChars="580" w:left="1872" w:hangingChars="200" w:hanging="480"/>
        <w:rPr>
          <w:rFonts w:ascii="Times New Roman"/>
          <w:szCs w:val="24"/>
        </w:rPr>
      </w:pPr>
      <w:r w:rsidRPr="00D36AE7">
        <w:rPr>
          <w:rFonts w:ascii="Times New Roman"/>
          <w:szCs w:val="24"/>
        </w:rPr>
        <w:lastRenderedPageBreak/>
        <w:t>三</w:t>
      </w:r>
      <w:r w:rsidRPr="00D36AE7">
        <w:rPr>
          <w:rFonts w:ascii="Times New Roman"/>
          <w:szCs w:val="24"/>
        </w:rPr>
        <w:t xml:space="preserve">  </w:t>
      </w:r>
      <w:r w:rsidRPr="00D36AE7">
        <w:rPr>
          <w:rFonts w:ascii="Times New Roman"/>
          <w:szCs w:val="24"/>
        </w:rPr>
        <w:t>學分抵免之審核：共同科目及通識科目：由本校各相關單位負責審核。各系</w:t>
      </w:r>
      <w:r w:rsidRPr="00D36AE7">
        <w:rPr>
          <w:rFonts w:ascii="Times New Roman"/>
          <w:szCs w:val="24"/>
        </w:rPr>
        <w:t>(</w:t>
      </w:r>
      <w:r w:rsidRPr="00D36AE7">
        <w:rPr>
          <w:rFonts w:ascii="Times New Roman"/>
          <w:szCs w:val="24"/>
        </w:rPr>
        <w:t>所</w:t>
      </w:r>
      <w:r w:rsidRPr="00D36AE7">
        <w:rPr>
          <w:rFonts w:ascii="Times New Roman"/>
          <w:szCs w:val="24"/>
        </w:rPr>
        <w:t>)</w:t>
      </w:r>
      <w:r w:rsidRPr="00D36AE7">
        <w:rPr>
          <w:rFonts w:ascii="Times New Roman"/>
          <w:szCs w:val="24"/>
        </w:rPr>
        <w:t>專業科目：請各該系</w:t>
      </w:r>
      <w:r w:rsidRPr="00D36AE7">
        <w:rPr>
          <w:rFonts w:ascii="Times New Roman"/>
          <w:szCs w:val="24"/>
        </w:rPr>
        <w:t>(</w:t>
      </w:r>
      <w:r w:rsidRPr="00D36AE7">
        <w:rPr>
          <w:rFonts w:ascii="Times New Roman"/>
          <w:szCs w:val="24"/>
        </w:rPr>
        <w:t>所</w:t>
      </w:r>
      <w:r w:rsidRPr="00D36AE7">
        <w:rPr>
          <w:rFonts w:ascii="Times New Roman"/>
          <w:szCs w:val="24"/>
        </w:rPr>
        <w:t>)</w:t>
      </w:r>
      <w:r w:rsidRPr="00D36AE7">
        <w:rPr>
          <w:rFonts w:ascii="Times New Roman"/>
          <w:szCs w:val="24"/>
        </w:rPr>
        <w:t>組成審查小組負責審核，並由系（所）主任簽章。體育科目：由體育室負責審核。</w:t>
      </w:r>
      <w:r w:rsidR="009A3547">
        <w:rPr>
          <w:rFonts w:ascii="Times New Roman"/>
          <w:noProof/>
          <w:szCs w:val="24"/>
        </w:rPr>
        <mc:AlternateContent>
          <mc:Choice Requires="wps">
            <w:drawing>
              <wp:anchor distT="0" distB="0" distL="114300" distR="114300" simplePos="0" relativeHeight="251745280" behindDoc="0" locked="0" layoutInCell="1" allowOverlap="1">
                <wp:simplePos x="0" y="0"/>
                <wp:positionH relativeFrom="column">
                  <wp:posOffset>8915400</wp:posOffset>
                </wp:positionH>
                <wp:positionV relativeFrom="paragraph">
                  <wp:posOffset>-5995035</wp:posOffset>
                </wp:positionV>
                <wp:extent cx="6629400" cy="685800"/>
                <wp:effectExtent l="0" t="0" r="0" b="3810"/>
                <wp:wrapNone/>
                <wp:docPr id="28"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Default="00777966" w:rsidP="00D36AE7">
                            <w:pPr>
                              <w:rPr>
                                <w:sz w:val="28"/>
                              </w:rPr>
                            </w:pPr>
                          </w:p>
                          <w:p w:rsidR="00777966" w:rsidRDefault="00777966" w:rsidP="00D36AE7">
                            <w:pPr>
                              <w:jc w:val="center"/>
                              <w:rPr>
                                <w:sz w:val="28"/>
                              </w:rPr>
                            </w:pPr>
                            <w:r>
                              <w:rPr>
                                <w:rFonts w:hint="eastAsia"/>
                                <w:sz w:val="28"/>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1" type="#_x0000_t202" style="position:absolute;left:0;text-align:left;margin-left:702pt;margin-top:-472.05pt;width:522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IfuQIAAMM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6&#10;xxF0StAeenTP9gbdyD0ic1egcdAZ2N0NYGn2oIBGu2T1cCurbxoJuWyp2LBrpeTYMlpDgKEtrX/2&#10;1LZEZ9qCrMePsgZHdGukA9o3qrfVg3ogQIdGPZyaY4Op4DKOo5QEoKpAFyezBGTrgmbH14PS5j2T&#10;PbJCjhU036HT3a02k+nRxDoTsuRd5wjQiWcXgDndgG94anU2CtfPxzRIV8kqIR6J4pVHgqLwrssl&#10;8eIynM+Kd8VyWYQ/rd+QZC2vayasmyO3QvJnvTuwfGLFiV1adry2cDYkrTbrZafQjgK3S7cOBTkz&#10;85+H4eoFubxIKYxIcBOlXhknc4+UZOal8yDxgjC9SeOApKQon6d0ywX795TQmON0Fs0mMv02t8Ct&#10;17nRrOcGpkfH+xwDHWBZI5pZCq5E7WRDeTfJZ6Ww4T+VAtp9bLQjrOXoxFazX+/d55hZYMvftawf&#10;gMFKAsGAizD5QGil+oHRCFMkx/r7liqGUfdBwC9IQ0Ls2HEHMptHcFDnmvW5hooKoHJsMJrEpZlG&#10;1XZQfNOCp+nfCXkNP6fhjtRPUR3+G0wKl9thqtlRdH52Vk+zd/ELAAD//wMAUEsDBBQABgAIAAAA&#10;IQBBqld24QAAAA8BAAAPAAAAZHJzL2Rvd25yZXYueG1sTI/NTsMwEITvSLyDtUjcWjvFVGmIUyEQ&#10;VxDlR+LmxtskIl5HsduEt2c50ePMjma/Kbez78UJx9gFMpAtFQikOriOGgPvb0+LHERMlpztA6GB&#10;H4ywrS4vSlu4MNErnnapEVxCsbAG2pSGQspYt+htXIYBiW+HMHqbWI6NdKOduNz3cqXUWnrbEX9o&#10;7YAPLdbfu6M38PF8+PrU6qV59LfDFGYlyW+kMddX8/0diIRz+g/DHz6jQ8VM+3AkF0XPWivNY5KB&#10;xUbrDARnVlrn7O3Zy2/WGciqlOc7ql8AAAD//wMAUEsBAi0AFAAGAAgAAAAhALaDOJL+AAAA4QEA&#10;ABMAAAAAAAAAAAAAAAAAAAAAAFtDb250ZW50X1R5cGVzXS54bWxQSwECLQAUAAYACAAAACEAOP0h&#10;/9YAAACUAQAACwAAAAAAAAAAAAAAAAAvAQAAX3JlbHMvLnJlbHNQSwECLQAUAAYACAAAACEAHwVy&#10;H7kCAADDBQAADgAAAAAAAAAAAAAAAAAuAgAAZHJzL2Uyb0RvYy54bWxQSwECLQAUAAYACAAAACEA&#10;QapXduEAAAAPAQAADwAAAAAAAAAAAAAAAAATBQAAZHJzL2Rvd25yZXYueG1sUEsFBgAAAAAEAAQA&#10;8wAAACEGAAAAAA==&#10;" filled="f" stroked="f">
                <v:textbox>
                  <w:txbxContent>
                    <w:p w:rsidR="00777966" w:rsidRDefault="00777966" w:rsidP="00D36AE7">
                      <w:pPr>
                        <w:rPr>
                          <w:sz w:val="28"/>
                        </w:rPr>
                      </w:pPr>
                    </w:p>
                    <w:p w:rsidR="00777966" w:rsidRDefault="00777966" w:rsidP="00D36AE7">
                      <w:pPr>
                        <w:jc w:val="center"/>
                        <w:rPr>
                          <w:sz w:val="28"/>
                        </w:rPr>
                      </w:pPr>
                      <w:r>
                        <w:rPr>
                          <w:rFonts w:hint="eastAsia"/>
                          <w:sz w:val="28"/>
                        </w:rPr>
                        <w:t>~30~</w:t>
                      </w:r>
                    </w:p>
                  </w:txbxContent>
                </v:textbox>
              </v:shape>
            </w:pict>
          </mc:Fallback>
        </mc:AlternateContent>
      </w:r>
      <w:r w:rsidRPr="00D36AE7">
        <w:rPr>
          <w:rFonts w:ascii="Times New Roman"/>
          <w:szCs w:val="24"/>
        </w:rPr>
        <w:t>軍訓科目：由軍訓室負責審核</w:t>
      </w:r>
    </w:p>
    <w:p w:rsidR="00D36AE7" w:rsidRPr="00D36AE7" w:rsidRDefault="00D36AE7" w:rsidP="00D36AE7">
      <w:pPr>
        <w:pStyle w:val="3"/>
        <w:ind w:leftChars="580" w:left="1872" w:hangingChars="200" w:hanging="480"/>
        <w:rPr>
          <w:rFonts w:ascii="Times New Roman"/>
          <w:szCs w:val="24"/>
        </w:rPr>
      </w:pPr>
      <w:r w:rsidRPr="00D36AE7">
        <w:rPr>
          <w:rFonts w:ascii="Times New Roman"/>
          <w:szCs w:val="24"/>
        </w:rPr>
        <w:t>四</w:t>
      </w:r>
      <w:r w:rsidRPr="00D36AE7">
        <w:rPr>
          <w:rFonts w:ascii="Times New Roman"/>
          <w:szCs w:val="24"/>
        </w:rPr>
        <w:t xml:space="preserve">  </w:t>
      </w:r>
      <w:r w:rsidRPr="00D36AE7">
        <w:rPr>
          <w:rFonts w:ascii="Times New Roman"/>
          <w:szCs w:val="24"/>
        </w:rPr>
        <w:t>學生填妥申請表並經上述相關單位審核無誤後，由各所屬系</w:t>
      </w:r>
      <w:r w:rsidRPr="00D36AE7">
        <w:rPr>
          <w:rFonts w:ascii="Times New Roman"/>
          <w:szCs w:val="24"/>
        </w:rPr>
        <w:t>(</w:t>
      </w:r>
      <w:r w:rsidRPr="00D36AE7">
        <w:rPr>
          <w:rFonts w:ascii="Times New Roman"/>
          <w:szCs w:val="24"/>
        </w:rPr>
        <w:t>所</w:t>
      </w:r>
      <w:r w:rsidRPr="00D36AE7">
        <w:rPr>
          <w:rFonts w:ascii="Times New Roman"/>
          <w:szCs w:val="24"/>
        </w:rPr>
        <w:t>)</w:t>
      </w:r>
      <w:r w:rsidRPr="00D36AE7">
        <w:rPr>
          <w:rFonts w:ascii="Times New Roman"/>
          <w:szCs w:val="24"/>
        </w:rPr>
        <w:t>送回教務處複核並登錄存查。</w:t>
      </w:r>
    </w:p>
    <w:p w:rsidR="00D36AE7" w:rsidRPr="00D36AE7" w:rsidRDefault="00D36AE7" w:rsidP="00D36AE7">
      <w:pPr>
        <w:pStyle w:val="3"/>
        <w:ind w:left="1673" w:hangingChars="697" w:hanging="1673"/>
        <w:rPr>
          <w:rFonts w:ascii="Times New Roman"/>
          <w:szCs w:val="24"/>
        </w:rPr>
      </w:pPr>
      <w:r w:rsidRPr="00D36AE7">
        <w:rPr>
          <w:rFonts w:ascii="Times New Roman"/>
          <w:szCs w:val="24"/>
        </w:rPr>
        <w:t>第</w:t>
      </w:r>
      <w:r w:rsidRPr="00D36AE7">
        <w:rPr>
          <w:rFonts w:ascii="Times New Roman"/>
          <w:szCs w:val="24"/>
        </w:rPr>
        <w:t xml:space="preserve"> </w:t>
      </w:r>
      <w:r w:rsidRPr="00D36AE7">
        <w:rPr>
          <w:rFonts w:ascii="Times New Roman"/>
          <w:szCs w:val="24"/>
        </w:rPr>
        <w:t>九</w:t>
      </w:r>
      <w:r w:rsidRPr="00D36AE7">
        <w:rPr>
          <w:rFonts w:ascii="Times New Roman"/>
          <w:szCs w:val="24"/>
        </w:rPr>
        <w:t xml:space="preserve"> </w:t>
      </w:r>
      <w:r w:rsidRPr="00D36AE7">
        <w:rPr>
          <w:rFonts w:ascii="Times New Roman"/>
          <w:szCs w:val="24"/>
        </w:rPr>
        <w:t>條</w:t>
      </w:r>
      <w:r w:rsidRPr="00D36AE7">
        <w:rPr>
          <w:rFonts w:ascii="Times New Roman"/>
          <w:szCs w:val="24"/>
        </w:rPr>
        <w:t xml:space="preserve">  </w:t>
      </w:r>
      <w:r w:rsidRPr="00D36AE7">
        <w:rPr>
          <w:rFonts w:ascii="Times New Roman"/>
          <w:szCs w:val="24"/>
        </w:rPr>
        <w:t>抵免學分之登記，應依下列規定辦理：</w:t>
      </w:r>
    </w:p>
    <w:p w:rsidR="00D36AE7" w:rsidRPr="00D36AE7" w:rsidRDefault="00D36AE7" w:rsidP="00D36AE7">
      <w:pPr>
        <w:keepNext/>
        <w:widowControl/>
        <w:snapToGrid w:val="0"/>
        <w:ind w:leftChars="599" w:left="1901" w:hangingChars="193" w:hanging="463"/>
        <w:jc w:val="both"/>
        <w:rPr>
          <w:szCs w:val="24"/>
        </w:rPr>
      </w:pPr>
      <w:r w:rsidRPr="00D36AE7">
        <w:rPr>
          <w:rFonts w:hAnsi="標楷體"/>
          <w:szCs w:val="24"/>
        </w:rPr>
        <w:t>一</w:t>
      </w:r>
      <w:r w:rsidRPr="00D36AE7">
        <w:rPr>
          <w:szCs w:val="24"/>
        </w:rPr>
        <w:t xml:space="preserve">  </w:t>
      </w:r>
      <w:r w:rsidRPr="00D36AE7">
        <w:rPr>
          <w:rFonts w:hAnsi="標楷體"/>
          <w:szCs w:val="24"/>
        </w:rPr>
        <w:t>轉系生在原系</w:t>
      </w:r>
      <w:r w:rsidRPr="00D36AE7">
        <w:rPr>
          <w:szCs w:val="24"/>
        </w:rPr>
        <w:t>(</w:t>
      </w:r>
      <w:r w:rsidRPr="00D36AE7">
        <w:rPr>
          <w:rFonts w:hAnsi="標楷體"/>
          <w:szCs w:val="24"/>
        </w:rPr>
        <w:t>所</w:t>
      </w:r>
      <w:r w:rsidRPr="00D36AE7">
        <w:rPr>
          <w:szCs w:val="24"/>
        </w:rPr>
        <w:t>)</w:t>
      </w:r>
      <w:r w:rsidRPr="00D36AE7">
        <w:rPr>
          <w:rFonts w:hAnsi="標楷體"/>
          <w:szCs w:val="24"/>
        </w:rPr>
        <w:t>所修讀科目學分獲准抵免者，應於歷年成績表上註明「抵免」字樣。</w:t>
      </w:r>
    </w:p>
    <w:p w:rsidR="00D36AE7" w:rsidRPr="00D36AE7" w:rsidRDefault="00D36AE7" w:rsidP="00D36AE7">
      <w:pPr>
        <w:keepNext/>
        <w:widowControl/>
        <w:snapToGrid w:val="0"/>
        <w:ind w:leftChars="599" w:left="1901" w:hangingChars="193" w:hanging="463"/>
        <w:jc w:val="both"/>
        <w:rPr>
          <w:szCs w:val="24"/>
        </w:rPr>
      </w:pPr>
      <w:r w:rsidRPr="00D36AE7">
        <w:rPr>
          <w:rFonts w:hAnsi="標楷體"/>
          <w:szCs w:val="24"/>
        </w:rPr>
        <w:t>二</w:t>
      </w:r>
      <w:r w:rsidRPr="00D36AE7">
        <w:rPr>
          <w:szCs w:val="24"/>
        </w:rPr>
        <w:t xml:space="preserve">  </w:t>
      </w:r>
      <w:r w:rsidRPr="00D36AE7">
        <w:rPr>
          <w:rFonts w:hAnsi="標楷體"/>
          <w:szCs w:val="24"/>
        </w:rPr>
        <w:t>轉學生，應將抵免科目學分</w:t>
      </w:r>
      <w:r w:rsidRPr="00D36AE7">
        <w:rPr>
          <w:szCs w:val="24"/>
        </w:rPr>
        <w:t>(</w:t>
      </w:r>
      <w:r w:rsidRPr="00D36AE7">
        <w:rPr>
          <w:rFonts w:hAnsi="標楷體"/>
          <w:szCs w:val="24"/>
        </w:rPr>
        <w:t>成績可免</w:t>
      </w:r>
      <w:r w:rsidRPr="00D36AE7">
        <w:rPr>
          <w:szCs w:val="24"/>
        </w:rPr>
        <w:t>)</w:t>
      </w:r>
      <w:r w:rsidRPr="00D36AE7">
        <w:rPr>
          <w:rFonts w:hAnsi="標楷體"/>
          <w:szCs w:val="24"/>
        </w:rPr>
        <w:t>登記於歷年成績表內轉入年級前各學年成績欄。</w:t>
      </w:r>
    </w:p>
    <w:p w:rsidR="00D36AE7" w:rsidRPr="00D36AE7" w:rsidRDefault="00D36AE7" w:rsidP="00D36AE7">
      <w:pPr>
        <w:keepNext/>
        <w:widowControl/>
        <w:snapToGrid w:val="0"/>
        <w:ind w:leftChars="599" w:left="1901" w:hangingChars="193" w:hanging="463"/>
        <w:jc w:val="both"/>
        <w:rPr>
          <w:szCs w:val="24"/>
        </w:rPr>
      </w:pPr>
      <w:r w:rsidRPr="00D36AE7">
        <w:rPr>
          <w:rFonts w:hAnsi="標楷體"/>
          <w:szCs w:val="24"/>
        </w:rPr>
        <w:t>三</w:t>
      </w:r>
      <w:r w:rsidRPr="00D36AE7">
        <w:rPr>
          <w:szCs w:val="24"/>
        </w:rPr>
        <w:t xml:space="preserve">  </w:t>
      </w:r>
      <w:r w:rsidRPr="00D36AE7">
        <w:rPr>
          <w:rFonts w:hAnsi="標楷體"/>
          <w:szCs w:val="24"/>
        </w:rPr>
        <w:t>重考或重新申請入學或依照法令規定先修讀學分後修讀學位之大學新生或研究生，應將抵免科目學分，登記於編入年級前歷年成績表內各學年成績欄。</w:t>
      </w:r>
    </w:p>
    <w:p w:rsidR="00D36AE7" w:rsidRPr="00D36AE7" w:rsidRDefault="00D36AE7" w:rsidP="00D36AE7">
      <w:pPr>
        <w:keepNext/>
        <w:widowControl/>
        <w:snapToGrid w:val="0"/>
        <w:ind w:leftChars="599" w:left="1901" w:hangingChars="193" w:hanging="463"/>
        <w:jc w:val="both"/>
        <w:rPr>
          <w:szCs w:val="24"/>
        </w:rPr>
      </w:pPr>
      <w:r w:rsidRPr="00D36AE7">
        <w:rPr>
          <w:rFonts w:hAnsi="標楷體"/>
          <w:szCs w:val="24"/>
        </w:rPr>
        <w:t>四</w:t>
      </w:r>
      <w:r w:rsidRPr="00D36AE7">
        <w:rPr>
          <w:szCs w:val="24"/>
        </w:rPr>
        <w:t xml:space="preserve">  </w:t>
      </w:r>
      <w:r w:rsidRPr="00D36AE7">
        <w:rPr>
          <w:rFonts w:hAnsi="標楷體"/>
          <w:szCs w:val="24"/>
        </w:rPr>
        <w:t>除本校轉系生外，前述抵免之學分不列入學業成績計算。</w:t>
      </w:r>
    </w:p>
    <w:p w:rsidR="00D36AE7" w:rsidRPr="00D36AE7" w:rsidRDefault="00D36AE7" w:rsidP="00D36AE7">
      <w:pPr>
        <w:keepNext/>
        <w:widowControl/>
        <w:snapToGrid w:val="0"/>
        <w:ind w:left="1202" w:hangingChars="501" w:hanging="1202"/>
        <w:jc w:val="both"/>
        <w:rPr>
          <w:szCs w:val="24"/>
        </w:rPr>
      </w:pPr>
      <w:r w:rsidRPr="00D36AE7">
        <w:rPr>
          <w:rFonts w:hAnsi="標楷體"/>
          <w:szCs w:val="24"/>
        </w:rPr>
        <w:t>第</w:t>
      </w:r>
      <w:r w:rsidRPr="00D36AE7">
        <w:rPr>
          <w:szCs w:val="24"/>
        </w:rPr>
        <w:t xml:space="preserve"> </w:t>
      </w:r>
      <w:r w:rsidRPr="00D36AE7">
        <w:rPr>
          <w:rFonts w:hAnsi="標楷體"/>
          <w:szCs w:val="24"/>
        </w:rPr>
        <w:t>十</w:t>
      </w:r>
      <w:r w:rsidRPr="00D36AE7">
        <w:rPr>
          <w:szCs w:val="24"/>
        </w:rPr>
        <w:t xml:space="preserve"> </w:t>
      </w:r>
      <w:r w:rsidRPr="00D36AE7">
        <w:rPr>
          <w:rFonts w:hAnsi="標楷體"/>
          <w:szCs w:val="24"/>
        </w:rPr>
        <w:t>條</w:t>
      </w:r>
      <w:r w:rsidRPr="00D36AE7">
        <w:rPr>
          <w:szCs w:val="24"/>
        </w:rPr>
        <w:t xml:space="preserve">  </w:t>
      </w:r>
      <w:r w:rsidRPr="00D36AE7">
        <w:rPr>
          <w:rFonts w:hAnsi="標楷體"/>
          <w:szCs w:val="24"/>
        </w:rPr>
        <w:t>凡曾在教育部認可之國外大學院校修讀之科目學分，得依本辦法有關規定酌情抵免；此外，學生經本校「學生出國期間學業及學籍處理要點」中第二</w:t>
      </w:r>
      <w:r w:rsidRPr="00D36AE7">
        <w:rPr>
          <w:rFonts w:hAnsi="標楷體"/>
          <w:color w:val="000000"/>
          <w:szCs w:val="24"/>
        </w:rPr>
        <w:t>條</w:t>
      </w:r>
      <w:r w:rsidRPr="00D36AE7">
        <w:rPr>
          <w:rFonts w:hAnsi="標楷體"/>
          <w:szCs w:val="24"/>
        </w:rPr>
        <w:t>第一至四款規定出國者，應於返國後二個月內，提供修課課程書面資料包含課程起始時間、課程時數、課程大綱及成績證明正本等資料，提出學分抵免申請。</w:t>
      </w:r>
    </w:p>
    <w:p w:rsidR="00D36AE7" w:rsidRPr="00D36AE7" w:rsidRDefault="00D36AE7" w:rsidP="00D36AE7">
      <w:pPr>
        <w:keepNext/>
        <w:widowControl/>
        <w:snapToGrid w:val="0"/>
        <w:ind w:left="1701" w:hanging="1701"/>
        <w:jc w:val="both"/>
        <w:rPr>
          <w:szCs w:val="24"/>
        </w:rPr>
      </w:pPr>
      <w:r w:rsidRPr="00D36AE7">
        <w:rPr>
          <w:rFonts w:hAnsi="標楷體"/>
          <w:szCs w:val="24"/>
        </w:rPr>
        <w:t>第十一條</w:t>
      </w:r>
      <w:r w:rsidRPr="00D36AE7">
        <w:rPr>
          <w:szCs w:val="24"/>
        </w:rPr>
        <w:t xml:space="preserve">  </w:t>
      </w:r>
      <w:r w:rsidRPr="00D36AE7">
        <w:rPr>
          <w:rFonts w:hAnsi="標楷體"/>
          <w:szCs w:val="24"/>
        </w:rPr>
        <w:t>本辦法未盡事宜，悉依本校學則及有關辦法辦理。</w:t>
      </w:r>
    </w:p>
    <w:p w:rsidR="00D36AE7" w:rsidRPr="00D36AE7" w:rsidRDefault="009A3547" w:rsidP="00D36AE7">
      <w:pPr>
        <w:snapToGrid w:val="0"/>
        <w:ind w:left="1200" w:hangingChars="500" w:hanging="1200"/>
        <w:jc w:val="both"/>
        <w:rPr>
          <w:szCs w:val="24"/>
        </w:rPr>
      </w:pPr>
      <w:r>
        <w:rPr>
          <w:noProof/>
          <w:szCs w:val="24"/>
        </w:rPr>
        <mc:AlternateContent>
          <mc:Choice Requires="wps">
            <w:drawing>
              <wp:anchor distT="0" distB="0" distL="114300" distR="114300" simplePos="0" relativeHeight="251746304" behindDoc="0" locked="0" layoutInCell="1" allowOverlap="1">
                <wp:simplePos x="0" y="0"/>
                <wp:positionH relativeFrom="column">
                  <wp:posOffset>8915400</wp:posOffset>
                </wp:positionH>
                <wp:positionV relativeFrom="paragraph">
                  <wp:posOffset>-3023235</wp:posOffset>
                </wp:positionV>
                <wp:extent cx="6515100" cy="685800"/>
                <wp:effectExtent l="0" t="0" r="0" b="3810"/>
                <wp:wrapNone/>
                <wp:docPr id="2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Default="00777966" w:rsidP="00D36AE7">
                            <w:pPr>
                              <w:rPr>
                                <w:sz w:val="28"/>
                              </w:rPr>
                            </w:pPr>
                          </w:p>
                          <w:p w:rsidR="00777966" w:rsidRDefault="00777966" w:rsidP="00D36AE7">
                            <w:pPr>
                              <w:jc w:val="center"/>
                              <w:rPr>
                                <w:sz w:val="28"/>
                              </w:rPr>
                            </w:pPr>
                            <w:r>
                              <w:rPr>
                                <w:rFonts w:hint="eastAsia"/>
                                <w:sz w:val="28"/>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2" type="#_x0000_t202" style="position:absolute;left:0;text-align:left;margin-left:702pt;margin-top:-238.05pt;width:513pt;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Mzug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RDCNBe+jRPdsbdCP3iMxCW6Bx0Bn43Q3gafZggEY7snq4ldU3jYRctlRs2LVScmwZrSFBd9M/&#10;uzrhaAuyHj/KGgLRrZEOaN+o3lYP6oEAHRr1cGqOTaaCwyQO4zAAUwW2ZB7PYQ3J+TQ73h6UNu+Z&#10;7JFd5FhB8x063d1qM7keXWwwIUvedU4AnXh2AJjTCcSGq9Zms3D9fEyDdDVfzYlHomTlkaAovOty&#10;SbykDGdx8a5YLovwp40bkqzldc2EDXPUVkj+rHcHlU+qOKlLy47XFs6mpNVmvewU2lHQdum+Q0HO&#10;3Pznabh6AZcXlMKIBDdR6pXJfOaRksReOgvmXhCmN2kSkJQU5XNKt1ywf6eExhyncRRPYvott8B9&#10;r7nRrOcGpkfH+xyDHOCzTjSzElyJ2q0N5d20PiuFTf+pFNDuY6OdYK1GJ7Wa/XrvHkdiga2Y17J+&#10;AAUrCQIDLcLkg0Ur1Q+MRpgiOdbft1QxjLoPAl5BGhJix47bkHgWwUadW9bnFioqgMqxwWhaLs00&#10;qraD4psWIk3vTshreDkNd6J+ygoY2Q1MCsftMNXsKDrfO6+n2bv4BQAA//8DAFBLAwQUAAYACAAA&#10;ACEAOlUQVeEAAAAPAQAADwAAAGRycy9kb3ducmV2LnhtbEyPzU7DMBCE70i8g7VI3Fo7rQklxKkQ&#10;iCuI8iNxc+NtEhGvo9htwtuznOA4s6PZb8rt7HtxwjF2gQxkSwUCqQ6uo8bA2+vjYgMiJkvO9oHQ&#10;wDdG2FbnZ6UtXJjoBU+71AguoVhYA21KQyFlrFv0Ni7DgMS3Qxi9TSzHRrrRTlzue7lSKpfedsQf&#10;WjvgfYv11+7oDbw/HT4/tHpuHvzVMIVZSfI30pjLi/nuFkTCOf2F4Ref0aFipn04kouiZ62V5jHJ&#10;wEJf5xkIzqz0WrG3Z2+dbzKQVSn/76h+AAAA//8DAFBLAQItABQABgAIAAAAIQC2gziS/gAAAOEB&#10;AAATAAAAAAAAAAAAAAAAAAAAAABbQ29udGVudF9UeXBlc10ueG1sUEsBAi0AFAAGAAgAAAAhADj9&#10;If/WAAAAlAEAAAsAAAAAAAAAAAAAAAAALwEAAF9yZWxzLy5yZWxzUEsBAi0AFAAGAAgAAAAhAMI7&#10;YzO6AgAAwwUAAA4AAAAAAAAAAAAAAAAALgIAAGRycy9lMm9Eb2MueG1sUEsBAi0AFAAGAAgAAAAh&#10;ADpVEFXhAAAADwEAAA8AAAAAAAAAAAAAAAAAFAUAAGRycy9kb3ducmV2LnhtbFBLBQYAAAAABAAE&#10;APMAAAAiBgAAAAA=&#10;" filled="f" stroked="f">
                <v:textbox>
                  <w:txbxContent>
                    <w:p w:rsidR="00777966" w:rsidRDefault="00777966" w:rsidP="00D36AE7">
                      <w:pPr>
                        <w:rPr>
                          <w:sz w:val="28"/>
                        </w:rPr>
                      </w:pPr>
                    </w:p>
                    <w:p w:rsidR="00777966" w:rsidRDefault="00777966" w:rsidP="00D36AE7">
                      <w:pPr>
                        <w:jc w:val="center"/>
                        <w:rPr>
                          <w:sz w:val="28"/>
                        </w:rPr>
                      </w:pPr>
                      <w:r>
                        <w:rPr>
                          <w:rFonts w:hint="eastAsia"/>
                          <w:sz w:val="28"/>
                        </w:rPr>
                        <w:t>~31~</w:t>
                      </w:r>
                    </w:p>
                  </w:txbxContent>
                </v:textbox>
              </v:shape>
            </w:pict>
          </mc:Fallback>
        </mc:AlternateContent>
      </w:r>
      <w:r w:rsidR="00D36AE7" w:rsidRPr="00D36AE7">
        <w:rPr>
          <w:rFonts w:hAnsi="標楷體"/>
          <w:szCs w:val="24"/>
        </w:rPr>
        <w:t>第十二條</w:t>
      </w:r>
      <w:r w:rsidR="00D36AE7" w:rsidRPr="00D36AE7">
        <w:rPr>
          <w:szCs w:val="24"/>
        </w:rPr>
        <w:t xml:space="preserve">  </w:t>
      </w:r>
      <w:r w:rsidR="00D36AE7" w:rsidRPr="00D36AE7">
        <w:rPr>
          <w:rFonts w:hAnsi="標楷體"/>
          <w:szCs w:val="24"/>
        </w:rPr>
        <w:t>本辦法經本校校務會議通過後公告施行，並報教育部備查，修正時亦同。</w:t>
      </w:r>
    </w:p>
    <w:p w:rsidR="00DA7466" w:rsidRPr="006357AE" w:rsidRDefault="008F36AA" w:rsidP="00C211D0">
      <w:pPr>
        <w:snapToGrid w:val="0"/>
        <w:spacing w:line="240" w:lineRule="atLeast"/>
        <w:rPr>
          <w:b/>
          <w:sz w:val="36"/>
          <w:szCs w:val="36"/>
        </w:rPr>
      </w:pPr>
      <w:r>
        <w:rPr>
          <w:sz w:val="28"/>
          <w:szCs w:val="28"/>
        </w:rPr>
        <w:br w:type="page"/>
      </w:r>
      <w:r w:rsidR="006357AE" w:rsidRPr="006357AE">
        <w:rPr>
          <w:rFonts w:hint="eastAsia"/>
          <w:b/>
          <w:sz w:val="36"/>
          <w:szCs w:val="36"/>
        </w:rPr>
        <w:lastRenderedPageBreak/>
        <w:t>伍</w:t>
      </w:r>
      <w:r w:rsidR="00DA7466" w:rsidRPr="006357AE">
        <w:rPr>
          <w:b/>
          <w:sz w:val="36"/>
          <w:szCs w:val="36"/>
        </w:rPr>
        <w:t>、離校手續</w:t>
      </w:r>
    </w:p>
    <w:p w:rsidR="00DA7466" w:rsidRDefault="00DA7466" w:rsidP="005D4C8B">
      <w:pPr>
        <w:snapToGrid w:val="0"/>
        <w:spacing w:line="240" w:lineRule="atLeast"/>
        <w:ind w:left="838" w:hangingChars="299" w:hanging="838"/>
        <w:rPr>
          <w:b/>
          <w:szCs w:val="24"/>
        </w:rPr>
      </w:pPr>
      <w:r w:rsidRPr="00BD3075">
        <w:rPr>
          <w:b/>
          <w:sz w:val="28"/>
        </w:rPr>
        <w:t>一、</w:t>
      </w:r>
    </w:p>
    <w:p w:rsidR="00467A2C" w:rsidRPr="00467A2C" w:rsidRDefault="00601C8F" w:rsidP="00601C8F">
      <w:pPr>
        <w:snapToGrid w:val="0"/>
        <w:spacing w:line="240" w:lineRule="atLeast"/>
        <w:ind w:left="718" w:hangingChars="299" w:hanging="718"/>
        <w:rPr>
          <w:b/>
          <w:szCs w:val="24"/>
        </w:rPr>
      </w:pPr>
      <w:r>
        <w:rPr>
          <w:b/>
          <w:noProof/>
          <w:szCs w:val="24"/>
        </w:rPr>
        <w:drawing>
          <wp:inline distT="0" distB="0" distL="0" distR="0">
            <wp:extent cx="5262308" cy="6161902"/>
            <wp:effectExtent l="19050" t="0" r="0" b="0"/>
            <wp:docPr id="19" name="圖片 19" descr="C:\Documents and Settings\user\桌面\222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桌面\22222.bmp"/>
                    <pic:cNvPicPr>
                      <a:picLocks noChangeAspect="1" noChangeArrowheads="1"/>
                    </pic:cNvPicPr>
                  </pic:nvPicPr>
                  <pic:blipFill>
                    <a:blip r:embed="rId15" cstate="print"/>
                    <a:srcRect t="13719" b="10325"/>
                    <a:stretch>
                      <a:fillRect/>
                    </a:stretch>
                  </pic:blipFill>
                  <pic:spPr bwMode="auto">
                    <a:xfrm>
                      <a:off x="0" y="0"/>
                      <a:ext cx="5267182" cy="6167610"/>
                    </a:xfrm>
                    <a:prstGeom prst="rect">
                      <a:avLst/>
                    </a:prstGeom>
                    <a:noFill/>
                    <a:ln w="9525">
                      <a:noFill/>
                      <a:miter lim="800000"/>
                      <a:headEnd/>
                      <a:tailEnd/>
                    </a:ln>
                  </pic:spPr>
                </pic:pic>
              </a:graphicData>
            </a:graphic>
          </wp:inline>
        </w:drawing>
      </w:r>
    </w:p>
    <w:p w:rsidR="00BD3075" w:rsidRPr="00BD3075" w:rsidRDefault="00B8669D" w:rsidP="005D4C8B">
      <w:pPr>
        <w:widowControl/>
        <w:snapToGrid w:val="0"/>
        <w:spacing w:line="240" w:lineRule="atLeast"/>
        <w:rPr>
          <w:b/>
          <w:sz w:val="28"/>
          <w:szCs w:val="28"/>
        </w:rPr>
      </w:pPr>
      <w:r>
        <w:rPr>
          <w:sz w:val="20"/>
        </w:rPr>
        <w:br w:type="page"/>
      </w:r>
      <w:r w:rsidR="00BD3075" w:rsidRPr="00BD3075">
        <w:rPr>
          <w:rFonts w:hAnsi="標楷體" w:hint="eastAsia"/>
          <w:b/>
          <w:sz w:val="28"/>
          <w:szCs w:val="28"/>
        </w:rPr>
        <w:lastRenderedPageBreak/>
        <w:t>二、</w:t>
      </w:r>
      <w:r w:rsidR="00BD3075" w:rsidRPr="00BD3075">
        <w:rPr>
          <w:rFonts w:hAnsi="標楷體"/>
          <w:b/>
          <w:sz w:val="28"/>
          <w:szCs w:val="28"/>
        </w:rPr>
        <w:t>研究生離校前完成事項</w:t>
      </w:r>
      <w:r w:rsidR="00BD3075" w:rsidRPr="00BD3075">
        <w:rPr>
          <w:rFonts w:hAnsi="標楷體" w:hint="eastAsia"/>
          <w:b/>
          <w:sz w:val="28"/>
          <w:szCs w:val="28"/>
        </w:rPr>
        <w:t>如下說明：</w:t>
      </w:r>
    </w:p>
    <w:p w:rsidR="00BD3075" w:rsidRPr="0047218B" w:rsidRDefault="00BD3075" w:rsidP="00B5749D">
      <w:pPr>
        <w:numPr>
          <w:ilvl w:val="0"/>
          <w:numId w:val="8"/>
        </w:numPr>
        <w:snapToGrid w:val="0"/>
        <w:spacing w:line="360" w:lineRule="auto"/>
        <w:rPr>
          <w:b/>
        </w:rPr>
      </w:pPr>
      <w:r>
        <w:rPr>
          <w:rFonts w:hAnsi="標楷體" w:hint="eastAsia"/>
          <w:b/>
        </w:rPr>
        <w:t>系所辦公室</w:t>
      </w:r>
    </w:p>
    <w:p w:rsidR="00BD3075" w:rsidRDefault="00BD3075" w:rsidP="00B5749D">
      <w:pPr>
        <w:numPr>
          <w:ilvl w:val="1"/>
          <w:numId w:val="7"/>
        </w:numPr>
        <w:snapToGrid w:val="0"/>
        <w:spacing w:line="360" w:lineRule="auto"/>
      </w:pPr>
      <w:r w:rsidRPr="0047218B">
        <w:rPr>
          <w:rFonts w:hint="eastAsia"/>
        </w:rPr>
        <w:t>繳回借閱軟體、圖書，研究室</w:t>
      </w:r>
      <w:r>
        <w:rPr>
          <w:rFonts w:hint="eastAsia"/>
        </w:rPr>
        <w:t>及書櫃鑰匙</w:t>
      </w:r>
      <w:r w:rsidRPr="0047218B">
        <w:rPr>
          <w:rFonts w:hint="eastAsia"/>
        </w:rPr>
        <w:t>鑰匙</w:t>
      </w:r>
      <w:r>
        <w:rPr>
          <w:rFonts w:hint="eastAsia"/>
        </w:rPr>
        <w:t>（清空書櫃）</w:t>
      </w:r>
      <w:r w:rsidRPr="0047218B">
        <w:rPr>
          <w:rFonts w:hint="eastAsia"/>
        </w:rPr>
        <w:t>。</w:t>
      </w:r>
    </w:p>
    <w:p w:rsidR="00BD3075" w:rsidRPr="0047218B" w:rsidRDefault="00BD3075" w:rsidP="00B5749D">
      <w:pPr>
        <w:numPr>
          <w:ilvl w:val="1"/>
          <w:numId w:val="7"/>
        </w:numPr>
        <w:snapToGrid w:val="0"/>
        <w:spacing w:line="360" w:lineRule="auto"/>
        <w:rPr>
          <w:b/>
        </w:rPr>
      </w:pPr>
      <w:r>
        <w:rPr>
          <w:rFonts w:hint="eastAsia"/>
        </w:rPr>
        <w:t>至系網頁填寫系友資料（系首頁</w:t>
      </w:r>
      <w:r w:rsidRPr="002B3419">
        <w:sym w:font="Wingdings 3" w:char="F05F"/>
      </w:r>
      <w:r>
        <w:rPr>
          <w:rFonts w:hint="eastAsia"/>
        </w:rPr>
        <w:t>系友專區</w:t>
      </w:r>
      <w:r w:rsidRPr="002B3419">
        <w:sym w:font="Wingdings 3" w:char="F05F"/>
      </w:r>
      <w:r>
        <w:rPr>
          <w:rFonts w:hint="eastAsia"/>
        </w:rPr>
        <w:t>人才登錄與搜尋</w:t>
      </w:r>
      <w:r w:rsidRPr="002B3419">
        <w:sym w:font="Wingdings 3" w:char="F05F"/>
      </w:r>
      <w:r>
        <w:rPr>
          <w:rFonts w:hint="eastAsia"/>
        </w:rPr>
        <w:t>我要登錄資料），完成後印出。</w:t>
      </w:r>
    </w:p>
    <w:p w:rsidR="00BD3075" w:rsidRPr="0047218B" w:rsidRDefault="00BD3075" w:rsidP="00B5749D">
      <w:pPr>
        <w:numPr>
          <w:ilvl w:val="1"/>
          <w:numId w:val="7"/>
        </w:numPr>
        <w:snapToGrid w:val="0"/>
        <w:spacing w:line="360" w:lineRule="auto"/>
        <w:rPr>
          <w:b/>
        </w:rPr>
      </w:pPr>
      <w:r>
        <w:rPr>
          <w:rFonts w:hint="eastAsia"/>
        </w:rPr>
        <w:t>繳交論文一本（</w:t>
      </w:r>
      <w:r w:rsidRPr="002B3419">
        <w:rPr>
          <w:rFonts w:hAnsi="標楷體"/>
        </w:rPr>
        <w:t>平裝（淺藍色底色）、口委簽名（影本）</w:t>
      </w:r>
      <w:r>
        <w:rPr>
          <w:rFonts w:hint="eastAsia"/>
        </w:rPr>
        <w:t>）</w:t>
      </w:r>
    </w:p>
    <w:p w:rsidR="00BD3075" w:rsidRPr="002B3419" w:rsidRDefault="00BD3075" w:rsidP="00B5749D">
      <w:pPr>
        <w:numPr>
          <w:ilvl w:val="2"/>
          <w:numId w:val="7"/>
        </w:numPr>
        <w:tabs>
          <w:tab w:val="clear" w:pos="1440"/>
          <w:tab w:val="num" w:pos="540"/>
        </w:tabs>
        <w:snapToGrid w:val="0"/>
        <w:spacing w:line="360" w:lineRule="auto"/>
        <w:ind w:hanging="1440"/>
        <w:rPr>
          <w:b/>
        </w:rPr>
      </w:pPr>
      <w:r>
        <w:rPr>
          <w:rFonts w:hAnsi="標楷體" w:hint="eastAsia"/>
          <w:b/>
        </w:rPr>
        <w:t>圖書館</w:t>
      </w:r>
    </w:p>
    <w:p w:rsidR="00BD3075" w:rsidRPr="002B3419" w:rsidRDefault="00BD3075" w:rsidP="00B5749D">
      <w:pPr>
        <w:numPr>
          <w:ilvl w:val="1"/>
          <w:numId w:val="7"/>
        </w:numPr>
        <w:snapToGrid w:val="0"/>
        <w:spacing w:line="360" w:lineRule="auto"/>
      </w:pPr>
      <w:r w:rsidRPr="002F6BB8">
        <w:rPr>
          <w:rFonts w:hAnsi="標楷體"/>
        </w:rPr>
        <w:t>圖書館論文上傳</w:t>
      </w:r>
      <w:r w:rsidRPr="002B3419">
        <w:rPr>
          <w:rFonts w:hAnsi="標楷體"/>
        </w:rPr>
        <w:t>（需先轉為</w:t>
      </w:r>
      <w:r w:rsidRPr="002B3419">
        <w:t>PDF</w:t>
      </w:r>
      <w:r w:rsidRPr="002B3419">
        <w:rPr>
          <w:rFonts w:hAnsi="標楷體"/>
        </w:rPr>
        <w:t>檔，做法請參閱圖書館網頁）</w:t>
      </w:r>
    </w:p>
    <w:p w:rsidR="00BD3075" w:rsidRPr="002B3419" w:rsidRDefault="00BD3075" w:rsidP="0097382A">
      <w:pPr>
        <w:snapToGrid w:val="0"/>
        <w:spacing w:line="360" w:lineRule="auto"/>
        <w:ind w:firstLineChars="400" w:firstLine="960"/>
      </w:pPr>
      <w:r w:rsidRPr="002B3419">
        <w:rPr>
          <w:rFonts w:hAnsi="標楷體"/>
        </w:rPr>
        <w:t>圖書館首頁</w:t>
      </w:r>
      <w:r w:rsidRPr="002B3419">
        <w:sym w:font="Wingdings 3" w:char="F05F"/>
      </w:r>
      <w:r w:rsidRPr="002B3419">
        <w:rPr>
          <w:rFonts w:hAnsi="標楷體"/>
        </w:rPr>
        <w:t>電子學位論文（繳交）系統</w:t>
      </w:r>
      <w:r w:rsidRPr="002B3419">
        <w:sym w:font="Wingdings 3" w:char="F05F"/>
      </w:r>
      <w:r w:rsidRPr="002B3419">
        <w:rPr>
          <w:rFonts w:hAnsi="標楷體"/>
        </w:rPr>
        <w:t>論文提交</w:t>
      </w:r>
    </w:p>
    <w:p w:rsidR="00BD3075" w:rsidRPr="0047218B" w:rsidRDefault="00BD3075" w:rsidP="00B5749D">
      <w:pPr>
        <w:numPr>
          <w:ilvl w:val="1"/>
          <w:numId w:val="7"/>
        </w:numPr>
        <w:snapToGrid w:val="0"/>
        <w:spacing w:line="360" w:lineRule="auto"/>
      </w:pPr>
      <w:r w:rsidRPr="002B3419">
        <w:rPr>
          <w:rFonts w:hAnsi="標楷體"/>
        </w:rPr>
        <w:t>論文電子檔上傳</w:t>
      </w:r>
      <w:r>
        <w:rPr>
          <w:rFonts w:hAnsi="標楷體" w:hint="eastAsia"/>
        </w:rPr>
        <w:t>並</w:t>
      </w:r>
      <w:r w:rsidRPr="002B3419">
        <w:rPr>
          <w:rFonts w:hAnsi="標楷體"/>
        </w:rPr>
        <w:t>簽署論文電子檔公開授權書</w:t>
      </w:r>
      <w:r>
        <w:rPr>
          <w:rFonts w:hAnsi="標楷體" w:hint="eastAsia"/>
        </w:rPr>
        <w:t>。</w:t>
      </w:r>
    </w:p>
    <w:p w:rsidR="00BD3075" w:rsidRPr="002B3419" w:rsidRDefault="00BD3075" w:rsidP="00B5749D">
      <w:pPr>
        <w:numPr>
          <w:ilvl w:val="1"/>
          <w:numId w:val="7"/>
        </w:numPr>
        <w:snapToGrid w:val="0"/>
        <w:spacing w:line="360" w:lineRule="auto"/>
      </w:pPr>
      <w:r>
        <w:rPr>
          <w:rFonts w:hAnsi="標楷體" w:hint="eastAsia"/>
        </w:rPr>
        <w:t>繳交</w:t>
      </w:r>
      <w:r w:rsidRPr="002B3419">
        <w:rPr>
          <w:rFonts w:hAnsi="標楷體"/>
        </w:rPr>
        <w:t>精裝</w:t>
      </w:r>
      <w:r>
        <w:rPr>
          <w:rFonts w:hAnsi="標楷體" w:hint="eastAsia"/>
        </w:rPr>
        <w:t>一本（</w:t>
      </w:r>
      <w:r w:rsidRPr="002B3419">
        <w:rPr>
          <w:rFonts w:hAnsi="標楷體"/>
        </w:rPr>
        <w:t>（</w:t>
      </w:r>
      <w:r w:rsidRPr="00C270E1">
        <w:rPr>
          <w:rFonts w:hAnsi="標楷體"/>
          <w:b/>
        </w:rPr>
        <w:t>深藍色底色</w:t>
      </w:r>
      <w:r w:rsidRPr="002B3419">
        <w:t>+</w:t>
      </w:r>
      <w:r w:rsidRPr="007D7725">
        <w:rPr>
          <w:rFonts w:hint="eastAsia"/>
        </w:rPr>
        <w:t>燙</w:t>
      </w:r>
      <w:r w:rsidRPr="007D7725">
        <w:rPr>
          <w:rFonts w:hAnsi="標楷體"/>
        </w:rPr>
        <w:t>金字</w:t>
      </w:r>
      <w:r w:rsidRPr="002B3419">
        <w:rPr>
          <w:rFonts w:hAnsi="標楷體"/>
        </w:rPr>
        <w:t>）、口委簽名（影本）</w:t>
      </w:r>
      <w:r>
        <w:rPr>
          <w:rFonts w:hAnsi="標楷體" w:hint="eastAsia"/>
        </w:rPr>
        <w:t>）</w:t>
      </w:r>
    </w:p>
    <w:p w:rsidR="00BD3075" w:rsidRDefault="00BD3075" w:rsidP="0097382A">
      <w:pPr>
        <w:snapToGrid w:val="0"/>
        <w:spacing w:line="360" w:lineRule="auto"/>
        <w:ind w:left="480"/>
      </w:pPr>
    </w:p>
    <w:p w:rsidR="00BD3075" w:rsidRPr="0047218B" w:rsidRDefault="00BF3C6B" w:rsidP="00B5749D">
      <w:pPr>
        <w:numPr>
          <w:ilvl w:val="0"/>
          <w:numId w:val="9"/>
        </w:numPr>
        <w:snapToGrid w:val="0"/>
        <w:spacing w:line="360" w:lineRule="auto"/>
        <w:rPr>
          <w:b/>
        </w:rPr>
      </w:pPr>
      <w:r>
        <w:rPr>
          <w:rFonts w:hint="eastAsia"/>
          <w:b/>
        </w:rPr>
        <w:t>資源發展室</w:t>
      </w:r>
    </w:p>
    <w:p w:rsidR="00BD3075" w:rsidRPr="002B3419" w:rsidRDefault="00BF3C6B" w:rsidP="00B5749D">
      <w:pPr>
        <w:numPr>
          <w:ilvl w:val="1"/>
          <w:numId w:val="7"/>
        </w:numPr>
        <w:snapToGrid w:val="0"/>
        <w:spacing w:line="360" w:lineRule="auto"/>
      </w:pPr>
      <w:r>
        <w:rPr>
          <w:rFonts w:hAnsi="標楷體" w:hint="eastAsia"/>
        </w:rPr>
        <w:t>畢業生流向問卷填寫</w:t>
      </w:r>
    </w:p>
    <w:p w:rsidR="00BD3075" w:rsidRDefault="00BD3075" w:rsidP="00B5749D">
      <w:pPr>
        <w:numPr>
          <w:ilvl w:val="2"/>
          <w:numId w:val="7"/>
        </w:numPr>
        <w:tabs>
          <w:tab w:val="clear" w:pos="1440"/>
          <w:tab w:val="num" w:pos="540"/>
        </w:tabs>
        <w:snapToGrid w:val="0"/>
        <w:spacing w:line="360" w:lineRule="auto"/>
        <w:ind w:hanging="1440"/>
        <w:rPr>
          <w:b/>
        </w:rPr>
      </w:pPr>
      <w:r w:rsidRPr="0047218B">
        <w:rPr>
          <w:rFonts w:hint="eastAsia"/>
          <w:b/>
        </w:rPr>
        <w:t>註冊組：</w:t>
      </w:r>
    </w:p>
    <w:p w:rsidR="00BD3075" w:rsidRPr="0047218B" w:rsidRDefault="00BD3075" w:rsidP="00B5749D">
      <w:pPr>
        <w:numPr>
          <w:ilvl w:val="1"/>
          <w:numId w:val="7"/>
        </w:numPr>
        <w:snapToGrid w:val="0"/>
        <w:spacing w:line="360" w:lineRule="auto"/>
        <w:rPr>
          <w:b/>
        </w:rPr>
      </w:pPr>
      <w:r w:rsidRPr="002B3419">
        <w:rPr>
          <w:rFonts w:hAnsi="標楷體"/>
        </w:rPr>
        <w:t>繳</w:t>
      </w:r>
      <w:r>
        <w:rPr>
          <w:rFonts w:hAnsi="標楷體" w:hint="eastAsia"/>
        </w:rPr>
        <w:t>回</w:t>
      </w:r>
      <w:r w:rsidRPr="002B3419">
        <w:rPr>
          <w:rFonts w:hAnsi="標楷體"/>
        </w:rPr>
        <w:t>學生證</w:t>
      </w:r>
      <w:r>
        <w:rPr>
          <w:rFonts w:hAnsi="標楷體" w:hint="eastAsia"/>
        </w:rPr>
        <w:t>，</w:t>
      </w:r>
      <w:r w:rsidRPr="002B3419">
        <w:rPr>
          <w:rFonts w:hAnsi="標楷體"/>
        </w:rPr>
        <w:t>戴帽碩士照</w:t>
      </w:r>
      <w:r w:rsidRPr="002B3419">
        <w:t>2</w:t>
      </w:r>
      <w:r w:rsidRPr="002B3419">
        <w:rPr>
          <w:rFonts w:hAnsi="標楷體"/>
        </w:rPr>
        <w:t>吋</w:t>
      </w:r>
      <w:r w:rsidRPr="002B3419">
        <w:t>1</w:t>
      </w:r>
      <w:r w:rsidRPr="002B3419">
        <w:rPr>
          <w:rFonts w:hAnsi="標楷體"/>
        </w:rPr>
        <w:t>張，領取學位證書</w:t>
      </w:r>
    </w:p>
    <w:p w:rsidR="00BD3075" w:rsidRDefault="00BD3075" w:rsidP="00B5749D">
      <w:pPr>
        <w:numPr>
          <w:ilvl w:val="1"/>
          <w:numId w:val="7"/>
        </w:numPr>
        <w:snapToGrid w:val="0"/>
        <w:spacing w:line="360" w:lineRule="auto"/>
      </w:pPr>
      <w:r>
        <w:rPr>
          <w:rFonts w:hAnsi="標楷體" w:hint="eastAsia"/>
        </w:rPr>
        <w:t>繳交</w:t>
      </w:r>
      <w:r w:rsidRPr="002B3419">
        <w:rPr>
          <w:rFonts w:hAnsi="標楷體"/>
        </w:rPr>
        <w:t>論文</w:t>
      </w:r>
      <w:r>
        <w:rPr>
          <w:rFonts w:hAnsi="標楷體" w:hint="eastAsia"/>
        </w:rPr>
        <w:t>一本（</w:t>
      </w:r>
      <w:r w:rsidRPr="002B3419">
        <w:rPr>
          <w:rFonts w:hAnsi="標楷體"/>
        </w:rPr>
        <w:t>平裝（</w:t>
      </w:r>
      <w:r w:rsidRPr="009F6B7C">
        <w:rPr>
          <w:rFonts w:hAnsi="標楷體"/>
          <w:b/>
        </w:rPr>
        <w:t>淺藍色底色</w:t>
      </w:r>
      <w:r w:rsidRPr="002B3419">
        <w:rPr>
          <w:rFonts w:hAnsi="標楷體"/>
        </w:rPr>
        <w:t>）、口委簽名（正本）</w:t>
      </w:r>
      <w:r>
        <w:rPr>
          <w:rFonts w:hint="eastAsia"/>
        </w:rPr>
        <w:t>）</w:t>
      </w:r>
    </w:p>
    <w:p w:rsidR="00BD3075" w:rsidRPr="0047218B" w:rsidRDefault="00BD3075" w:rsidP="0097382A">
      <w:pPr>
        <w:snapToGrid w:val="0"/>
        <w:spacing w:line="360" w:lineRule="auto"/>
        <w:ind w:leftChars="200" w:left="480" w:firstLineChars="150" w:firstLine="360"/>
      </w:pPr>
      <w:r w:rsidRPr="002B3419">
        <w:rPr>
          <w:rFonts w:hAnsi="標楷體"/>
        </w:rPr>
        <w:t>（</w:t>
      </w:r>
      <w:r>
        <w:rPr>
          <w:rFonts w:hAnsi="標楷體" w:hint="eastAsia"/>
        </w:rPr>
        <w:t>註：</w:t>
      </w:r>
      <w:r w:rsidRPr="002B3419">
        <w:rPr>
          <w:rFonts w:hAnsi="標楷體"/>
        </w:rPr>
        <w:t>此本繳交國家圖書館，可繳精裝本）</w:t>
      </w:r>
      <w:r>
        <w:rPr>
          <w:rFonts w:hAnsi="標楷體" w:hint="eastAsia"/>
        </w:rPr>
        <w:t>。</w:t>
      </w:r>
    </w:p>
    <w:p w:rsidR="00974C10" w:rsidRPr="00BD3075" w:rsidRDefault="00974C10" w:rsidP="0097382A">
      <w:pPr>
        <w:snapToGrid w:val="0"/>
        <w:spacing w:line="360" w:lineRule="auto"/>
        <w:ind w:left="566" w:hangingChars="202" w:hanging="566"/>
        <w:rPr>
          <w:sz w:val="28"/>
          <w:szCs w:val="28"/>
        </w:rPr>
      </w:pPr>
    </w:p>
    <w:p w:rsidR="00974C10" w:rsidRPr="00974C10" w:rsidRDefault="00974C10" w:rsidP="0097382A">
      <w:pPr>
        <w:tabs>
          <w:tab w:val="num" w:pos="-120"/>
        </w:tabs>
        <w:snapToGrid w:val="0"/>
        <w:spacing w:line="360" w:lineRule="auto"/>
        <w:ind w:leftChars="500" w:left="1200"/>
        <w:rPr>
          <w:sz w:val="72"/>
          <w:szCs w:val="72"/>
        </w:rPr>
      </w:pPr>
    </w:p>
    <w:p w:rsidR="00823004" w:rsidRPr="00823004" w:rsidRDefault="00974C10" w:rsidP="005D4C8B">
      <w:pPr>
        <w:snapToGrid w:val="0"/>
        <w:spacing w:line="240" w:lineRule="atLeast"/>
        <w:rPr>
          <w:b/>
          <w:sz w:val="36"/>
          <w:szCs w:val="36"/>
        </w:rPr>
      </w:pPr>
      <w:r>
        <w:rPr>
          <w:sz w:val="72"/>
          <w:szCs w:val="72"/>
        </w:rPr>
        <w:br w:type="page"/>
      </w:r>
    </w:p>
    <w:p w:rsidR="00D36AE7" w:rsidRDefault="00EA2146" w:rsidP="00B5749D">
      <w:pPr>
        <w:numPr>
          <w:ilvl w:val="0"/>
          <w:numId w:val="5"/>
        </w:numPr>
        <w:tabs>
          <w:tab w:val="clear" w:pos="360"/>
          <w:tab w:val="num" w:pos="-120"/>
        </w:tabs>
        <w:snapToGrid w:val="0"/>
        <w:spacing w:line="240" w:lineRule="atLeast"/>
      </w:pPr>
      <w:r w:rsidRPr="00EA2146">
        <w:rPr>
          <w:rFonts w:hint="eastAsia"/>
        </w:rPr>
        <w:lastRenderedPageBreak/>
        <w:t xml:space="preserve">       </w:t>
      </w:r>
      <w:r w:rsidR="00823004">
        <w:rPr>
          <w:rFonts w:hint="eastAsia"/>
        </w:rPr>
        <w:t xml:space="preserve">  </w:t>
      </w:r>
      <w:r w:rsidR="00B8669D">
        <w:rPr>
          <w:rFonts w:hint="eastAsia"/>
        </w:rPr>
        <w:t xml:space="preserve">                         </w:t>
      </w:r>
    </w:p>
    <w:p w:rsidR="00D36AE7" w:rsidRPr="00EA2146" w:rsidRDefault="00D36AE7" w:rsidP="00D36AE7">
      <w:pPr>
        <w:pStyle w:val="af5"/>
        <w:ind w:leftChars="-177" w:hangingChars="118" w:hanging="425"/>
        <w:rPr>
          <w:sz w:val="20"/>
          <w:szCs w:val="20"/>
        </w:rPr>
      </w:pPr>
      <w:r w:rsidRPr="00480F15">
        <w:t>附件一：論</w:t>
      </w:r>
      <w:smartTag w:uri="urn:schemas-microsoft-com:office:smarttags" w:element="PersonName">
        <w:smartTagPr>
          <w:attr w:name="ProductID" w:val="文指導"/>
        </w:smartTagPr>
        <w:r w:rsidRPr="00480F15">
          <w:t>文指導</w:t>
        </w:r>
      </w:smartTag>
      <w:r w:rsidRPr="00480F15">
        <w:t>教授同意書</w:t>
      </w:r>
      <w:r w:rsidRPr="00EA2146">
        <w:rPr>
          <w:rFonts w:hint="eastAsia"/>
          <w:u w:val="none"/>
        </w:rPr>
        <w:t xml:space="preserve"> </w:t>
      </w:r>
      <w:r>
        <w:rPr>
          <w:rFonts w:hint="eastAsia"/>
          <w:u w:val="none"/>
        </w:rPr>
        <w:t xml:space="preserve"> </w:t>
      </w:r>
      <w:r w:rsidRPr="00EA2146">
        <w:rPr>
          <w:rFonts w:hint="eastAsia"/>
          <w:u w:val="none"/>
        </w:rPr>
        <w:t xml:space="preserve">  </w:t>
      </w:r>
      <w:r w:rsidRPr="00EA2146">
        <w:rPr>
          <w:rFonts w:hint="eastAsia"/>
          <w:sz w:val="24"/>
          <w:u w:val="none"/>
        </w:rPr>
        <w:t xml:space="preserve"> </w:t>
      </w:r>
      <w:r w:rsidRPr="00EA2146">
        <w:rPr>
          <w:rFonts w:hint="eastAsia"/>
          <w:sz w:val="24"/>
          <w:szCs w:val="24"/>
          <w:u w:val="none"/>
          <w:shd w:val="pct15" w:color="auto" w:fill="FFFFFF"/>
        </w:rPr>
        <w:t>（系辦收閱</w:t>
      </w:r>
      <w:r>
        <w:rPr>
          <w:rFonts w:hint="eastAsia"/>
          <w:sz w:val="24"/>
          <w:szCs w:val="24"/>
          <w:u w:val="none"/>
          <w:shd w:val="pct15" w:color="auto" w:fill="FFFFFF"/>
        </w:rPr>
        <w:t>日期</w:t>
      </w:r>
      <w:r w:rsidRPr="00EA2146">
        <w:rPr>
          <w:rFonts w:hint="eastAsia"/>
          <w:sz w:val="24"/>
          <w:szCs w:val="24"/>
          <w:u w:val="none"/>
          <w:shd w:val="pct15" w:color="auto" w:fill="FFFFFF"/>
        </w:rPr>
        <w:t>：</w:t>
      </w:r>
      <w:r>
        <w:rPr>
          <w:rFonts w:hint="eastAsia"/>
          <w:sz w:val="24"/>
          <w:szCs w:val="24"/>
          <w:shd w:val="pct15" w:color="auto" w:fill="FFFFFF"/>
        </w:rPr>
        <w:t xml:space="preserve">           </w:t>
      </w:r>
      <w:r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w:t>
            </w:r>
            <w:smartTag w:uri="urn:schemas-microsoft-com:office:smarttags" w:element="PersonName">
              <w:smartTagPr>
                <w:attr w:name="ProductID" w:val="文指導"/>
              </w:smartTagPr>
              <w:r w:rsidRPr="00341BD3">
                <w:rPr>
                  <w:rFonts w:hint="eastAsia"/>
                  <w:b/>
                  <w:sz w:val="32"/>
                  <w:szCs w:val="32"/>
                </w:rPr>
                <w:t>文指導</w:t>
              </w:r>
            </w:smartTag>
            <w:r w:rsidRPr="00341BD3">
              <w:rPr>
                <w:rFonts w:hint="eastAsia"/>
                <w:b/>
                <w:sz w:val="32"/>
                <w:szCs w:val="32"/>
              </w:rPr>
              <w:t>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D36AE7" w:rsidRPr="00D36AE7" w:rsidRDefault="00D36AE7" w:rsidP="00B5749D">
      <w:pPr>
        <w:pStyle w:val="afa"/>
        <w:numPr>
          <w:ilvl w:val="0"/>
          <w:numId w:val="5"/>
        </w:numPr>
        <w:spacing w:line="360" w:lineRule="auto"/>
        <w:ind w:leftChars="0"/>
        <w:rPr>
          <w:rFonts w:eastAsia="新細明體"/>
          <w:sz w:val="32"/>
        </w:rPr>
      </w:pPr>
    </w:p>
    <w:p w:rsidR="00D36AE7" w:rsidRPr="00D36AE7" w:rsidRDefault="00115071" w:rsidP="00B5749D">
      <w:pPr>
        <w:pStyle w:val="afa"/>
        <w:numPr>
          <w:ilvl w:val="0"/>
          <w:numId w:val="5"/>
        </w:numPr>
        <w:tabs>
          <w:tab w:val="clear" w:pos="360"/>
          <w:tab w:val="num" w:pos="-284"/>
        </w:tabs>
        <w:spacing w:line="360" w:lineRule="auto"/>
        <w:ind w:leftChars="0" w:left="-284" w:firstLine="0"/>
        <w:rPr>
          <w:b/>
          <w:sz w:val="32"/>
        </w:rPr>
      </w:pPr>
      <w:r w:rsidRPr="00115071">
        <w:rPr>
          <w:b/>
          <w:sz w:val="36"/>
          <w:szCs w:val="36"/>
          <w:u w:val="single"/>
        </w:rPr>
        <w:t>附件二：</w:t>
      </w:r>
      <w:r w:rsidR="00D36AE7" w:rsidRPr="00D36AE7">
        <w:rPr>
          <w:b/>
          <w:sz w:val="36"/>
          <w:u w:val="single"/>
        </w:rPr>
        <w:t>更換指導教授申請單</w:t>
      </w:r>
    </w:p>
    <w:tbl>
      <w:tblPr>
        <w:tblW w:w="9215" w:type="dxa"/>
        <w:tblInd w:w="-3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461"/>
        <w:gridCol w:w="724"/>
        <w:gridCol w:w="2410"/>
        <w:gridCol w:w="283"/>
        <w:gridCol w:w="3119"/>
      </w:tblGrid>
      <w:tr w:rsidR="00D36AE7" w:rsidRPr="00480F15" w:rsidTr="00D3129B">
        <w:trPr>
          <w:cantSplit/>
          <w:trHeight w:val="802"/>
        </w:trPr>
        <w:tc>
          <w:tcPr>
            <w:tcW w:w="9215" w:type="dxa"/>
            <w:gridSpan w:val="6"/>
            <w:tcBorders>
              <w:top w:val="single" w:sz="4" w:space="0" w:color="auto"/>
              <w:left w:val="single" w:sz="4" w:space="0" w:color="auto"/>
              <w:bottom w:val="single" w:sz="4" w:space="0" w:color="auto"/>
              <w:right w:val="single" w:sz="4" w:space="0" w:color="auto"/>
            </w:tcBorders>
          </w:tcPr>
          <w:p w:rsidR="00D36AE7" w:rsidRPr="009B522E" w:rsidRDefault="00D36AE7" w:rsidP="00D36AE7">
            <w:pPr>
              <w:snapToGrid w:val="0"/>
              <w:spacing w:line="240" w:lineRule="atLeast"/>
              <w:jc w:val="center"/>
              <w:rPr>
                <w:rFonts w:ascii="標楷體" w:hAnsi="標楷體"/>
                <w:b/>
                <w:spacing w:val="-2"/>
                <w:sz w:val="32"/>
                <w:szCs w:val="32"/>
              </w:rPr>
            </w:pPr>
            <w:r w:rsidRPr="009B522E">
              <w:rPr>
                <w:rFonts w:ascii="標楷體" w:hAnsi="標楷體" w:hint="eastAsia"/>
                <w:b/>
                <w:sz w:val="32"/>
                <w:szCs w:val="32"/>
              </w:rPr>
              <w:t>長榮大學醫管碩士班及碩專班</w:t>
            </w:r>
            <w:r w:rsidRPr="009B522E">
              <w:rPr>
                <w:rFonts w:ascii="標楷體" w:hAnsi="標楷體"/>
                <w:b/>
                <w:spacing w:val="-2"/>
                <w:sz w:val="32"/>
                <w:szCs w:val="32"/>
              </w:rPr>
              <w:t>「更換指導教授」申請單</w:t>
            </w:r>
          </w:p>
          <w:p w:rsidR="00D36AE7" w:rsidRPr="009B522E" w:rsidRDefault="00D36AE7" w:rsidP="00D36AE7">
            <w:pPr>
              <w:snapToGrid w:val="0"/>
              <w:spacing w:line="240" w:lineRule="atLeast"/>
              <w:jc w:val="right"/>
              <w:rPr>
                <w:rFonts w:ascii="標楷體" w:hAnsi="標楷體"/>
                <w:sz w:val="28"/>
              </w:rPr>
            </w:pPr>
            <w:r w:rsidRPr="009B522E">
              <w:rPr>
                <w:rFonts w:ascii="標楷體" w:hAnsi="標楷體"/>
                <w:sz w:val="28"/>
              </w:rPr>
              <w:t xml:space="preserve">申請日期:  </w:t>
            </w:r>
            <w:r w:rsidRPr="009B522E">
              <w:rPr>
                <w:rFonts w:ascii="標楷體" w:hAnsi="標楷體" w:hint="eastAsia"/>
                <w:sz w:val="28"/>
              </w:rPr>
              <w:t xml:space="preserve">  </w:t>
            </w:r>
            <w:r w:rsidRPr="009B522E">
              <w:rPr>
                <w:rFonts w:ascii="標楷體" w:hAnsi="標楷體"/>
                <w:sz w:val="28"/>
              </w:rPr>
              <w:t xml:space="preserve">  年 </w:t>
            </w:r>
            <w:r w:rsidRPr="009B522E">
              <w:rPr>
                <w:rFonts w:ascii="標楷體" w:hAnsi="標楷體" w:hint="eastAsia"/>
                <w:sz w:val="28"/>
              </w:rPr>
              <w:t xml:space="preserve">  </w:t>
            </w:r>
            <w:r w:rsidRPr="009B522E">
              <w:rPr>
                <w:rFonts w:ascii="標楷體" w:hAnsi="標楷體"/>
                <w:sz w:val="28"/>
              </w:rPr>
              <w:t xml:space="preserve">  月 </w:t>
            </w:r>
            <w:r w:rsidRPr="009B522E">
              <w:rPr>
                <w:rFonts w:ascii="標楷體" w:hAnsi="標楷體" w:hint="eastAsia"/>
                <w:sz w:val="28"/>
              </w:rPr>
              <w:t xml:space="preserve">  </w:t>
            </w:r>
            <w:r w:rsidRPr="009B522E">
              <w:rPr>
                <w:rFonts w:ascii="標楷體" w:hAnsi="標楷體"/>
                <w:sz w:val="28"/>
              </w:rPr>
              <w:t xml:space="preserve">  日</w:t>
            </w:r>
          </w:p>
        </w:tc>
      </w:tr>
      <w:tr w:rsidR="00D36AE7" w:rsidRPr="00480F15" w:rsidTr="00D3129B">
        <w:trPr>
          <w:cantSplit/>
          <w:trHeight w:val="552"/>
        </w:trPr>
        <w:tc>
          <w:tcPr>
            <w:tcW w:w="2679" w:type="dxa"/>
            <w:gridSpan w:val="2"/>
            <w:tcBorders>
              <w:top w:val="single" w:sz="4" w:space="0" w:color="auto"/>
              <w:left w:val="single" w:sz="4" w:space="0" w:color="auto"/>
              <w:bottom w:val="sing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研究生姓名</w:t>
            </w:r>
          </w:p>
        </w:tc>
        <w:tc>
          <w:tcPr>
            <w:tcW w:w="3134" w:type="dxa"/>
            <w:gridSpan w:val="2"/>
            <w:tcBorders>
              <w:top w:val="single" w:sz="4" w:space="0" w:color="auto"/>
              <w:bottom w:val="sing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學號</w:t>
            </w:r>
          </w:p>
        </w:tc>
        <w:tc>
          <w:tcPr>
            <w:tcW w:w="3402" w:type="dxa"/>
            <w:gridSpan w:val="2"/>
            <w:tcBorders>
              <w:top w:val="single" w:sz="4" w:space="0" w:color="auto"/>
              <w:bottom w:val="single" w:sz="4" w:space="0" w:color="auto"/>
              <w:right w:val="single" w:sz="4" w:space="0" w:color="auto"/>
            </w:tcBorders>
            <w:vAlign w:val="center"/>
          </w:tcPr>
          <w:p w:rsidR="00D36AE7" w:rsidRPr="009B522E" w:rsidRDefault="00D36AE7" w:rsidP="00D36AE7">
            <w:pPr>
              <w:snapToGrid w:val="0"/>
              <w:spacing w:line="240" w:lineRule="atLeast"/>
              <w:jc w:val="center"/>
              <w:rPr>
                <w:rFonts w:ascii="標楷體" w:hAnsi="標楷體"/>
                <w:sz w:val="28"/>
              </w:rPr>
            </w:pPr>
            <w:r w:rsidRPr="009B522E">
              <w:rPr>
                <w:rFonts w:ascii="標楷體" w:hAnsi="標楷體"/>
                <w:sz w:val="28"/>
              </w:rPr>
              <w:t>簽名</w:t>
            </w:r>
          </w:p>
        </w:tc>
      </w:tr>
      <w:tr w:rsidR="00D36AE7" w:rsidRPr="00480F15" w:rsidTr="00D3129B">
        <w:trPr>
          <w:cantSplit/>
          <w:trHeight w:val="572"/>
        </w:trPr>
        <w:tc>
          <w:tcPr>
            <w:tcW w:w="2679" w:type="dxa"/>
            <w:gridSpan w:val="2"/>
            <w:tcBorders>
              <w:top w:val="single" w:sz="4" w:space="0" w:color="auto"/>
              <w:left w:val="single" w:sz="4" w:space="0" w:color="auto"/>
              <w:bottom w:val="single" w:sz="4" w:space="0" w:color="auto"/>
            </w:tcBorders>
          </w:tcPr>
          <w:p w:rsidR="00D36AE7" w:rsidRPr="009B522E" w:rsidRDefault="00D36AE7" w:rsidP="00D36AE7">
            <w:pPr>
              <w:snapToGrid w:val="0"/>
              <w:spacing w:line="240" w:lineRule="atLeast"/>
              <w:rPr>
                <w:rFonts w:ascii="標楷體" w:hAnsi="標楷體"/>
                <w:b/>
                <w:sz w:val="28"/>
              </w:rPr>
            </w:pPr>
          </w:p>
        </w:tc>
        <w:tc>
          <w:tcPr>
            <w:tcW w:w="3134" w:type="dxa"/>
            <w:gridSpan w:val="2"/>
            <w:tcBorders>
              <w:top w:val="single" w:sz="4" w:space="0" w:color="auto"/>
              <w:bottom w:val="single" w:sz="4" w:space="0" w:color="auto"/>
            </w:tcBorders>
          </w:tcPr>
          <w:p w:rsidR="00D36AE7" w:rsidRPr="009B522E" w:rsidRDefault="00D36AE7" w:rsidP="00D36AE7">
            <w:pPr>
              <w:snapToGrid w:val="0"/>
              <w:spacing w:line="240" w:lineRule="atLeast"/>
              <w:jc w:val="distribute"/>
              <w:rPr>
                <w:rFonts w:ascii="標楷體" w:hAnsi="標楷體"/>
                <w:b/>
                <w:sz w:val="28"/>
              </w:rPr>
            </w:pPr>
          </w:p>
        </w:tc>
        <w:tc>
          <w:tcPr>
            <w:tcW w:w="3402" w:type="dxa"/>
            <w:gridSpan w:val="2"/>
            <w:tcBorders>
              <w:top w:val="single" w:sz="4" w:space="0" w:color="auto"/>
              <w:bottom w:val="single" w:sz="4" w:space="0" w:color="auto"/>
              <w:right w:val="single" w:sz="4" w:space="0" w:color="auto"/>
            </w:tcBorders>
          </w:tcPr>
          <w:p w:rsidR="00D36AE7" w:rsidRPr="009B522E" w:rsidRDefault="00D36AE7" w:rsidP="00D36AE7">
            <w:pPr>
              <w:snapToGrid w:val="0"/>
              <w:spacing w:line="240" w:lineRule="atLeast"/>
              <w:jc w:val="distribute"/>
              <w:rPr>
                <w:rFonts w:ascii="標楷體" w:hAnsi="標楷體"/>
                <w:b/>
                <w:sz w:val="28"/>
              </w:rPr>
            </w:pPr>
          </w:p>
        </w:tc>
      </w:tr>
      <w:tr w:rsidR="00D36AE7" w:rsidRPr="00480F15" w:rsidTr="00D3129B">
        <w:trPr>
          <w:cantSplit/>
          <w:trHeight w:hRule="exact" w:val="663"/>
        </w:trPr>
        <w:tc>
          <w:tcPr>
            <w:tcW w:w="1218" w:type="dxa"/>
            <w:vMerge w:val="restart"/>
            <w:tcBorders>
              <w:top w:val="single" w:sz="4" w:space="0" w:color="auto"/>
              <w:left w:val="single" w:sz="4" w:space="0" w:color="auto"/>
              <w:bottom w:val="single" w:sz="4" w:space="0" w:color="auto"/>
              <w:right w:val="sing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論文</w:t>
            </w:r>
          </w:p>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題目</w:t>
            </w:r>
          </w:p>
        </w:tc>
        <w:tc>
          <w:tcPr>
            <w:tcW w:w="1461" w:type="dxa"/>
            <w:tcBorders>
              <w:top w:val="single" w:sz="4" w:space="0" w:color="auto"/>
              <w:left w:val="nil"/>
              <w:bottom w:val="single" w:sz="4" w:space="0" w:color="auto"/>
            </w:tcBorders>
            <w:vAlign w:val="center"/>
          </w:tcPr>
          <w:p w:rsidR="00D36AE7" w:rsidRPr="009B522E" w:rsidRDefault="00D36AE7" w:rsidP="00D36AE7">
            <w:pPr>
              <w:snapToGrid w:val="0"/>
              <w:spacing w:before="60" w:after="60" w:line="240" w:lineRule="atLeast"/>
              <w:jc w:val="distribute"/>
              <w:rPr>
                <w:rFonts w:ascii="標楷體" w:hAnsi="標楷體"/>
                <w:sz w:val="28"/>
              </w:rPr>
            </w:pPr>
            <w:r w:rsidRPr="009B522E">
              <w:rPr>
                <w:rFonts w:ascii="標楷體" w:hAnsi="標楷體"/>
                <w:sz w:val="28"/>
              </w:rPr>
              <w:t>原題目</w:t>
            </w:r>
          </w:p>
        </w:tc>
        <w:tc>
          <w:tcPr>
            <w:tcW w:w="6536" w:type="dxa"/>
            <w:gridSpan w:val="4"/>
            <w:tcBorders>
              <w:top w:val="sing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D3129B">
        <w:trPr>
          <w:cantSplit/>
          <w:trHeight w:hRule="exact" w:val="714"/>
        </w:trPr>
        <w:tc>
          <w:tcPr>
            <w:tcW w:w="1218" w:type="dxa"/>
            <w:vMerge/>
            <w:tcBorders>
              <w:top w:val="single" w:sz="4" w:space="0" w:color="auto"/>
              <w:left w:val="sing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c>
          <w:tcPr>
            <w:tcW w:w="1461" w:type="dxa"/>
            <w:tcBorders>
              <w:top w:val="single" w:sz="4" w:space="0" w:color="auto"/>
              <w:left w:val="nil"/>
              <w:bottom w:val="single" w:sz="4" w:space="0" w:color="auto"/>
            </w:tcBorders>
            <w:vAlign w:val="center"/>
          </w:tcPr>
          <w:p w:rsidR="00D36AE7" w:rsidRPr="009B522E" w:rsidRDefault="00D36AE7" w:rsidP="00D36AE7">
            <w:pPr>
              <w:pStyle w:val="P1"/>
              <w:widowControl w:val="0"/>
              <w:snapToGrid/>
              <w:spacing w:line="240" w:lineRule="atLeast"/>
              <w:jc w:val="distribute"/>
              <w:rPr>
                <w:rFonts w:ascii="標楷體" w:hAnsi="標楷體"/>
                <w:noProof w:val="0"/>
                <w:spacing w:val="-2"/>
                <w:kern w:val="2"/>
                <w:sz w:val="30"/>
              </w:rPr>
            </w:pPr>
            <w:r w:rsidRPr="009B522E">
              <w:rPr>
                <w:rFonts w:ascii="標楷體" w:hAnsi="標楷體"/>
                <w:noProof w:val="0"/>
                <w:kern w:val="2"/>
              </w:rPr>
              <w:t>更改後題目</w:t>
            </w:r>
          </w:p>
        </w:tc>
        <w:tc>
          <w:tcPr>
            <w:tcW w:w="6536" w:type="dxa"/>
            <w:gridSpan w:val="4"/>
            <w:tcBorders>
              <w:top w:val="single" w:sz="4" w:space="0" w:color="auto"/>
              <w:bottom w:val="single" w:sz="4" w:space="0" w:color="auto"/>
              <w:right w:val="single" w:sz="4" w:space="0" w:color="auto"/>
            </w:tcBorders>
          </w:tcPr>
          <w:p w:rsidR="00D36AE7" w:rsidRPr="009B522E" w:rsidRDefault="00D36AE7" w:rsidP="00D36AE7">
            <w:pPr>
              <w:spacing w:line="240" w:lineRule="atLeast"/>
              <w:rPr>
                <w:rFonts w:ascii="標楷體" w:hAnsi="標楷體"/>
                <w:spacing w:val="-2"/>
                <w:sz w:val="30"/>
              </w:rPr>
            </w:pPr>
          </w:p>
        </w:tc>
      </w:tr>
      <w:tr w:rsidR="00D36AE7" w:rsidRPr="00480F15" w:rsidTr="00D3129B">
        <w:trPr>
          <w:cantSplit/>
          <w:trHeight w:val="550"/>
        </w:trPr>
        <w:tc>
          <w:tcPr>
            <w:tcW w:w="3403" w:type="dxa"/>
            <w:gridSpan w:val="3"/>
            <w:tcBorders>
              <w:top w:val="single" w:sz="4" w:space="0" w:color="auto"/>
              <w:left w:val="single" w:sz="4" w:space="0" w:color="auto"/>
              <w:bottom w:val="sing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原</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bottom w:val="sing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119" w:type="dxa"/>
            <w:tcBorders>
              <w:top w:val="sing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D3129B">
        <w:trPr>
          <w:cantSplit/>
          <w:trHeight w:hRule="exact" w:val="667"/>
        </w:trPr>
        <w:tc>
          <w:tcPr>
            <w:tcW w:w="3403" w:type="dxa"/>
            <w:gridSpan w:val="3"/>
            <w:tcBorders>
              <w:top w:val="single" w:sz="4" w:space="0" w:color="auto"/>
              <w:left w:val="single" w:sz="4" w:space="0" w:color="auto"/>
              <w:bottom w:val="sing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bottom w:val="single" w:sz="4" w:space="0" w:color="auto"/>
            </w:tcBorders>
            <w:shd w:val="clear" w:color="auto" w:fill="auto"/>
          </w:tcPr>
          <w:p w:rsidR="00D36AE7" w:rsidRPr="009B522E" w:rsidRDefault="00D36AE7" w:rsidP="00D36AE7">
            <w:pPr>
              <w:spacing w:line="240" w:lineRule="atLeast"/>
              <w:rPr>
                <w:rFonts w:ascii="標楷體" w:hAnsi="標楷體"/>
                <w:spacing w:val="-2"/>
                <w:sz w:val="30"/>
              </w:rPr>
            </w:pPr>
          </w:p>
        </w:tc>
        <w:tc>
          <w:tcPr>
            <w:tcW w:w="3119" w:type="dxa"/>
            <w:tcBorders>
              <w:top w:val="single" w:sz="4" w:space="0" w:color="auto"/>
              <w:bottom w:val="single" w:sz="4" w:space="0" w:color="auto"/>
              <w:right w:val="single" w:sz="4" w:space="0" w:color="auto"/>
            </w:tcBorders>
            <w:shd w:val="clear" w:color="auto" w:fill="auto"/>
          </w:tcPr>
          <w:p w:rsidR="00D36AE7" w:rsidRPr="009B522E" w:rsidRDefault="00D36AE7" w:rsidP="00D36AE7">
            <w:pPr>
              <w:spacing w:line="240" w:lineRule="atLeast"/>
              <w:jc w:val="center"/>
              <w:rPr>
                <w:rFonts w:ascii="標楷體" w:hAnsi="標楷體"/>
                <w:color w:val="7F7F7F"/>
                <w:spacing w:val="-2"/>
                <w:sz w:val="30"/>
              </w:rPr>
            </w:pPr>
          </w:p>
        </w:tc>
      </w:tr>
      <w:tr w:rsidR="00D36AE7" w:rsidRPr="00480F15" w:rsidTr="00D3129B">
        <w:trPr>
          <w:cantSplit/>
          <w:trHeight w:val="454"/>
        </w:trPr>
        <w:tc>
          <w:tcPr>
            <w:tcW w:w="92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6AE7" w:rsidRPr="009B522E" w:rsidRDefault="00D36AE7" w:rsidP="00D36AE7">
            <w:pPr>
              <w:snapToGrid w:val="0"/>
              <w:spacing w:line="240" w:lineRule="atLeast"/>
              <w:jc w:val="both"/>
              <w:rPr>
                <w:rFonts w:ascii="標楷體" w:hAnsi="標楷體"/>
                <w:sz w:val="28"/>
              </w:rPr>
            </w:pPr>
            <w:r w:rsidRPr="009B522E">
              <w:rPr>
                <w:rFonts w:ascii="標楷體" w:hAnsi="標楷體" w:hint="eastAsia"/>
                <w:sz w:val="28"/>
              </w:rPr>
              <w:t>備註：</w:t>
            </w:r>
          </w:p>
          <w:p w:rsidR="00D36AE7" w:rsidRPr="009B522E" w:rsidRDefault="00D36AE7" w:rsidP="00D36AE7">
            <w:pPr>
              <w:snapToGrid w:val="0"/>
              <w:spacing w:line="240" w:lineRule="atLeast"/>
              <w:jc w:val="both"/>
              <w:rPr>
                <w:rFonts w:ascii="標楷體" w:hAnsi="標楷體"/>
                <w:sz w:val="28"/>
              </w:rPr>
            </w:pPr>
          </w:p>
        </w:tc>
      </w:tr>
      <w:tr w:rsidR="00D36AE7" w:rsidRPr="00480F15" w:rsidTr="00D3129B">
        <w:trPr>
          <w:cantSplit/>
        </w:trPr>
        <w:tc>
          <w:tcPr>
            <w:tcW w:w="3403" w:type="dxa"/>
            <w:gridSpan w:val="3"/>
            <w:tcBorders>
              <w:top w:val="single" w:sz="4" w:space="0" w:color="auto"/>
              <w:left w:val="single" w:sz="4" w:space="0" w:color="auto"/>
              <w:bottom w:val="sing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新</w:t>
            </w:r>
            <w:smartTag w:uri="urn:schemas-microsoft-com:office:smarttags" w:element="PersonName">
              <w:smartTagPr>
                <w:attr w:name="ProductID" w:val="任指導"/>
              </w:smartTagPr>
              <w:r w:rsidRPr="009B522E">
                <w:rPr>
                  <w:rFonts w:ascii="標楷體" w:hAnsi="標楷體"/>
                  <w:sz w:val="28"/>
                </w:rPr>
                <w:t>任指導</w:t>
              </w:r>
            </w:smartTag>
            <w:r w:rsidRPr="009B522E">
              <w:rPr>
                <w:rFonts w:ascii="標楷體" w:hAnsi="標楷體"/>
                <w:sz w:val="28"/>
              </w:rPr>
              <w:t>教授姓名</w:t>
            </w:r>
          </w:p>
        </w:tc>
        <w:tc>
          <w:tcPr>
            <w:tcW w:w="2693" w:type="dxa"/>
            <w:gridSpan w:val="2"/>
            <w:tcBorders>
              <w:top w:val="single" w:sz="4" w:space="0" w:color="auto"/>
              <w:bottom w:val="sing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職  稱</w:t>
            </w:r>
          </w:p>
        </w:tc>
        <w:tc>
          <w:tcPr>
            <w:tcW w:w="3119" w:type="dxa"/>
            <w:tcBorders>
              <w:top w:val="sing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z w:val="28"/>
              </w:rPr>
            </w:pPr>
            <w:r w:rsidRPr="009B522E">
              <w:rPr>
                <w:rFonts w:ascii="標楷體" w:hAnsi="標楷體"/>
                <w:sz w:val="28"/>
              </w:rPr>
              <w:t>簽  名</w:t>
            </w:r>
          </w:p>
        </w:tc>
      </w:tr>
      <w:tr w:rsidR="00D36AE7" w:rsidRPr="00480F15" w:rsidTr="00D3129B">
        <w:trPr>
          <w:cantSplit/>
          <w:trHeight w:hRule="exact" w:val="842"/>
        </w:trPr>
        <w:tc>
          <w:tcPr>
            <w:tcW w:w="3403" w:type="dxa"/>
            <w:gridSpan w:val="3"/>
            <w:tcBorders>
              <w:top w:val="single" w:sz="4" w:space="0" w:color="auto"/>
              <w:left w:val="single" w:sz="4" w:space="0" w:color="auto"/>
              <w:bottom w:val="single" w:sz="4" w:space="0" w:color="auto"/>
            </w:tcBorders>
          </w:tcPr>
          <w:p w:rsidR="00D36AE7" w:rsidRPr="009B522E" w:rsidRDefault="00D36AE7" w:rsidP="00D36AE7">
            <w:pPr>
              <w:spacing w:line="240" w:lineRule="atLeast"/>
              <w:rPr>
                <w:rFonts w:ascii="標楷體" w:hAnsi="標楷體"/>
                <w:spacing w:val="-2"/>
                <w:sz w:val="30"/>
              </w:rPr>
            </w:pPr>
          </w:p>
        </w:tc>
        <w:tc>
          <w:tcPr>
            <w:tcW w:w="2693" w:type="dxa"/>
            <w:gridSpan w:val="2"/>
            <w:tcBorders>
              <w:top w:val="single" w:sz="4" w:space="0" w:color="auto"/>
              <w:bottom w:val="single" w:sz="4" w:space="0" w:color="auto"/>
            </w:tcBorders>
          </w:tcPr>
          <w:p w:rsidR="00D36AE7" w:rsidRPr="009B522E" w:rsidRDefault="00D36AE7" w:rsidP="00D36AE7">
            <w:pPr>
              <w:spacing w:line="240" w:lineRule="atLeast"/>
              <w:rPr>
                <w:rFonts w:ascii="標楷體" w:hAnsi="標楷體"/>
                <w:spacing w:val="-2"/>
                <w:sz w:val="30"/>
              </w:rPr>
            </w:pPr>
          </w:p>
        </w:tc>
        <w:tc>
          <w:tcPr>
            <w:tcW w:w="3119" w:type="dxa"/>
            <w:tcBorders>
              <w:top w:val="single" w:sz="4" w:space="0" w:color="auto"/>
              <w:bottom w:val="single" w:sz="4" w:space="0" w:color="auto"/>
              <w:right w:val="single" w:sz="4" w:space="0" w:color="auto"/>
            </w:tcBorders>
          </w:tcPr>
          <w:p w:rsidR="00D36AE7" w:rsidRPr="009B522E" w:rsidRDefault="00D36AE7" w:rsidP="00D36AE7">
            <w:pPr>
              <w:spacing w:line="240" w:lineRule="atLeast"/>
              <w:jc w:val="center"/>
              <w:rPr>
                <w:rFonts w:ascii="標楷體" w:hAnsi="標楷體"/>
                <w:spacing w:val="-2"/>
                <w:sz w:val="30"/>
              </w:rPr>
            </w:pPr>
          </w:p>
        </w:tc>
      </w:tr>
      <w:tr w:rsidR="00D36AE7" w:rsidRPr="00480F15" w:rsidTr="00D3129B">
        <w:trPr>
          <w:cantSplit/>
          <w:trHeight w:val="617"/>
        </w:trPr>
        <w:tc>
          <w:tcPr>
            <w:tcW w:w="3403" w:type="dxa"/>
            <w:gridSpan w:val="3"/>
            <w:tcBorders>
              <w:top w:val="single" w:sz="4" w:space="0" w:color="auto"/>
              <w:left w:val="single" w:sz="4" w:space="0" w:color="auto"/>
              <w:bottom w:val="single" w:sz="4" w:space="0" w:color="auto"/>
              <w:right w:val="single" w:sz="4" w:space="0" w:color="auto"/>
            </w:tcBorders>
          </w:tcPr>
          <w:p w:rsidR="00D36AE7" w:rsidRPr="009B522E" w:rsidRDefault="00D36AE7" w:rsidP="00D36AE7">
            <w:pPr>
              <w:spacing w:line="360" w:lineRule="auto"/>
              <w:jc w:val="distribute"/>
              <w:rPr>
                <w:rFonts w:ascii="標楷體" w:hAnsi="標楷體"/>
                <w:sz w:val="28"/>
              </w:rPr>
            </w:pPr>
            <w:r w:rsidRPr="009B522E">
              <w:rPr>
                <w:rFonts w:ascii="標楷體" w:hAnsi="標楷體"/>
                <w:sz w:val="28"/>
              </w:rPr>
              <w:t>系所主管簽章</w:t>
            </w:r>
          </w:p>
        </w:tc>
        <w:tc>
          <w:tcPr>
            <w:tcW w:w="5812" w:type="dxa"/>
            <w:gridSpan w:val="3"/>
            <w:tcBorders>
              <w:top w:val="single" w:sz="4" w:space="0" w:color="auto"/>
              <w:left w:val="single" w:sz="4" w:space="0" w:color="auto"/>
              <w:bottom w:val="single" w:sz="4" w:space="0" w:color="auto"/>
              <w:right w:val="single" w:sz="4" w:space="0" w:color="auto"/>
            </w:tcBorders>
          </w:tcPr>
          <w:p w:rsidR="00D36AE7" w:rsidRPr="009B522E" w:rsidRDefault="00D36AE7" w:rsidP="00D36AE7">
            <w:pPr>
              <w:spacing w:line="360" w:lineRule="auto"/>
              <w:jc w:val="right"/>
              <w:rPr>
                <w:rFonts w:ascii="標楷體" w:hAnsi="標楷體"/>
                <w:sz w:val="28"/>
              </w:rPr>
            </w:pPr>
          </w:p>
        </w:tc>
      </w:tr>
    </w:tbl>
    <w:p w:rsidR="00E55FAF" w:rsidRDefault="00D36AE7" w:rsidP="00E55FAF">
      <w:pPr>
        <w:widowControl/>
        <w:ind w:leftChars="-118" w:left="-283"/>
        <w:rPr>
          <w:b/>
          <w:sz w:val="36"/>
          <w:szCs w:val="36"/>
          <w:u w:val="single"/>
        </w:rPr>
      </w:pPr>
      <w:r>
        <w:br w:type="page"/>
      </w:r>
      <w:r w:rsidR="00E55FAF">
        <w:rPr>
          <w:rFonts w:hint="eastAsia"/>
          <w:b/>
          <w:sz w:val="36"/>
          <w:szCs w:val="36"/>
          <w:u w:val="single"/>
        </w:rPr>
        <w:lastRenderedPageBreak/>
        <w:t>附件三：學術期刊或研討會發表申請同意書</w:t>
      </w:r>
    </w:p>
    <w:p w:rsidR="00E55FAF" w:rsidRDefault="00E55FAF" w:rsidP="00E55FAF">
      <w:pPr>
        <w:jc w:val="center"/>
        <w:rPr>
          <w:sz w:val="32"/>
        </w:rPr>
      </w:pPr>
    </w:p>
    <w:p w:rsidR="00E55FAF" w:rsidRDefault="00E55FAF" w:rsidP="00E55FAF">
      <w:pPr>
        <w:ind w:rightChars="58" w:right="139"/>
        <w:jc w:val="right"/>
        <w:rPr>
          <w:sz w:val="32"/>
        </w:rPr>
      </w:pPr>
      <w:r>
        <w:rPr>
          <w:rFonts w:hint="eastAsia"/>
          <w:szCs w:val="28"/>
        </w:rPr>
        <w:t>申請日期：</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bl>
      <w:tblPr>
        <w:tblW w:w="92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E55FAF" w:rsidTr="00E55FAF">
        <w:trPr>
          <w:cantSplit/>
          <w:trHeight w:val="687"/>
        </w:trPr>
        <w:tc>
          <w:tcPr>
            <w:tcW w:w="1838" w:type="dxa"/>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申請人姓名</w:t>
            </w:r>
          </w:p>
        </w:tc>
        <w:tc>
          <w:tcPr>
            <w:tcW w:w="1844" w:type="dxa"/>
            <w:tcBorders>
              <w:top w:val="single" w:sz="4" w:space="0" w:color="auto"/>
              <w:left w:val="single" w:sz="4" w:space="0" w:color="auto"/>
              <w:bottom w:val="single" w:sz="4" w:space="0" w:color="auto"/>
              <w:right w:val="single" w:sz="4" w:space="0" w:color="auto"/>
            </w:tcBorders>
            <w:vAlign w:val="center"/>
          </w:tcPr>
          <w:p w:rsidR="00E55FAF" w:rsidRDefault="00E55FAF">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系級</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E55FAF" w:rsidRDefault="00E55FAF">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學號</w:t>
            </w:r>
          </w:p>
        </w:tc>
        <w:tc>
          <w:tcPr>
            <w:tcW w:w="1847" w:type="dxa"/>
            <w:tcBorders>
              <w:top w:val="single" w:sz="4" w:space="0" w:color="auto"/>
              <w:left w:val="single" w:sz="4" w:space="0" w:color="auto"/>
              <w:bottom w:val="single" w:sz="4" w:space="0" w:color="auto"/>
              <w:right w:val="single" w:sz="4" w:space="0" w:color="auto"/>
            </w:tcBorders>
            <w:vAlign w:val="center"/>
          </w:tcPr>
          <w:p w:rsidR="00E55FAF" w:rsidRDefault="00E55FAF">
            <w:pPr>
              <w:rPr>
                <w:sz w:val="26"/>
                <w:szCs w:val="26"/>
              </w:rPr>
            </w:pPr>
          </w:p>
        </w:tc>
      </w:tr>
      <w:tr w:rsidR="00E55FAF" w:rsidTr="00E55FAF">
        <w:trPr>
          <w:cantSplit/>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論文題目</w:t>
            </w:r>
          </w:p>
        </w:tc>
        <w:tc>
          <w:tcPr>
            <w:tcW w:w="7377" w:type="dxa"/>
            <w:gridSpan w:val="7"/>
            <w:tcBorders>
              <w:top w:val="single" w:sz="4" w:space="0" w:color="auto"/>
              <w:left w:val="single" w:sz="4" w:space="0" w:color="auto"/>
              <w:bottom w:val="single" w:sz="4" w:space="0" w:color="auto"/>
              <w:right w:val="single" w:sz="4" w:space="0" w:color="auto"/>
            </w:tcBorders>
            <w:vAlign w:val="center"/>
          </w:tcPr>
          <w:p w:rsidR="00E55FAF" w:rsidRDefault="00E55FAF">
            <w:pPr>
              <w:rPr>
                <w:sz w:val="26"/>
                <w:szCs w:val="26"/>
              </w:rPr>
            </w:pPr>
          </w:p>
        </w:tc>
      </w:tr>
      <w:tr w:rsidR="00E55FAF" w:rsidTr="00E55FAF">
        <w:trPr>
          <w:cantSplit/>
          <w:trHeight w:val="692"/>
        </w:trPr>
        <w:tc>
          <w:tcPr>
            <w:tcW w:w="1838" w:type="dxa"/>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會議名稱或</w:t>
            </w:r>
          </w:p>
          <w:p w:rsidR="00E55FAF" w:rsidRDefault="00E55FAF">
            <w:pPr>
              <w:jc w:val="distribute"/>
              <w:rPr>
                <w:sz w:val="26"/>
                <w:szCs w:val="26"/>
              </w:rPr>
            </w:pPr>
            <w:r>
              <w:rPr>
                <w:rFonts w:hint="eastAsia"/>
                <w:sz w:val="26"/>
                <w:szCs w:val="26"/>
              </w:rPr>
              <w:t>期刊名稱</w:t>
            </w:r>
          </w:p>
        </w:tc>
        <w:tc>
          <w:tcPr>
            <w:tcW w:w="7377" w:type="dxa"/>
            <w:gridSpan w:val="7"/>
            <w:tcBorders>
              <w:top w:val="single" w:sz="4" w:space="0" w:color="auto"/>
              <w:left w:val="single" w:sz="4" w:space="0" w:color="auto"/>
              <w:bottom w:val="single" w:sz="4" w:space="0" w:color="auto"/>
              <w:right w:val="single" w:sz="4" w:space="0" w:color="auto"/>
            </w:tcBorders>
            <w:vAlign w:val="center"/>
          </w:tcPr>
          <w:p w:rsidR="00E55FAF" w:rsidRDefault="00E55FAF">
            <w:pPr>
              <w:rPr>
                <w:sz w:val="26"/>
                <w:szCs w:val="26"/>
              </w:rPr>
            </w:pPr>
          </w:p>
        </w:tc>
      </w:tr>
      <w:tr w:rsidR="00E55FAF" w:rsidTr="00E55FAF">
        <w:trPr>
          <w:cantSplit/>
          <w:trHeight w:val="561"/>
        </w:trPr>
        <w:tc>
          <w:tcPr>
            <w:tcW w:w="1838" w:type="dxa"/>
            <w:tcBorders>
              <w:top w:val="single" w:sz="4" w:space="0" w:color="auto"/>
              <w:left w:val="single" w:sz="4" w:space="0" w:color="auto"/>
              <w:bottom w:val="double" w:sz="4" w:space="0" w:color="auto"/>
              <w:right w:val="single" w:sz="4" w:space="0" w:color="auto"/>
            </w:tcBorders>
            <w:vAlign w:val="center"/>
            <w:hideMark/>
          </w:tcPr>
          <w:p w:rsidR="00E55FAF" w:rsidRDefault="00E55FAF">
            <w:pPr>
              <w:jc w:val="distribute"/>
              <w:rPr>
                <w:sz w:val="26"/>
                <w:szCs w:val="26"/>
              </w:rPr>
            </w:pPr>
            <w:r>
              <w:rPr>
                <w:rFonts w:hint="eastAsia"/>
                <w:sz w:val="26"/>
                <w:szCs w:val="26"/>
              </w:rPr>
              <w:t>主辦單位</w:t>
            </w:r>
          </w:p>
        </w:tc>
        <w:tc>
          <w:tcPr>
            <w:tcW w:w="7377" w:type="dxa"/>
            <w:gridSpan w:val="7"/>
            <w:tcBorders>
              <w:top w:val="single" w:sz="4" w:space="0" w:color="auto"/>
              <w:left w:val="single" w:sz="4" w:space="0" w:color="auto"/>
              <w:bottom w:val="double" w:sz="4" w:space="0" w:color="auto"/>
              <w:right w:val="single" w:sz="4" w:space="0" w:color="auto"/>
            </w:tcBorders>
            <w:vAlign w:val="center"/>
          </w:tcPr>
          <w:p w:rsidR="00E55FAF" w:rsidRDefault="00E55FAF">
            <w:pPr>
              <w:rPr>
                <w:sz w:val="26"/>
                <w:szCs w:val="26"/>
              </w:rPr>
            </w:pPr>
          </w:p>
        </w:tc>
      </w:tr>
      <w:tr w:rsidR="00E55FAF" w:rsidTr="00E55FAF">
        <w:trPr>
          <w:cantSplit/>
          <w:trHeight w:val="694"/>
        </w:trPr>
        <w:tc>
          <w:tcPr>
            <w:tcW w:w="1838" w:type="dxa"/>
            <w:tcBorders>
              <w:top w:val="double" w:sz="4" w:space="0" w:color="auto"/>
              <w:left w:val="doub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70" w:type="dxa"/>
            <w:gridSpan w:val="3"/>
            <w:tcBorders>
              <w:top w:val="double" w:sz="4" w:space="0" w:color="auto"/>
              <w:left w:val="single" w:sz="4" w:space="0" w:color="auto"/>
              <w:bottom w:val="single" w:sz="4" w:space="0" w:color="auto"/>
              <w:right w:val="single" w:sz="4" w:space="0" w:color="auto"/>
            </w:tcBorders>
            <w:vAlign w:val="center"/>
          </w:tcPr>
          <w:p w:rsidR="00E55FAF" w:rsidRDefault="00E55FAF">
            <w:pPr>
              <w:jc w:val="right"/>
              <w:rPr>
                <w:sz w:val="26"/>
                <w:szCs w:val="26"/>
              </w:rPr>
            </w:pPr>
          </w:p>
        </w:tc>
        <w:tc>
          <w:tcPr>
            <w:tcW w:w="1835" w:type="dxa"/>
            <w:gridSpan w:val="2"/>
            <w:tcBorders>
              <w:top w:val="doub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手機</w:t>
            </w:r>
          </w:p>
        </w:tc>
        <w:tc>
          <w:tcPr>
            <w:tcW w:w="2272" w:type="dxa"/>
            <w:gridSpan w:val="2"/>
            <w:tcBorders>
              <w:top w:val="double" w:sz="4" w:space="0" w:color="auto"/>
              <w:left w:val="single" w:sz="4" w:space="0" w:color="auto"/>
              <w:bottom w:val="single" w:sz="4" w:space="0" w:color="auto"/>
              <w:right w:val="double" w:sz="4" w:space="0" w:color="auto"/>
            </w:tcBorders>
            <w:vAlign w:val="center"/>
          </w:tcPr>
          <w:p w:rsidR="00E55FAF" w:rsidRDefault="00E55FAF">
            <w:pPr>
              <w:rPr>
                <w:sz w:val="26"/>
                <w:szCs w:val="26"/>
              </w:rPr>
            </w:pPr>
          </w:p>
        </w:tc>
      </w:tr>
      <w:tr w:rsidR="00E55FAF" w:rsidTr="00E55FAF">
        <w:trPr>
          <w:cantSplit/>
          <w:trHeight w:val="820"/>
        </w:trPr>
        <w:tc>
          <w:tcPr>
            <w:tcW w:w="1838" w:type="dxa"/>
            <w:tcBorders>
              <w:top w:val="single" w:sz="4" w:space="0" w:color="auto"/>
              <w:left w:val="doub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教師簽章</w:t>
            </w:r>
          </w:p>
        </w:tc>
        <w:tc>
          <w:tcPr>
            <w:tcW w:w="3270" w:type="dxa"/>
            <w:gridSpan w:val="3"/>
            <w:tcBorders>
              <w:top w:val="single" w:sz="4" w:space="0" w:color="auto"/>
              <w:left w:val="single" w:sz="4" w:space="0" w:color="auto"/>
              <w:bottom w:val="single" w:sz="4" w:space="0" w:color="auto"/>
              <w:right w:val="single" w:sz="4" w:space="0" w:color="auto"/>
            </w:tcBorders>
            <w:vAlign w:val="center"/>
          </w:tcPr>
          <w:p w:rsidR="00E55FAF" w:rsidRDefault="00E55FAF">
            <w:pPr>
              <w:rPr>
                <w:sz w:val="26"/>
                <w:szCs w:val="26"/>
              </w:rPr>
            </w:pPr>
          </w:p>
        </w:tc>
        <w:tc>
          <w:tcPr>
            <w:tcW w:w="1835" w:type="dxa"/>
            <w:gridSpan w:val="2"/>
            <w:tcBorders>
              <w:top w:val="single" w:sz="4" w:space="0" w:color="auto"/>
              <w:left w:val="single" w:sz="4" w:space="0" w:color="auto"/>
              <w:bottom w:val="single" w:sz="4" w:space="0" w:color="auto"/>
              <w:right w:val="single" w:sz="4" w:space="0" w:color="auto"/>
            </w:tcBorders>
            <w:vAlign w:val="center"/>
            <w:hideMark/>
          </w:tcPr>
          <w:p w:rsidR="00E55FAF" w:rsidRDefault="00E55FAF">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2" w:type="dxa"/>
            <w:gridSpan w:val="2"/>
            <w:tcBorders>
              <w:top w:val="single" w:sz="4" w:space="0" w:color="auto"/>
              <w:left w:val="single" w:sz="4" w:space="0" w:color="auto"/>
              <w:bottom w:val="single" w:sz="4" w:space="0" w:color="auto"/>
              <w:right w:val="double" w:sz="4" w:space="0" w:color="auto"/>
            </w:tcBorders>
            <w:vAlign w:val="center"/>
          </w:tcPr>
          <w:p w:rsidR="00E55FAF" w:rsidRDefault="00E55FAF">
            <w:pPr>
              <w:rPr>
                <w:sz w:val="26"/>
                <w:szCs w:val="26"/>
              </w:rPr>
            </w:pPr>
          </w:p>
        </w:tc>
      </w:tr>
      <w:tr w:rsidR="00E55FAF" w:rsidTr="00E55FAF">
        <w:trPr>
          <w:cantSplit/>
          <w:trHeight w:val="1411"/>
        </w:trPr>
        <w:tc>
          <w:tcPr>
            <w:tcW w:w="9215" w:type="dxa"/>
            <w:gridSpan w:val="8"/>
            <w:tcBorders>
              <w:top w:val="single" w:sz="4" w:space="0" w:color="auto"/>
              <w:left w:val="double" w:sz="4" w:space="0" w:color="auto"/>
              <w:bottom w:val="double" w:sz="4" w:space="0" w:color="auto"/>
              <w:right w:val="double" w:sz="4" w:space="0" w:color="auto"/>
            </w:tcBorders>
            <w:hideMark/>
          </w:tcPr>
          <w:p w:rsidR="00E55FAF" w:rsidRDefault="00E55FAF">
            <w:pPr>
              <w:jc w:val="both"/>
              <w:rPr>
                <w:sz w:val="26"/>
                <w:szCs w:val="26"/>
              </w:rPr>
            </w:pPr>
            <w:r>
              <w:rPr>
                <w:rFonts w:hint="eastAsia"/>
                <w:sz w:val="26"/>
                <w:szCs w:val="26"/>
              </w:rPr>
              <w:t>備註：</w:t>
            </w:r>
          </w:p>
          <w:p w:rsidR="00E55FAF" w:rsidRDefault="00E55FAF" w:rsidP="00E55FAF">
            <w:pPr>
              <w:numPr>
                <w:ilvl w:val="0"/>
                <w:numId w:val="22"/>
              </w:numPr>
              <w:jc w:val="both"/>
              <w:rPr>
                <w:sz w:val="26"/>
                <w:szCs w:val="26"/>
              </w:rPr>
            </w:pPr>
            <w:r>
              <w:rPr>
                <w:rFonts w:hint="eastAsia"/>
                <w:sz w:val="26"/>
                <w:szCs w:val="26"/>
              </w:rPr>
              <w:t>申請書系所教師及系主任同意後，由系辦留存。</w:t>
            </w:r>
          </w:p>
          <w:p w:rsidR="00E55FAF" w:rsidRDefault="00E55FAF" w:rsidP="00E55FAF">
            <w:pPr>
              <w:numPr>
                <w:ilvl w:val="0"/>
                <w:numId w:val="22"/>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E55FAF" w:rsidTr="00E55FAF">
        <w:trPr>
          <w:trHeight w:val="100"/>
        </w:trPr>
        <w:tc>
          <w:tcPr>
            <w:tcW w:w="9215" w:type="dxa"/>
            <w:gridSpan w:val="8"/>
            <w:tcBorders>
              <w:top w:val="double" w:sz="4" w:space="0" w:color="auto"/>
              <w:left w:val="nil"/>
              <w:bottom w:val="nil"/>
              <w:right w:val="nil"/>
            </w:tcBorders>
          </w:tcPr>
          <w:p w:rsidR="00E55FAF" w:rsidRDefault="00E55FAF"/>
        </w:tc>
      </w:tr>
    </w:tbl>
    <w:p w:rsidR="00E55FAF" w:rsidRDefault="00E55FAF">
      <w:pPr>
        <w:widowControl/>
      </w:pPr>
      <w:r>
        <w:br w:type="page"/>
      </w:r>
    </w:p>
    <w:p w:rsidR="00751011" w:rsidRPr="007B4F34" w:rsidRDefault="00751011" w:rsidP="00751011">
      <w:pPr>
        <w:rPr>
          <w:b/>
          <w:sz w:val="36"/>
          <w:u w:val="single"/>
        </w:rPr>
      </w:pPr>
      <w:r>
        <w:rPr>
          <w:rFonts w:hint="eastAsia"/>
          <w:b/>
          <w:sz w:val="36"/>
          <w:u w:val="single"/>
        </w:rPr>
        <w:lastRenderedPageBreak/>
        <w:t>附件</w:t>
      </w:r>
      <w:r w:rsidR="00E55FAF">
        <w:rPr>
          <w:rFonts w:hint="eastAsia"/>
          <w:b/>
          <w:sz w:val="36"/>
          <w:u w:val="single"/>
        </w:rPr>
        <w:t>四</w:t>
      </w:r>
      <w:r w:rsidRPr="00480F15">
        <w:rPr>
          <w:b/>
          <w:sz w:val="36"/>
          <w:u w:val="single"/>
        </w:rPr>
        <w:t>：論文口試申請單</w:t>
      </w:r>
    </w:p>
    <w:p w:rsidR="00751011" w:rsidRPr="00480F15" w:rsidRDefault="00751011" w:rsidP="00751011">
      <w:pPr>
        <w:jc w:val="right"/>
        <w:rPr>
          <w:sz w:val="16"/>
          <w:szCs w:val="16"/>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812"/>
        <w:gridCol w:w="28"/>
        <w:gridCol w:w="1953"/>
        <w:gridCol w:w="1527"/>
        <w:gridCol w:w="455"/>
        <w:gridCol w:w="1585"/>
        <w:gridCol w:w="396"/>
        <w:gridCol w:w="204"/>
        <w:gridCol w:w="1782"/>
      </w:tblGrid>
      <w:tr w:rsidR="00751011" w:rsidRPr="00480F15" w:rsidTr="00777966">
        <w:trPr>
          <w:cantSplit/>
          <w:trHeight w:val="951"/>
        </w:trPr>
        <w:tc>
          <w:tcPr>
            <w:tcW w:w="9129" w:type="dxa"/>
            <w:gridSpan w:val="10"/>
            <w:vAlign w:val="center"/>
          </w:tcPr>
          <w:p w:rsidR="00751011" w:rsidRPr="00480F15" w:rsidRDefault="00751011" w:rsidP="00777966">
            <w:pPr>
              <w:snapToGrid w:val="0"/>
              <w:jc w:val="center"/>
              <w:rPr>
                <w:b/>
                <w:sz w:val="32"/>
                <w:szCs w:val="32"/>
              </w:rPr>
            </w:pPr>
            <w:r w:rsidRPr="00341BD3">
              <w:rPr>
                <w:rFonts w:hint="eastAsia"/>
                <w:b/>
                <w:sz w:val="32"/>
                <w:szCs w:val="32"/>
              </w:rPr>
              <w:t>長榮大學</w:t>
            </w:r>
            <w:r>
              <w:rPr>
                <w:rFonts w:hint="eastAsia"/>
                <w:b/>
                <w:sz w:val="32"/>
                <w:szCs w:val="32"/>
              </w:rPr>
              <w:t>醫務管理學系碩士班</w:t>
            </w:r>
            <w:r w:rsidRPr="00480F15">
              <w:rPr>
                <w:b/>
                <w:sz w:val="32"/>
                <w:szCs w:val="32"/>
              </w:rPr>
              <w:t>研究生</w:t>
            </w:r>
          </w:p>
          <w:p w:rsidR="00751011" w:rsidRPr="00480F15" w:rsidRDefault="00751011" w:rsidP="00777966">
            <w:pPr>
              <w:snapToGrid w:val="0"/>
              <w:jc w:val="center"/>
              <w:rPr>
                <w:b/>
                <w:sz w:val="32"/>
              </w:rPr>
            </w:pPr>
            <w:r w:rsidRPr="00480F15">
              <w:rPr>
                <w:b/>
                <w:sz w:val="32"/>
                <w:szCs w:val="32"/>
              </w:rPr>
              <w:t>「學位考試」申請單（系所專用）</w:t>
            </w:r>
          </w:p>
        </w:tc>
      </w:tr>
      <w:tr w:rsidR="00751011" w:rsidRPr="00480F15" w:rsidTr="00777966">
        <w:trPr>
          <w:cantSplit/>
        </w:trPr>
        <w:tc>
          <w:tcPr>
            <w:tcW w:w="1199" w:type="dxa"/>
            <w:gridSpan w:val="2"/>
            <w:vMerge w:val="restart"/>
            <w:vAlign w:val="center"/>
          </w:tcPr>
          <w:p w:rsidR="00751011" w:rsidRPr="00480F15" w:rsidRDefault="00751011" w:rsidP="00777966">
            <w:pPr>
              <w:snapToGrid w:val="0"/>
              <w:spacing w:before="240"/>
              <w:jc w:val="center"/>
              <w:rPr>
                <w:szCs w:val="24"/>
              </w:rPr>
            </w:pPr>
            <w:r w:rsidRPr="00480F15">
              <w:rPr>
                <w:szCs w:val="24"/>
              </w:rPr>
              <w:t>研</w:t>
            </w:r>
            <w:r w:rsidRPr="00480F15">
              <w:rPr>
                <w:szCs w:val="24"/>
              </w:rPr>
              <w:t xml:space="preserve"> </w:t>
            </w:r>
            <w:r w:rsidRPr="00480F15">
              <w:rPr>
                <w:szCs w:val="24"/>
              </w:rPr>
              <w:t>究</w:t>
            </w:r>
            <w:r w:rsidRPr="00480F15">
              <w:rPr>
                <w:szCs w:val="24"/>
              </w:rPr>
              <w:t xml:space="preserve"> </w:t>
            </w:r>
            <w:r w:rsidRPr="00480F15">
              <w:rPr>
                <w:szCs w:val="24"/>
              </w:rPr>
              <w:t>生</w:t>
            </w:r>
          </w:p>
        </w:tc>
        <w:tc>
          <w:tcPr>
            <w:tcW w:w="1981" w:type="dxa"/>
            <w:gridSpan w:val="2"/>
          </w:tcPr>
          <w:p w:rsidR="00751011" w:rsidRPr="00480F15" w:rsidRDefault="00751011" w:rsidP="00777966">
            <w:pPr>
              <w:snapToGrid w:val="0"/>
              <w:jc w:val="center"/>
              <w:rPr>
                <w:szCs w:val="24"/>
              </w:rPr>
            </w:pPr>
            <w:r w:rsidRPr="00480F15">
              <w:rPr>
                <w:szCs w:val="24"/>
              </w:rPr>
              <w:t>姓</w:t>
            </w:r>
            <w:r w:rsidRPr="00480F15">
              <w:rPr>
                <w:szCs w:val="24"/>
              </w:rPr>
              <w:t xml:space="preserve">  </w:t>
            </w:r>
            <w:r w:rsidRPr="00480F15">
              <w:rPr>
                <w:szCs w:val="24"/>
              </w:rPr>
              <w:t>名</w:t>
            </w:r>
          </w:p>
        </w:tc>
        <w:tc>
          <w:tcPr>
            <w:tcW w:w="1982" w:type="dxa"/>
            <w:gridSpan w:val="2"/>
          </w:tcPr>
          <w:p w:rsidR="00751011" w:rsidRPr="00480F15" w:rsidRDefault="00751011" w:rsidP="00777966">
            <w:pPr>
              <w:snapToGrid w:val="0"/>
              <w:jc w:val="center"/>
              <w:rPr>
                <w:szCs w:val="24"/>
              </w:rPr>
            </w:pPr>
            <w:r w:rsidRPr="00480F15">
              <w:rPr>
                <w:szCs w:val="24"/>
              </w:rPr>
              <w:t>學</w:t>
            </w:r>
            <w:r w:rsidRPr="00480F15">
              <w:rPr>
                <w:szCs w:val="24"/>
              </w:rPr>
              <w:t xml:space="preserve">  </w:t>
            </w:r>
            <w:r w:rsidRPr="00480F15">
              <w:rPr>
                <w:szCs w:val="24"/>
              </w:rPr>
              <w:t>號</w:t>
            </w:r>
          </w:p>
        </w:tc>
        <w:tc>
          <w:tcPr>
            <w:tcW w:w="1981" w:type="dxa"/>
            <w:gridSpan w:val="2"/>
            <w:shd w:val="clear" w:color="auto" w:fill="auto"/>
          </w:tcPr>
          <w:p w:rsidR="00751011" w:rsidRPr="00480F15" w:rsidRDefault="00751011" w:rsidP="00777966">
            <w:pPr>
              <w:snapToGrid w:val="0"/>
              <w:jc w:val="center"/>
              <w:rPr>
                <w:szCs w:val="24"/>
              </w:rPr>
            </w:pPr>
            <w:r w:rsidRPr="00480F15">
              <w:rPr>
                <w:szCs w:val="24"/>
              </w:rPr>
              <w:t>入</w:t>
            </w:r>
            <w:r w:rsidRPr="00480F15">
              <w:rPr>
                <w:szCs w:val="24"/>
              </w:rPr>
              <w:t xml:space="preserve"> </w:t>
            </w:r>
            <w:r w:rsidRPr="00480F15">
              <w:rPr>
                <w:szCs w:val="24"/>
              </w:rPr>
              <w:t>學</w:t>
            </w:r>
            <w:r w:rsidRPr="00480F15">
              <w:rPr>
                <w:szCs w:val="24"/>
              </w:rPr>
              <w:t xml:space="preserve"> </w:t>
            </w:r>
            <w:r w:rsidRPr="00480F15">
              <w:rPr>
                <w:szCs w:val="24"/>
              </w:rPr>
              <w:t>日</w:t>
            </w:r>
            <w:r w:rsidRPr="00480F15">
              <w:rPr>
                <w:szCs w:val="24"/>
              </w:rPr>
              <w:t xml:space="preserve"> </w:t>
            </w:r>
            <w:r w:rsidRPr="00480F15">
              <w:rPr>
                <w:szCs w:val="24"/>
              </w:rPr>
              <w:t>期</w:t>
            </w:r>
          </w:p>
        </w:tc>
        <w:tc>
          <w:tcPr>
            <w:tcW w:w="1986" w:type="dxa"/>
            <w:gridSpan w:val="2"/>
          </w:tcPr>
          <w:p w:rsidR="00751011" w:rsidRPr="00480F15" w:rsidRDefault="00751011" w:rsidP="00777966">
            <w:pPr>
              <w:snapToGrid w:val="0"/>
              <w:jc w:val="center"/>
              <w:rPr>
                <w:szCs w:val="24"/>
              </w:rPr>
            </w:pPr>
            <w:r w:rsidRPr="00480F15">
              <w:rPr>
                <w:szCs w:val="24"/>
              </w:rPr>
              <w:t>申</w:t>
            </w:r>
            <w:r w:rsidRPr="00480F15">
              <w:rPr>
                <w:szCs w:val="24"/>
              </w:rPr>
              <w:t xml:space="preserve"> </w:t>
            </w:r>
            <w:r w:rsidRPr="00480F15">
              <w:rPr>
                <w:szCs w:val="24"/>
              </w:rPr>
              <w:t>請</w:t>
            </w:r>
            <w:r w:rsidRPr="00480F15">
              <w:rPr>
                <w:szCs w:val="24"/>
              </w:rPr>
              <w:t xml:space="preserve"> </w:t>
            </w:r>
            <w:r w:rsidRPr="00480F15">
              <w:rPr>
                <w:szCs w:val="24"/>
              </w:rPr>
              <w:t>日</w:t>
            </w:r>
            <w:r w:rsidRPr="00480F15">
              <w:rPr>
                <w:szCs w:val="24"/>
              </w:rPr>
              <w:t xml:space="preserve"> </w:t>
            </w:r>
            <w:r w:rsidRPr="00480F15">
              <w:rPr>
                <w:szCs w:val="24"/>
              </w:rPr>
              <w:t>期</w:t>
            </w:r>
          </w:p>
        </w:tc>
      </w:tr>
      <w:tr w:rsidR="00751011" w:rsidRPr="00480F15" w:rsidTr="00777966">
        <w:trPr>
          <w:cantSplit/>
          <w:trHeight w:val="584"/>
        </w:trPr>
        <w:tc>
          <w:tcPr>
            <w:tcW w:w="1199" w:type="dxa"/>
            <w:gridSpan w:val="2"/>
            <w:vMerge/>
          </w:tcPr>
          <w:p w:rsidR="00751011" w:rsidRPr="00480F15" w:rsidRDefault="00751011" w:rsidP="00777966">
            <w:pPr>
              <w:snapToGrid w:val="0"/>
              <w:rPr>
                <w:szCs w:val="24"/>
              </w:rPr>
            </w:pPr>
          </w:p>
        </w:tc>
        <w:tc>
          <w:tcPr>
            <w:tcW w:w="1981" w:type="dxa"/>
            <w:gridSpan w:val="2"/>
          </w:tcPr>
          <w:p w:rsidR="00751011" w:rsidRPr="00480F15" w:rsidRDefault="00751011" w:rsidP="00777966">
            <w:pPr>
              <w:snapToGrid w:val="0"/>
              <w:rPr>
                <w:szCs w:val="24"/>
              </w:rPr>
            </w:pPr>
          </w:p>
        </w:tc>
        <w:tc>
          <w:tcPr>
            <w:tcW w:w="1982" w:type="dxa"/>
            <w:gridSpan w:val="2"/>
          </w:tcPr>
          <w:p w:rsidR="00751011" w:rsidRPr="00480F15" w:rsidRDefault="00751011" w:rsidP="00777966">
            <w:pPr>
              <w:snapToGrid w:val="0"/>
              <w:rPr>
                <w:szCs w:val="24"/>
              </w:rPr>
            </w:pPr>
          </w:p>
        </w:tc>
        <w:tc>
          <w:tcPr>
            <w:tcW w:w="1981" w:type="dxa"/>
            <w:gridSpan w:val="2"/>
            <w:shd w:val="clear" w:color="auto" w:fill="auto"/>
          </w:tcPr>
          <w:p w:rsidR="00751011" w:rsidRPr="00480F15" w:rsidRDefault="00751011" w:rsidP="00777966">
            <w:pPr>
              <w:snapToGrid w:val="0"/>
              <w:spacing w:before="120"/>
              <w:rPr>
                <w:szCs w:val="24"/>
              </w:rPr>
            </w:pPr>
            <w:r w:rsidRPr="00480F15">
              <w:rPr>
                <w:szCs w:val="24"/>
              </w:rPr>
              <w:t xml:space="preserve">   </w:t>
            </w:r>
            <w:r w:rsidRPr="00480F15">
              <w:rPr>
                <w:szCs w:val="24"/>
              </w:rPr>
              <w:t>年</w:t>
            </w:r>
            <w:r w:rsidRPr="00480F15">
              <w:rPr>
                <w:szCs w:val="24"/>
              </w:rPr>
              <w:t xml:space="preserve">  </w:t>
            </w:r>
            <w:r w:rsidRPr="00480F15">
              <w:rPr>
                <w:szCs w:val="24"/>
              </w:rPr>
              <w:t>月</w:t>
            </w:r>
            <w:r w:rsidRPr="00480F15">
              <w:rPr>
                <w:szCs w:val="24"/>
              </w:rPr>
              <w:t xml:space="preserve">  </w:t>
            </w:r>
            <w:r w:rsidRPr="00480F15">
              <w:rPr>
                <w:szCs w:val="24"/>
              </w:rPr>
              <w:t>日</w:t>
            </w:r>
          </w:p>
        </w:tc>
        <w:tc>
          <w:tcPr>
            <w:tcW w:w="1986" w:type="dxa"/>
            <w:gridSpan w:val="2"/>
          </w:tcPr>
          <w:p w:rsidR="00751011" w:rsidRPr="00480F15" w:rsidRDefault="00751011" w:rsidP="00777966">
            <w:pPr>
              <w:snapToGrid w:val="0"/>
              <w:spacing w:before="120"/>
              <w:rPr>
                <w:szCs w:val="24"/>
              </w:rPr>
            </w:pPr>
            <w:r w:rsidRPr="00480F15">
              <w:rPr>
                <w:szCs w:val="24"/>
              </w:rPr>
              <w:t xml:space="preserve">   </w:t>
            </w:r>
            <w:r w:rsidRPr="00480F15">
              <w:rPr>
                <w:szCs w:val="24"/>
              </w:rPr>
              <w:t>年</w:t>
            </w:r>
            <w:r w:rsidRPr="00480F15">
              <w:rPr>
                <w:szCs w:val="24"/>
              </w:rPr>
              <w:t xml:space="preserve">  </w:t>
            </w:r>
            <w:r w:rsidRPr="00480F15">
              <w:rPr>
                <w:szCs w:val="24"/>
              </w:rPr>
              <w:t>月</w:t>
            </w:r>
            <w:r w:rsidRPr="00480F15">
              <w:rPr>
                <w:szCs w:val="24"/>
              </w:rPr>
              <w:t xml:space="preserve">  </w:t>
            </w:r>
            <w:r w:rsidRPr="00480F15">
              <w:rPr>
                <w:szCs w:val="24"/>
              </w:rPr>
              <w:t>日</w:t>
            </w:r>
          </w:p>
        </w:tc>
      </w:tr>
      <w:tr w:rsidR="00751011" w:rsidRPr="00480F15" w:rsidTr="00777966">
        <w:trPr>
          <w:cantSplit/>
          <w:trHeight w:val="836"/>
        </w:trPr>
        <w:tc>
          <w:tcPr>
            <w:tcW w:w="1199" w:type="dxa"/>
            <w:gridSpan w:val="2"/>
            <w:vAlign w:val="center"/>
          </w:tcPr>
          <w:p w:rsidR="00751011" w:rsidRPr="00480F15" w:rsidRDefault="00751011" w:rsidP="00751011">
            <w:pPr>
              <w:pStyle w:val="P1"/>
              <w:widowControl w:val="0"/>
              <w:spacing w:line="240" w:lineRule="auto"/>
              <w:jc w:val="distribute"/>
              <w:rPr>
                <w:noProof w:val="0"/>
                <w:kern w:val="2"/>
                <w:sz w:val="24"/>
                <w:szCs w:val="24"/>
              </w:rPr>
            </w:pPr>
            <w:r w:rsidRPr="00480F15">
              <w:rPr>
                <w:noProof w:val="0"/>
                <w:kern w:val="2"/>
                <w:sz w:val="24"/>
                <w:szCs w:val="24"/>
              </w:rPr>
              <w:t>指導教授姓名</w:t>
            </w:r>
          </w:p>
        </w:tc>
        <w:tc>
          <w:tcPr>
            <w:tcW w:w="3963" w:type="dxa"/>
            <w:gridSpan w:val="4"/>
            <w:vAlign w:val="center"/>
          </w:tcPr>
          <w:p w:rsidR="00751011" w:rsidRPr="00480F15" w:rsidRDefault="00751011" w:rsidP="00777966">
            <w:pPr>
              <w:snapToGrid w:val="0"/>
              <w:jc w:val="both"/>
              <w:rPr>
                <w:szCs w:val="24"/>
              </w:rPr>
            </w:pPr>
          </w:p>
        </w:tc>
        <w:tc>
          <w:tcPr>
            <w:tcW w:w="1981" w:type="dxa"/>
            <w:gridSpan w:val="2"/>
            <w:vAlign w:val="center"/>
          </w:tcPr>
          <w:p w:rsidR="00751011" w:rsidRPr="00480F15" w:rsidRDefault="00751011" w:rsidP="00777966">
            <w:pPr>
              <w:snapToGrid w:val="0"/>
              <w:jc w:val="center"/>
              <w:rPr>
                <w:szCs w:val="24"/>
              </w:rPr>
            </w:pPr>
            <w:r w:rsidRPr="00480F15">
              <w:rPr>
                <w:szCs w:val="24"/>
              </w:rPr>
              <w:t>指導教授職稱</w:t>
            </w:r>
          </w:p>
        </w:tc>
        <w:tc>
          <w:tcPr>
            <w:tcW w:w="1986" w:type="dxa"/>
            <w:gridSpan w:val="2"/>
            <w:vAlign w:val="center"/>
          </w:tcPr>
          <w:p w:rsidR="00751011" w:rsidRPr="00480F15" w:rsidRDefault="00751011" w:rsidP="00777966">
            <w:pPr>
              <w:snapToGrid w:val="0"/>
              <w:jc w:val="both"/>
              <w:rPr>
                <w:szCs w:val="24"/>
              </w:rPr>
            </w:pPr>
          </w:p>
        </w:tc>
      </w:tr>
      <w:tr w:rsidR="00751011" w:rsidRPr="00480F15" w:rsidTr="00777966">
        <w:trPr>
          <w:cantSplit/>
          <w:trHeight w:val="1117"/>
        </w:trPr>
        <w:tc>
          <w:tcPr>
            <w:tcW w:w="1199" w:type="dxa"/>
            <w:gridSpan w:val="2"/>
            <w:tcBorders>
              <w:bottom w:val="double" w:sz="6" w:space="0" w:color="auto"/>
            </w:tcBorders>
            <w:vAlign w:val="center"/>
          </w:tcPr>
          <w:p w:rsidR="00751011" w:rsidRPr="00480F15" w:rsidRDefault="00751011" w:rsidP="00777966">
            <w:pPr>
              <w:pStyle w:val="P1"/>
              <w:widowControl w:val="0"/>
              <w:spacing w:before="120" w:line="240" w:lineRule="auto"/>
              <w:jc w:val="center"/>
              <w:rPr>
                <w:noProof w:val="0"/>
                <w:kern w:val="2"/>
                <w:sz w:val="24"/>
                <w:szCs w:val="24"/>
              </w:rPr>
            </w:pPr>
            <w:r w:rsidRPr="00480F15">
              <w:rPr>
                <w:noProof w:val="0"/>
                <w:kern w:val="2"/>
                <w:sz w:val="24"/>
                <w:szCs w:val="24"/>
              </w:rPr>
              <w:t>論文題目</w:t>
            </w:r>
          </w:p>
        </w:tc>
        <w:tc>
          <w:tcPr>
            <w:tcW w:w="7930" w:type="dxa"/>
            <w:gridSpan w:val="8"/>
            <w:tcBorders>
              <w:bottom w:val="double" w:sz="6" w:space="0" w:color="auto"/>
            </w:tcBorders>
          </w:tcPr>
          <w:p w:rsidR="00751011" w:rsidRPr="00480F15" w:rsidRDefault="00751011" w:rsidP="00777966">
            <w:pPr>
              <w:pStyle w:val="P1"/>
              <w:widowControl w:val="0"/>
              <w:spacing w:line="240" w:lineRule="auto"/>
              <w:rPr>
                <w:noProof w:val="0"/>
                <w:kern w:val="2"/>
                <w:sz w:val="24"/>
                <w:szCs w:val="24"/>
              </w:rPr>
            </w:pPr>
          </w:p>
        </w:tc>
      </w:tr>
      <w:tr w:rsidR="00751011" w:rsidRPr="00480F15" w:rsidTr="00777966">
        <w:trPr>
          <w:cantSplit/>
          <w:trHeight w:val="819"/>
        </w:trPr>
        <w:tc>
          <w:tcPr>
            <w:tcW w:w="387" w:type="dxa"/>
            <w:vMerge w:val="restart"/>
            <w:tcBorders>
              <w:top w:val="double" w:sz="6" w:space="0" w:color="auto"/>
              <w:left w:val="double" w:sz="6" w:space="0" w:color="auto"/>
              <w:right w:val="single" w:sz="4" w:space="0" w:color="auto"/>
            </w:tcBorders>
          </w:tcPr>
          <w:p w:rsidR="00751011" w:rsidRDefault="00751011" w:rsidP="00777966">
            <w:pPr>
              <w:pStyle w:val="P1"/>
              <w:widowControl w:val="0"/>
              <w:spacing w:before="120"/>
              <w:rPr>
                <w:sz w:val="24"/>
                <w:szCs w:val="24"/>
              </w:rPr>
            </w:pPr>
            <w:r>
              <w:rPr>
                <w:rFonts w:hint="eastAsia"/>
                <w:sz w:val="24"/>
                <w:szCs w:val="24"/>
              </w:rPr>
              <w:t>審核項目</w:t>
            </w:r>
          </w:p>
        </w:tc>
        <w:tc>
          <w:tcPr>
            <w:tcW w:w="4320" w:type="dxa"/>
            <w:gridSpan w:val="4"/>
            <w:tcBorders>
              <w:top w:val="double" w:sz="6" w:space="0" w:color="auto"/>
              <w:left w:val="single" w:sz="4" w:space="0" w:color="auto"/>
              <w:right w:val="single" w:sz="4" w:space="0" w:color="auto"/>
            </w:tcBorders>
          </w:tcPr>
          <w:p w:rsidR="00751011" w:rsidRDefault="00751011" w:rsidP="00777966">
            <w:pPr>
              <w:snapToGrid w:val="0"/>
              <w:ind w:left="452" w:hanging="452"/>
              <w:rPr>
                <w:szCs w:val="24"/>
              </w:rPr>
            </w:pPr>
            <w:r w:rsidRPr="009C2255">
              <w:rPr>
                <w:sz w:val="28"/>
                <w:szCs w:val="28"/>
              </w:rPr>
              <w:sym w:font="Wingdings" w:char="F06F"/>
            </w:r>
            <w:r w:rsidRPr="00D96104">
              <w:rPr>
                <w:szCs w:val="24"/>
              </w:rPr>
              <w:t>學術論文發表</w:t>
            </w:r>
          </w:p>
          <w:p w:rsidR="00751011" w:rsidRPr="00480F15" w:rsidRDefault="00751011" w:rsidP="00777966">
            <w:pPr>
              <w:snapToGrid w:val="0"/>
              <w:ind w:left="452" w:hanging="452"/>
              <w:rPr>
                <w:szCs w:val="24"/>
              </w:rPr>
            </w:pPr>
            <w:r>
              <w:rPr>
                <w:rFonts w:hint="eastAsia"/>
                <w:szCs w:val="24"/>
              </w:rPr>
              <w:t>（檢附證明文件）</w:t>
            </w:r>
          </w:p>
        </w:tc>
        <w:tc>
          <w:tcPr>
            <w:tcW w:w="2040" w:type="dxa"/>
            <w:gridSpan w:val="2"/>
            <w:tcBorders>
              <w:top w:val="double" w:sz="6" w:space="0" w:color="auto"/>
              <w:left w:val="single" w:sz="4" w:space="0" w:color="auto"/>
              <w:bottom w:val="single" w:sz="4" w:space="0" w:color="auto"/>
              <w:right w:val="single" w:sz="4" w:space="0" w:color="auto"/>
            </w:tcBorders>
          </w:tcPr>
          <w:p w:rsidR="00751011" w:rsidRPr="00480F15" w:rsidRDefault="00751011" w:rsidP="00777966">
            <w:pPr>
              <w:snapToGrid w:val="0"/>
              <w:spacing w:before="120"/>
              <w:rPr>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審核通過</w:t>
            </w:r>
          </w:p>
          <w:p w:rsidR="00751011" w:rsidRPr="00480F15" w:rsidRDefault="00751011" w:rsidP="00777966">
            <w:pPr>
              <w:snapToGrid w:val="0"/>
              <w:rPr>
                <w:b/>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審核不通過</w:t>
            </w:r>
          </w:p>
        </w:tc>
        <w:tc>
          <w:tcPr>
            <w:tcW w:w="600" w:type="dxa"/>
            <w:gridSpan w:val="2"/>
            <w:tcBorders>
              <w:top w:val="double" w:sz="6" w:space="0" w:color="auto"/>
              <w:left w:val="single" w:sz="4" w:space="0" w:color="auto"/>
              <w:right w:val="single" w:sz="4" w:space="0" w:color="auto"/>
            </w:tcBorders>
          </w:tcPr>
          <w:p w:rsidR="00751011" w:rsidRPr="00480F15" w:rsidRDefault="00751011" w:rsidP="00777966">
            <w:pPr>
              <w:widowControl/>
              <w:jc w:val="center"/>
              <w:rPr>
                <w:szCs w:val="24"/>
              </w:rPr>
            </w:pPr>
            <w:r w:rsidRPr="00480F15">
              <w:rPr>
                <w:szCs w:val="24"/>
              </w:rPr>
              <w:t>簽章及</w:t>
            </w:r>
          </w:p>
          <w:p w:rsidR="00751011" w:rsidRPr="00480F15" w:rsidRDefault="00751011" w:rsidP="00777966">
            <w:pPr>
              <w:snapToGrid w:val="0"/>
              <w:rPr>
                <w:b/>
                <w:szCs w:val="24"/>
              </w:rPr>
            </w:pPr>
            <w:r w:rsidRPr="00480F15">
              <w:rPr>
                <w:szCs w:val="24"/>
              </w:rPr>
              <w:t>日期</w:t>
            </w:r>
          </w:p>
        </w:tc>
        <w:tc>
          <w:tcPr>
            <w:tcW w:w="1782" w:type="dxa"/>
            <w:tcBorders>
              <w:top w:val="double" w:sz="6" w:space="0" w:color="auto"/>
              <w:left w:val="single" w:sz="4" w:space="0" w:color="auto"/>
              <w:right w:val="double" w:sz="6" w:space="0" w:color="auto"/>
            </w:tcBorders>
          </w:tcPr>
          <w:p w:rsidR="00751011" w:rsidRPr="00480F15" w:rsidRDefault="00751011" w:rsidP="00777966">
            <w:pPr>
              <w:snapToGrid w:val="0"/>
              <w:rPr>
                <w:b/>
                <w:szCs w:val="24"/>
              </w:rPr>
            </w:pPr>
          </w:p>
        </w:tc>
      </w:tr>
      <w:tr w:rsidR="00751011" w:rsidRPr="00480F15" w:rsidTr="00777966">
        <w:trPr>
          <w:cantSplit/>
          <w:trHeight w:val="819"/>
        </w:trPr>
        <w:tc>
          <w:tcPr>
            <w:tcW w:w="387" w:type="dxa"/>
            <w:vMerge/>
            <w:tcBorders>
              <w:left w:val="double" w:sz="6" w:space="0" w:color="auto"/>
              <w:right w:val="single" w:sz="4" w:space="0" w:color="auto"/>
            </w:tcBorders>
          </w:tcPr>
          <w:p w:rsidR="00751011" w:rsidRPr="00480F15" w:rsidRDefault="00751011" w:rsidP="00777966">
            <w:pPr>
              <w:pStyle w:val="P1"/>
              <w:widowControl w:val="0"/>
              <w:spacing w:before="120" w:line="240" w:lineRule="auto"/>
              <w:rPr>
                <w:sz w:val="24"/>
                <w:szCs w:val="24"/>
              </w:rPr>
            </w:pPr>
          </w:p>
        </w:tc>
        <w:tc>
          <w:tcPr>
            <w:tcW w:w="4320" w:type="dxa"/>
            <w:gridSpan w:val="4"/>
            <w:tcBorders>
              <w:top w:val="double" w:sz="6" w:space="0" w:color="auto"/>
              <w:left w:val="single" w:sz="4" w:space="0" w:color="auto"/>
              <w:right w:val="single" w:sz="4" w:space="0" w:color="auto"/>
            </w:tcBorders>
          </w:tcPr>
          <w:p w:rsidR="00751011" w:rsidRPr="00480F15" w:rsidRDefault="00751011" w:rsidP="00777966">
            <w:pPr>
              <w:snapToGrid w:val="0"/>
              <w:ind w:left="452" w:hanging="452"/>
              <w:rPr>
                <w:szCs w:val="24"/>
              </w:rPr>
            </w:pPr>
            <w:r w:rsidRPr="009C2255">
              <w:rPr>
                <w:sz w:val="28"/>
                <w:szCs w:val="28"/>
              </w:rPr>
              <w:sym w:font="Wingdings" w:char="F06F"/>
            </w:r>
            <w:r w:rsidRPr="00480F15">
              <w:rPr>
                <w:szCs w:val="24"/>
              </w:rPr>
              <w:t xml:space="preserve"> </w:t>
            </w:r>
            <w:r w:rsidRPr="00480F15">
              <w:rPr>
                <w:szCs w:val="24"/>
              </w:rPr>
              <w:t>符合畢業規定之課程與學分</w:t>
            </w:r>
          </w:p>
          <w:p w:rsidR="00751011" w:rsidRPr="00480F15" w:rsidRDefault="00751011" w:rsidP="00777966">
            <w:pPr>
              <w:snapToGrid w:val="0"/>
              <w:ind w:left="452" w:hanging="452"/>
              <w:rPr>
                <w:b/>
                <w:szCs w:val="24"/>
              </w:rPr>
            </w:pPr>
            <w:r w:rsidRPr="00480F15">
              <w:rPr>
                <w:szCs w:val="24"/>
              </w:rPr>
              <w:t xml:space="preserve">  </w:t>
            </w:r>
            <w:r w:rsidRPr="00480F15">
              <w:rPr>
                <w:szCs w:val="24"/>
              </w:rPr>
              <w:t>（附歷年成績單乙份）</w:t>
            </w:r>
          </w:p>
        </w:tc>
        <w:tc>
          <w:tcPr>
            <w:tcW w:w="2040" w:type="dxa"/>
            <w:gridSpan w:val="2"/>
            <w:tcBorders>
              <w:top w:val="double" w:sz="6" w:space="0" w:color="auto"/>
              <w:left w:val="single" w:sz="4" w:space="0" w:color="auto"/>
              <w:bottom w:val="single" w:sz="4" w:space="0" w:color="auto"/>
              <w:right w:val="single" w:sz="4" w:space="0" w:color="auto"/>
            </w:tcBorders>
          </w:tcPr>
          <w:p w:rsidR="00751011" w:rsidRPr="00480F15" w:rsidRDefault="00751011" w:rsidP="00777966">
            <w:pPr>
              <w:snapToGrid w:val="0"/>
              <w:spacing w:before="120"/>
              <w:rPr>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審核通過</w:t>
            </w:r>
          </w:p>
          <w:p w:rsidR="00751011" w:rsidRPr="00480F15" w:rsidRDefault="00751011" w:rsidP="00777966">
            <w:pPr>
              <w:snapToGrid w:val="0"/>
              <w:rPr>
                <w:b/>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審核不通過</w:t>
            </w:r>
          </w:p>
        </w:tc>
        <w:tc>
          <w:tcPr>
            <w:tcW w:w="600" w:type="dxa"/>
            <w:gridSpan w:val="2"/>
            <w:tcBorders>
              <w:top w:val="double" w:sz="6" w:space="0" w:color="auto"/>
              <w:left w:val="single" w:sz="4" w:space="0" w:color="auto"/>
              <w:right w:val="single" w:sz="4" w:space="0" w:color="auto"/>
            </w:tcBorders>
          </w:tcPr>
          <w:p w:rsidR="00751011" w:rsidRPr="00480F15" w:rsidRDefault="00751011" w:rsidP="00777966">
            <w:pPr>
              <w:widowControl/>
              <w:jc w:val="center"/>
              <w:rPr>
                <w:szCs w:val="24"/>
              </w:rPr>
            </w:pPr>
            <w:r w:rsidRPr="00480F15">
              <w:rPr>
                <w:szCs w:val="24"/>
              </w:rPr>
              <w:t>簽章及</w:t>
            </w:r>
          </w:p>
          <w:p w:rsidR="00751011" w:rsidRPr="00480F15" w:rsidRDefault="00751011" w:rsidP="00777966">
            <w:pPr>
              <w:snapToGrid w:val="0"/>
              <w:rPr>
                <w:b/>
                <w:szCs w:val="24"/>
              </w:rPr>
            </w:pPr>
            <w:r w:rsidRPr="00480F15">
              <w:rPr>
                <w:szCs w:val="24"/>
              </w:rPr>
              <w:t>日期</w:t>
            </w:r>
          </w:p>
        </w:tc>
        <w:tc>
          <w:tcPr>
            <w:tcW w:w="1782" w:type="dxa"/>
            <w:tcBorders>
              <w:top w:val="double" w:sz="6" w:space="0" w:color="auto"/>
              <w:left w:val="single" w:sz="4" w:space="0" w:color="auto"/>
              <w:right w:val="double" w:sz="6" w:space="0" w:color="auto"/>
            </w:tcBorders>
          </w:tcPr>
          <w:p w:rsidR="00751011" w:rsidRPr="00480F15" w:rsidRDefault="00751011" w:rsidP="00777966">
            <w:pPr>
              <w:snapToGrid w:val="0"/>
              <w:rPr>
                <w:b/>
                <w:szCs w:val="24"/>
              </w:rPr>
            </w:pPr>
          </w:p>
        </w:tc>
      </w:tr>
      <w:tr w:rsidR="00751011" w:rsidRPr="00480F15" w:rsidTr="00777966">
        <w:trPr>
          <w:cantSplit/>
          <w:trHeight w:val="746"/>
        </w:trPr>
        <w:tc>
          <w:tcPr>
            <w:tcW w:w="387" w:type="dxa"/>
            <w:vMerge/>
            <w:tcBorders>
              <w:left w:val="double" w:sz="6" w:space="0" w:color="auto"/>
              <w:bottom w:val="single" w:sz="4" w:space="0" w:color="auto"/>
              <w:right w:val="single" w:sz="4" w:space="0" w:color="auto"/>
            </w:tcBorders>
          </w:tcPr>
          <w:p w:rsidR="00751011" w:rsidRPr="00480F15" w:rsidRDefault="00751011" w:rsidP="00777966">
            <w:pPr>
              <w:snapToGrid w:val="0"/>
              <w:rPr>
                <w:b/>
                <w:szCs w:val="24"/>
              </w:rPr>
            </w:pPr>
          </w:p>
        </w:tc>
        <w:tc>
          <w:tcPr>
            <w:tcW w:w="4320" w:type="dxa"/>
            <w:gridSpan w:val="4"/>
            <w:tcBorders>
              <w:left w:val="single" w:sz="4" w:space="0" w:color="auto"/>
              <w:bottom w:val="single" w:sz="4" w:space="0" w:color="auto"/>
              <w:right w:val="single" w:sz="4" w:space="0" w:color="auto"/>
            </w:tcBorders>
          </w:tcPr>
          <w:p w:rsidR="00751011" w:rsidRPr="00480F15" w:rsidRDefault="00751011" w:rsidP="00777966">
            <w:pPr>
              <w:snapToGrid w:val="0"/>
              <w:ind w:left="452" w:hanging="452"/>
              <w:rPr>
                <w:szCs w:val="24"/>
              </w:rPr>
            </w:pPr>
            <w:r w:rsidRPr="009C2255">
              <w:rPr>
                <w:sz w:val="28"/>
                <w:szCs w:val="28"/>
              </w:rPr>
              <w:sym w:font="Wingdings" w:char="F06F"/>
            </w:r>
            <w:r w:rsidRPr="00480F15">
              <w:rPr>
                <w:szCs w:val="24"/>
              </w:rPr>
              <w:t xml:space="preserve"> </w:t>
            </w:r>
            <w:r w:rsidRPr="00480F15">
              <w:rPr>
                <w:szCs w:val="24"/>
              </w:rPr>
              <w:t>已完成研究論文初稿</w:t>
            </w:r>
          </w:p>
          <w:p w:rsidR="00751011" w:rsidRPr="00480F15" w:rsidRDefault="00751011" w:rsidP="00777966">
            <w:pPr>
              <w:snapToGrid w:val="0"/>
              <w:ind w:left="452" w:hanging="452"/>
              <w:rPr>
                <w:b/>
                <w:szCs w:val="24"/>
              </w:rPr>
            </w:pPr>
            <w:r w:rsidRPr="00480F15">
              <w:rPr>
                <w:szCs w:val="24"/>
              </w:rPr>
              <w:t xml:space="preserve">  </w:t>
            </w:r>
            <w:r w:rsidRPr="00480F15">
              <w:rPr>
                <w:szCs w:val="24"/>
              </w:rPr>
              <w:t>（附論文初稿及其摘要乙份）</w:t>
            </w:r>
          </w:p>
        </w:tc>
        <w:tc>
          <w:tcPr>
            <w:tcW w:w="2040" w:type="dxa"/>
            <w:gridSpan w:val="2"/>
            <w:tcBorders>
              <w:top w:val="single" w:sz="4" w:space="0" w:color="auto"/>
              <w:left w:val="single" w:sz="4" w:space="0" w:color="auto"/>
              <w:bottom w:val="single" w:sz="4" w:space="0" w:color="auto"/>
              <w:right w:val="single" w:sz="4" w:space="0" w:color="auto"/>
            </w:tcBorders>
          </w:tcPr>
          <w:p w:rsidR="00751011" w:rsidRPr="00480F15" w:rsidRDefault="00751011" w:rsidP="00777966">
            <w:pPr>
              <w:snapToGrid w:val="0"/>
              <w:spacing w:before="120"/>
              <w:rPr>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審核通過</w:t>
            </w:r>
          </w:p>
          <w:p w:rsidR="00751011" w:rsidRPr="00480F15" w:rsidRDefault="00751011" w:rsidP="00777966">
            <w:pPr>
              <w:snapToGrid w:val="0"/>
              <w:rPr>
                <w:b/>
                <w:szCs w:val="24"/>
              </w:rPr>
            </w:pPr>
            <w:r w:rsidRPr="00480F15">
              <w:rPr>
                <w:szCs w:val="24"/>
              </w:rPr>
              <w:t xml:space="preserve"> </w:t>
            </w:r>
            <w:r w:rsidRPr="00480F15">
              <w:rPr>
                <w:szCs w:val="24"/>
              </w:rPr>
              <w:sym w:font="Wingdings" w:char="F06F"/>
            </w:r>
            <w:r w:rsidRPr="00480F15">
              <w:rPr>
                <w:szCs w:val="24"/>
              </w:rPr>
              <w:t xml:space="preserve"> </w:t>
            </w:r>
            <w:r w:rsidRPr="00480F15">
              <w:rPr>
                <w:szCs w:val="24"/>
              </w:rPr>
              <w:t>審核不通過</w:t>
            </w:r>
          </w:p>
        </w:tc>
        <w:tc>
          <w:tcPr>
            <w:tcW w:w="600" w:type="dxa"/>
            <w:gridSpan w:val="2"/>
            <w:tcBorders>
              <w:left w:val="single" w:sz="4" w:space="0" w:color="auto"/>
              <w:bottom w:val="single" w:sz="4" w:space="0" w:color="auto"/>
              <w:right w:val="single" w:sz="4" w:space="0" w:color="auto"/>
            </w:tcBorders>
          </w:tcPr>
          <w:p w:rsidR="00751011" w:rsidRPr="00480F15" w:rsidRDefault="00751011" w:rsidP="00777966">
            <w:pPr>
              <w:widowControl/>
              <w:jc w:val="center"/>
              <w:rPr>
                <w:szCs w:val="24"/>
              </w:rPr>
            </w:pPr>
            <w:r w:rsidRPr="00480F15">
              <w:rPr>
                <w:szCs w:val="24"/>
              </w:rPr>
              <w:t>簽章及</w:t>
            </w:r>
          </w:p>
          <w:p w:rsidR="00751011" w:rsidRPr="00480F15" w:rsidRDefault="00751011" w:rsidP="00777966">
            <w:pPr>
              <w:pStyle w:val="text1"/>
              <w:rPr>
                <w:kern w:val="2"/>
                <w:szCs w:val="24"/>
              </w:rPr>
            </w:pPr>
            <w:r w:rsidRPr="00480F15">
              <w:rPr>
                <w:szCs w:val="24"/>
              </w:rPr>
              <w:t>日期</w:t>
            </w:r>
          </w:p>
        </w:tc>
        <w:tc>
          <w:tcPr>
            <w:tcW w:w="1782" w:type="dxa"/>
            <w:tcBorders>
              <w:left w:val="single" w:sz="4" w:space="0" w:color="auto"/>
              <w:bottom w:val="single" w:sz="4" w:space="0" w:color="auto"/>
              <w:right w:val="double" w:sz="6" w:space="0" w:color="auto"/>
            </w:tcBorders>
          </w:tcPr>
          <w:p w:rsidR="00751011" w:rsidRPr="00480F15" w:rsidRDefault="00751011" w:rsidP="00777966">
            <w:pPr>
              <w:widowControl/>
              <w:rPr>
                <w:b/>
                <w:szCs w:val="24"/>
              </w:rPr>
            </w:pPr>
          </w:p>
          <w:p w:rsidR="00751011" w:rsidRPr="00480F15" w:rsidRDefault="00751011" w:rsidP="00777966">
            <w:pPr>
              <w:snapToGrid w:val="0"/>
              <w:rPr>
                <w:b/>
                <w:szCs w:val="24"/>
              </w:rPr>
            </w:pPr>
          </w:p>
        </w:tc>
      </w:tr>
      <w:tr w:rsidR="00751011" w:rsidRPr="00480F15" w:rsidTr="00777966">
        <w:trPr>
          <w:cantSplit/>
          <w:trHeight w:val="502"/>
        </w:trPr>
        <w:tc>
          <w:tcPr>
            <w:tcW w:w="4707" w:type="dxa"/>
            <w:gridSpan w:val="5"/>
            <w:tcBorders>
              <w:top w:val="single" w:sz="4" w:space="0" w:color="auto"/>
              <w:left w:val="double" w:sz="6" w:space="0" w:color="auto"/>
              <w:bottom w:val="single" w:sz="4" w:space="0" w:color="auto"/>
              <w:right w:val="single" w:sz="4" w:space="0" w:color="auto"/>
            </w:tcBorders>
            <w:vAlign w:val="center"/>
          </w:tcPr>
          <w:p w:rsidR="00751011" w:rsidRPr="00480F15" w:rsidRDefault="00751011" w:rsidP="00777966">
            <w:pPr>
              <w:snapToGrid w:val="0"/>
              <w:spacing w:line="240" w:lineRule="atLeast"/>
              <w:jc w:val="both"/>
              <w:rPr>
                <w:b/>
                <w:szCs w:val="24"/>
              </w:rPr>
            </w:pPr>
            <w:r w:rsidRPr="00480F15">
              <w:rPr>
                <w:b/>
                <w:szCs w:val="24"/>
              </w:rPr>
              <w:t>系務會議審查日期與會議紀錄</w:t>
            </w:r>
          </w:p>
        </w:tc>
        <w:tc>
          <w:tcPr>
            <w:tcW w:w="4422" w:type="dxa"/>
            <w:gridSpan w:val="5"/>
            <w:tcBorders>
              <w:top w:val="single" w:sz="4" w:space="0" w:color="auto"/>
              <w:left w:val="single" w:sz="4" w:space="0" w:color="auto"/>
              <w:bottom w:val="single" w:sz="4" w:space="0" w:color="auto"/>
              <w:right w:val="double" w:sz="6" w:space="0" w:color="auto"/>
            </w:tcBorders>
          </w:tcPr>
          <w:p w:rsidR="00751011" w:rsidRPr="00480F15" w:rsidRDefault="00751011" w:rsidP="00777966">
            <w:pPr>
              <w:snapToGrid w:val="0"/>
              <w:spacing w:line="240" w:lineRule="atLeast"/>
              <w:rPr>
                <w:sz w:val="20"/>
              </w:rPr>
            </w:pPr>
            <w:r w:rsidRPr="00480F15">
              <w:rPr>
                <w:sz w:val="20"/>
              </w:rPr>
              <w:t>會議日期：</w:t>
            </w:r>
            <w:r w:rsidRPr="00480F15">
              <w:rPr>
                <w:sz w:val="20"/>
                <w:u w:val="single"/>
              </w:rPr>
              <w:t xml:space="preserve">   </w:t>
            </w:r>
            <w:r w:rsidRPr="00480F15">
              <w:rPr>
                <w:sz w:val="20"/>
              </w:rPr>
              <w:t>學年度第</w:t>
            </w:r>
            <w:r w:rsidRPr="00480F15">
              <w:rPr>
                <w:sz w:val="20"/>
                <w:u w:val="single"/>
              </w:rPr>
              <w:t xml:space="preserve">  </w:t>
            </w:r>
            <w:r w:rsidRPr="00480F15">
              <w:rPr>
                <w:sz w:val="20"/>
              </w:rPr>
              <w:t>次會議</w:t>
            </w:r>
            <w:r w:rsidRPr="00480F15">
              <w:rPr>
                <w:sz w:val="20"/>
              </w:rPr>
              <w:t xml:space="preserve"> </w:t>
            </w:r>
            <w:r w:rsidRPr="00480F15">
              <w:rPr>
                <w:sz w:val="20"/>
                <w:u w:val="single"/>
              </w:rPr>
              <w:t xml:space="preserve">  </w:t>
            </w:r>
            <w:r w:rsidRPr="00480F15">
              <w:rPr>
                <w:sz w:val="20"/>
              </w:rPr>
              <w:t>年</w:t>
            </w:r>
            <w:r w:rsidRPr="00480F15">
              <w:rPr>
                <w:sz w:val="20"/>
                <w:u w:val="single"/>
              </w:rPr>
              <w:t xml:space="preserve">  </w:t>
            </w:r>
            <w:r w:rsidRPr="00480F15">
              <w:rPr>
                <w:sz w:val="20"/>
              </w:rPr>
              <w:t>月</w:t>
            </w:r>
            <w:r w:rsidRPr="00480F15">
              <w:rPr>
                <w:sz w:val="20"/>
                <w:u w:val="single"/>
              </w:rPr>
              <w:t xml:space="preserve">  </w:t>
            </w:r>
            <w:r w:rsidRPr="00480F15">
              <w:rPr>
                <w:sz w:val="20"/>
              </w:rPr>
              <w:t>日</w:t>
            </w:r>
          </w:p>
          <w:p w:rsidR="00751011" w:rsidRPr="00480F15" w:rsidRDefault="00751011" w:rsidP="00777966">
            <w:pPr>
              <w:snapToGrid w:val="0"/>
              <w:spacing w:line="240" w:lineRule="atLeast"/>
              <w:ind w:firstLineChars="450" w:firstLine="1081"/>
              <w:rPr>
                <w:b/>
                <w:szCs w:val="24"/>
              </w:rPr>
            </w:pPr>
            <w:r w:rsidRPr="00480F15">
              <w:rPr>
                <w:b/>
                <w:szCs w:val="24"/>
              </w:rPr>
              <w:sym w:font="Wingdings" w:char="F06F"/>
            </w:r>
            <w:r w:rsidRPr="00480F15">
              <w:rPr>
                <w:b/>
                <w:szCs w:val="24"/>
              </w:rPr>
              <w:t>通過</w:t>
            </w:r>
            <w:r w:rsidRPr="00480F15">
              <w:rPr>
                <w:b/>
                <w:szCs w:val="24"/>
              </w:rPr>
              <w:t xml:space="preserve">       </w:t>
            </w:r>
            <w:r w:rsidRPr="00480F15">
              <w:rPr>
                <w:b/>
                <w:szCs w:val="24"/>
              </w:rPr>
              <w:sym w:font="Wingdings" w:char="F06F"/>
            </w:r>
            <w:r w:rsidRPr="00480F15">
              <w:rPr>
                <w:b/>
                <w:szCs w:val="24"/>
              </w:rPr>
              <w:t>不通過</w:t>
            </w:r>
          </w:p>
        </w:tc>
      </w:tr>
      <w:tr w:rsidR="00751011" w:rsidRPr="00480F15" w:rsidTr="00777966">
        <w:trPr>
          <w:cantSplit/>
          <w:trHeight w:val="620"/>
        </w:trPr>
        <w:tc>
          <w:tcPr>
            <w:tcW w:w="1227" w:type="dxa"/>
            <w:gridSpan w:val="3"/>
            <w:tcBorders>
              <w:top w:val="single" w:sz="4" w:space="0" w:color="auto"/>
              <w:left w:val="double" w:sz="6" w:space="0" w:color="auto"/>
              <w:bottom w:val="double" w:sz="6" w:space="0" w:color="auto"/>
              <w:right w:val="single" w:sz="4" w:space="0" w:color="auto"/>
            </w:tcBorders>
            <w:vAlign w:val="center"/>
          </w:tcPr>
          <w:p w:rsidR="00751011" w:rsidRPr="00480F15" w:rsidRDefault="00751011" w:rsidP="00777966">
            <w:pPr>
              <w:snapToGrid w:val="0"/>
              <w:spacing w:before="120"/>
              <w:jc w:val="center"/>
              <w:rPr>
                <w:b/>
                <w:szCs w:val="24"/>
              </w:rPr>
            </w:pPr>
            <w:r w:rsidRPr="00480F15">
              <w:rPr>
                <w:szCs w:val="24"/>
              </w:rPr>
              <w:t>系所主管</w:t>
            </w:r>
          </w:p>
        </w:tc>
        <w:tc>
          <w:tcPr>
            <w:tcW w:w="3480" w:type="dxa"/>
            <w:gridSpan w:val="2"/>
            <w:tcBorders>
              <w:top w:val="single" w:sz="4" w:space="0" w:color="auto"/>
              <w:left w:val="single" w:sz="4" w:space="0" w:color="auto"/>
              <w:bottom w:val="double" w:sz="6" w:space="0" w:color="auto"/>
              <w:right w:val="single" w:sz="4" w:space="0" w:color="auto"/>
            </w:tcBorders>
          </w:tcPr>
          <w:p w:rsidR="00751011" w:rsidRPr="00480F15" w:rsidRDefault="00751011" w:rsidP="00777966">
            <w:pPr>
              <w:snapToGrid w:val="0"/>
              <w:spacing w:before="240"/>
              <w:jc w:val="right"/>
              <w:rPr>
                <w:b/>
                <w:szCs w:val="24"/>
              </w:rPr>
            </w:pPr>
          </w:p>
        </w:tc>
        <w:tc>
          <w:tcPr>
            <w:tcW w:w="4422" w:type="dxa"/>
            <w:gridSpan w:val="5"/>
            <w:tcBorders>
              <w:top w:val="single" w:sz="4" w:space="0" w:color="auto"/>
              <w:left w:val="single" w:sz="4" w:space="0" w:color="auto"/>
              <w:bottom w:val="double" w:sz="6" w:space="0" w:color="auto"/>
              <w:right w:val="double" w:sz="6" w:space="0" w:color="auto"/>
            </w:tcBorders>
          </w:tcPr>
          <w:p w:rsidR="00751011" w:rsidRPr="00480F15" w:rsidRDefault="00751011" w:rsidP="00777966">
            <w:pPr>
              <w:snapToGrid w:val="0"/>
              <w:spacing w:before="480"/>
              <w:jc w:val="right"/>
              <w:rPr>
                <w:b/>
                <w:szCs w:val="24"/>
              </w:rPr>
            </w:pPr>
            <w:r w:rsidRPr="00480F15">
              <w:rPr>
                <w:szCs w:val="24"/>
              </w:rPr>
              <w:t>（簽</w:t>
            </w:r>
            <w:r w:rsidRPr="00480F15">
              <w:rPr>
                <w:szCs w:val="24"/>
              </w:rPr>
              <w:t xml:space="preserve"> </w:t>
            </w:r>
            <w:r w:rsidRPr="00480F15">
              <w:rPr>
                <w:szCs w:val="24"/>
              </w:rPr>
              <w:t>章）</w:t>
            </w:r>
            <w:r w:rsidRPr="00480F15">
              <w:rPr>
                <w:szCs w:val="24"/>
              </w:rPr>
              <w:t xml:space="preserve">    </w:t>
            </w:r>
            <w:r w:rsidRPr="00480F15">
              <w:rPr>
                <w:szCs w:val="24"/>
              </w:rPr>
              <w:t>年</w:t>
            </w:r>
            <w:r w:rsidRPr="00480F15">
              <w:rPr>
                <w:szCs w:val="24"/>
              </w:rPr>
              <w:t xml:space="preserve">   </w:t>
            </w:r>
            <w:r w:rsidRPr="00480F15">
              <w:rPr>
                <w:szCs w:val="24"/>
              </w:rPr>
              <w:t>月</w:t>
            </w:r>
            <w:r w:rsidRPr="00480F15">
              <w:rPr>
                <w:szCs w:val="24"/>
              </w:rPr>
              <w:t xml:space="preserve">   </w:t>
            </w:r>
            <w:r w:rsidRPr="00480F15">
              <w:rPr>
                <w:szCs w:val="24"/>
              </w:rPr>
              <w:t>日</w:t>
            </w:r>
          </w:p>
        </w:tc>
      </w:tr>
      <w:tr w:rsidR="00751011" w:rsidRPr="00480F15" w:rsidTr="00777966">
        <w:trPr>
          <w:cantSplit/>
          <w:trHeight w:val="4570"/>
        </w:trPr>
        <w:tc>
          <w:tcPr>
            <w:tcW w:w="1227" w:type="dxa"/>
            <w:gridSpan w:val="3"/>
            <w:tcBorders>
              <w:top w:val="double" w:sz="6" w:space="0" w:color="auto"/>
            </w:tcBorders>
            <w:vAlign w:val="center"/>
          </w:tcPr>
          <w:p w:rsidR="00751011" w:rsidRPr="00480F15" w:rsidRDefault="00751011" w:rsidP="00777966">
            <w:pPr>
              <w:snapToGrid w:val="0"/>
              <w:spacing w:before="360"/>
              <w:jc w:val="distribute"/>
              <w:rPr>
                <w:szCs w:val="24"/>
              </w:rPr>
            </w:pPr>
            <w:r w:rsidRPr="00480F15">
              <w:rPr>
                <w:szCs w:val="24"/>
              </w:rPr>
              <w:t>備</w:t>
            </w:r>
            <w:r w:rsidRPr="00480F15">
              <w:rPr>
                <w:szCs w:val="24"/>
              </w:rPr>
              <w:t xml:space="preserve"> </w:t>
            </w:r>
            <w:r w:rsidRPr="00480F15">
              <w:rPr>
                <w:szCs w:val="24"/>
              </w:rPr>
              <w:t>註</w:t>
            </w:r>
          </w:p>
        </w:tc>
        <w:tc>
          <w:tcPr>
            <w:tcW w:w="7902" w:type="dxa"/>
            <w:gridSpan w:val="7"/>
            <w:tcBorders>
              <w:top w:val="double" w:sz="6" w:space="0" w:color="auto"/>
            </w:tcBorders>
          </w:tcPr>
          <w:p w:rsidR="00751011" w:rsidRPr="00480F15" w:rsidRDefault="00751011" w:rsidP="00751011">
            <w:pPr>
              <w:pStyle w:val="P1"/>
              <w:widowControl w:val="0"/>
              <w:numPr>
                <w:ilvl w:val="0"/>
                <w:numId w:val="6"/>
              </w:numPr>
              <w:spacing w:before="120" w:line="240" w:lineRule="auto"/>
              <w:rPr>
                <w:noProof w:val="0"/>
                <w:kern w:val="2"/>
                <w:sz w:val="24"/>
                <w:szCs w:val="24"/>
              </w:rPr>
            </w:pPr>
            <w:r w:rsidRPr="00480F15">
              <w:rPr>
                <w:noProof w:val="0"/>
                <w:kern w:val="2"/>
                <w:sz w:val="24"/>
                <w:szCs w:val="24"/>
              </w:rPr>
              <w:t>申請人應確實填寫各欄資料，但雙格線內資料請勿填寫。</w:t>
            </w:r>
          </w:p>
          <w:p w:rsidR="00751011" w:rsidRPr="00480F15" w:rsidRDefault="00751011" w:rsidP="00751011">
            <w:pPr>
              <w:pStyle w:val="P1"/>
              <w:widowControl w:val="0"/>
              <w:numPr>
                <w:ilvl w:val="0"/>
                <w:numId w:val="6"/>
              </w:numPr>
              <w:spacing w:before="120" w:line="240" w:lineRule="auto"/>
              <w:ind w:left="212" w:hanging="212"/>
              <w:rPr>
                <w:noProof w:val="0"/>
                <w:kern w:val="2"/>
                <w:sz w:val="24"/>
                <w:szCs w:val="24"/>
                <w:shd w:val="pct15" w:color="auto" w:fill="FFFFFF"/>
              </w:rPr>
            </w:pPr>
            <w:r w:rsidRPr="00480F15">
              <w:rPr>
                <w:noProof w:val="0"/>
                <w:kern w:val="2"/>
                <w:sz w:val="24"/>
                <w:szCs w:val="24"/>
              </w:rPr>
              <w:t>本申請單最遲第一學期於</w:t>
            </w:r>
            <w:r w:rsidRPr="00480F15">
              <w:rPr>
                <w:noProof w:val="0"/>
                <w:kern w:val="2"/>
                <w:sz w:val="24"/>
                <w:szCs w:val="24"/>
              </w:rPr>
              <w:t>11</w:t>
            </w:r>
            <w:r w:rsidRPr="00480F15">
              <w:rPr>
                <w:noProof w:val="0"/>
                <w:kern w:val="2"/>
                <w:sz w:val="24"/>
                <w:szCs w:val="24"/>
              </w:rPr>
              <w:t>月</w:t>
            </w:r>
            <w:r w:rsidRPr="00480F15">
              <w:rPr>
                <w:noProof w:val="0"/>
                <w:kern w:val="2"/>
                <w:sz w:val="24"/>
                <w:szCs w:val="24"/>
              </w:rPr>
              <w:t>30</w:t>
            </w:r>
            <w:r w:rsidRPr="00480F15">
              <w:rPr>
                <w:noProof w:val="0"/>
                <w:kern w:val="2"/>
                <w:sz w:val="24"/>
                <w:szCs w:val="24"/>
              </w:rPr>
              <w:t>日或第二學期於</w:t>
            </w:r>
            <w:r w:rsidRPr="00480F15">
              <w:rPr>
                <w:noProof w:val="0"/>
                <w:kern w:val="2"/>
                <w:sz w:val="24"/>
                <w:szCs w:val="24"/>
              </w:rPr>
              <w:t>5</w:t>
            </w:r>
            <w:r w:rsidRPr="00480F15">
              <w:rPr>
                <w:noProof w:val="0"/>
                <w:kern w:val="2"/>
                <w:sz w:val="24"/>
                <w:szCs w:val="24"/>
              </w:rPr>
              <w:t>月</w:t>
            </w:r>
            <w:r w:rsidRPr="00480F15">
              <w:rPr>
                <w:noProof w:val="0"/>
                <w:kern w:val="2"/>
                <w:sz w:val="24"/>
                <w:szCs w:val="24"/>
              </w:rPr>
              <w:t>31</w:t>
            </w:r>
            <w:r w:rsidRPr="00480F15">
              <w:rPr>
                <w:noProof w:val="0"/>
                <w:kern w:val="2"/>
                <w:sz w:val="24"/>
                <w:szCs w:val="24"/>
              </w:rPr>
              <w:t>日前提出，並經系所務會議審查通過後，始可提學位考試申請。</w:t>
            </w:r>
          </w:p>
          <w:p w:rsidR="00751011" w:rsidRPr="00480F15" w:rsidRDefault="00751011" w:rsidP="00751011">
            <w:pPr>
              <w:pStyle w:val="P1"/>
              <w:widowControl w:val="0"/>
              <w:numPr>
                <w:ilvl w:val="0"/>
                <w:numId w:val="6"/>
              </w:numPr>
              <w:spacing w:before="120" w:line="240" w:lineRule="auto"/>
              <w:rPr>
                <w:noProof w:val="0"/>
                <w:kern w:val="2"/>
                <w:sz w:val="24"/>
                <w:szCs w:val="24"/>
              </w:rPr>
            </w:pPr>
            <w:r w:rsidRPr="00480F15">
              <w:rPr>
                <w:noProof w:val="0"/>
                <w:kern w:val="2"/>
                <w:sz w:val="24"/>
                <w:szCs w:val="24"/>
              </w:rPr>
              <w:t>審核項目之第一</w:t>
            </w:r>
            <w:r>
              <w:rPr>
                <w:rFonts w:hint="eastAsia"/>
                <w:noProof w:val="0"/>
                <w:kern w:val="2"/>
                <w:sz w:val="24"/>
                <w:szCs w:val="24"/>
              </w:rPr>
              <w:t>、二</w:t>
            </w:r>
            <w:r w:rsidRPr="00480F15">
              <w:rPr>
                <w:noProof w:val="0"/>
                <w:kern w:val="2"/>
                <w:sz w:val="24"/>
                <w:szCs w:val="24"/>
              </w:rPr>
              <w:t>項由系辦公室審核，第</w:t>
            </w:r>
            <w:r>
              <w:rPr>
                <w:rFonts w:hint="eastAsia"/>
                <w:noProof w:val="0"/>
                <w:kern w:val="2"/>
                <w:sz w:val="24"/>
                <w:szCs w:val="24"/>
              </w:rPr>
              <w:t>三</w:t>
            </w:r>
            <w:r w:rsidRPr="00480F15">
              <w:rPr>
                <w:noProof w:val="0"/>
                <w:kern w:val="2"/>
                <w:sz w:val="24"/>
                <w:szCs w:val="24"/>
              </w:rPr>
              <w:t>項由論文指導教授審核。（論文初稿在指導教授審核完後退還申請人。論文摘要、歷年成績單則隨申請單交由系辦存檔）。</w:t>
            </w:r>
          </w:p>
          <w:p w:rsidR="00751011" w:rsidRPr="00480F15" w:rsidRDefault="00751011" w:rsidP="00751011">
            <w:pPr>
              <w:pStyle w:val="P1"/>
              <w:widowControl w:val="0"/>
              <w:numPr>
                <w:ilvl w:val="0"/>
                <w:numId w:val="6"/>
              </w:numPr>
              <w:spacing w:before="120" w:line="240" w:lineRule="auto"/>
              <w:rPr>
                <w:noProof w:val="0"/>
                <w:kern w:val="2"/>
                <w:sz w:val="24"/>
                <w:szCs w:val="24"/>
              </w:rPr>
            </w:pPr>
            <w:r w:rsidRPr="00480F15">
              <w:rPr>
                <w:noProof w:val="0"/>
                <w:kern w:val="2"/>
                <w:sz w:val="24"/>
                <w:szCs w:val="24"/>
              </w:rPr>
              <w:t>系辦應將本申請單審核結果影印給指導教授和申請人各乙份存查。</w:t>
            </w:r>
          </w:p>
          <w:p w:rsidR="00751011" w:rsidRPr="00480F15" w:rsidRDefault="00751011" w:rsidP="00751011">
            <w:pPr>
              <w:pStyle w:val="P1"/>
              <w:widowControl w:val="0"/>
              <w:numPr>
                <w:ilvl w:val="0"/>
                <w:numId w:val="6"/>
              </w:numPr>
              <w:spacing w:before="120" w:line="240" w:lineRule="auto"/>
              <w:rPr>
                <w:noProof w:val="0"/>
                <w:kern w:val="2"/>
                <w:sz w:val="24"/>
                <w:szCs w:val="24"/>
              </w:rPr>
            </w:pPr>
            <w:r w:rsidRPr="00480F15">
              <w:rPr>
                <w:noProof w:val="0"/>
                <w:kern w:val="2"/>
                <w:sz w:val="24"/>
                <w:szCs w:val="24"/>
              </w:rPr>
              <w:t>學位考試時間及地點應於一週前刊登於長榮校訊並公佈於校系網頁及電梯內公佈欄。</w:t>
            </w:r>
          </w:p>
          <w:p w:rsidR="00751011" w:rsidRPr="00480F15" w:rsidRDefault="00751011" w:rsidP="00751011">
            <w:pPr>
              <w:pStyle w:val="P1"/>
              <w:widowControl w:val="0"/>
              <w:numPr>
                <w:ilvl w:val="0"/>
                <w:numId w:val="6"/>
              </w:numPr>
              <w:spacing w:before="120" w:line="240" w:lineRule="auto"/>
              <w:rPr>
                <w:noProof w:val="0"/>
                <w:kern w:val="2"/>
                <w:sz w:val="24"/>
                <w:szCs w:val="24"/>
              </w:rPr>
            </w:pPr>
            <w:r w:rsidRPr="00480F15">
              <w:rPr>
                <w:sz w:val="24"/>
                <w:szCs w:val="24"/>
              </w:rPr>
              <w:t>申請人應修畢本所修課規定及畢業要求，並通過碩士學位考試，始可由本校授予碩士學位。</w:t>
            </w:r>
          </w:p>
        </w:tc>
      </w:tr>
    </w:tbl>
    <w:p w:rsidR="00751011" w:rsidRPr="00751011" w:rsidRDefault="00751011" w:rsidP="00751011">
      <w:pPr>
        <w:ind w:leftChars="-295" w:left="-708"/>
      </w:pPr>
    </w:p>
    <w:p w:rsidR="001001A2" w:rsidRPr="007B4F34" w:rsidRDefault="00810607" w:rsidP="00751011">
      <w:pPr>
        <w:widowControl/>
        <w:ind w:leftChars="-118" w:left="-283"/>
        <w:rPr>
          <w:b/>
          <w:sz w:val="36"/>
          <w:u w:val="single"/>
        </w:rPr>
      </w:pPr>
      <w:r w:rsidRPr="00480F15">
        <w:rPr>
          <w:rFonts w:eastAsia="新細明體"/>
          <w:b/>
          <w:sz w:val="32"/>
        </w:rPr>
        <w:br w:type="page"/>
      </w:r>
      <w:r w:rsidR="001001A2" w:rsidRPr="00480F15">
        <w:rPr>
          <w:b/>
          <w:sz w:val="36"/>
          <w:u w:val="single"/>
        </w:rPr>
        <w:lastRenderedPageBreak/>
        <w:t>附件</w:t>
      </w:r>
      <w:r w:rsidR="00E55FAF">
        <w:rPr>
          <w:rFonts w:hint="eastAsia"/>
          <w:b/>
          <w:sz w:val="36"/>
          <w:u w:val="single"/>
        </w:rPr>
        <w:t>五</w:t>
      </w:r>
      <w:r w:rsidR="001001A2" w:rsidRPr="00480F15">
        <w:rPr>
          <w:b/>
          <w:sz w:val="36"/>
          <w:u w:val="single"/>
        </w:rPr>
        <w:t>：論文</w:t>
      </w:r>
      <w:r w:rsidR="001001A2">
        <w:rPr>
          <w:rFonts w:hint="eastAsia"/>
          <w:b/>
          <w:sz w:val="36"/>
          <w:u w:val="single"/>
        </w:rPr>
        <w:t>指導教授名單</w:t>
      </w:r>
    </w:p>
    <w:p w:rsidR="00DD04AF" w:rsidRDefault="001001A2" w:rsidP="001001A2">
      <w:pPr>
        <w:snapToGrid w:val="0"/>
        <w:spacing w:line="360" w:lineRule="auto"/>
        <w:jc w:val="center"/>
        <w:rPr>
          <w:rFonts w:ascii="標楷體" w:hAnsi="標楷體" w:cs="Arial Unicode MS"/>
          <w:b/>
          <w:sz w:val="32"/>
          <w:szCs w:val="32"/>
        </w:rPr>
      </w:pPr>
      <w:r>
        <w:rPr>
          <w:rFonts w:eastAsia="新細明體" w:hint="eastAsia"/>
          <w:b/>
          <w:noProof/>
          <w:sz w:val="32"/>
        </w:rPr>
        <w:drawing>
          <wp:anchor distT="0" distB="0" distL="114300" distR="114300" simplePos="0" relativeHeight="251738112" behindDoc="0" locked="0" layoutInCell="1" allowOverlap="1">
            <wp:simplePos x="0" y="0"/>
            <wp:positionH relativeFrom="column">
              <wp:posOffset>-273945</wp:posOffset>
            </wp:positionH>
            <wp:positionV relativeFrom="paragraph">
              <wp:posOffset>-33646</wp:posOffset>
            </wp:positionV>
            <wp:extent cx="612015" cy="611746"/>
            <wp:effectExtent l="19050" t="0" r="0" b="0"/>
            <wp:wrapNone/>
            <wp:docPr id="459" name="圖片 459"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 descr="CJU LOGO"/>
                    <pic:cNvPicPr>
                      <a:picLocks noChangeArrowheads="1"/>
                    </pic:cNvPicPr>
                  </pic:nvPicPr>
                  <pic:blipFill>
                    <a:blip r:embed="rId16" cstate="print"/>
                    <a:srcRect/>
                    <a:stretch>
                      <a:fillRect/>
                    </a:stretch>
                  </pic:blipFill>
                  <pic:spPr bwMode="auto">
                    <a:xfrm>
                      <a:off x="0" y="0"/>
                      <a:ext cx="612015" cy="611746"/>
                    </a:xfrm>
                    <a:prstGeom prst="rect">
                      <a:avLst/>
                    </a:prstGeom>
                    <a:noFill/>
                    <a:ln w="9525">
                      <a:noFill/>
                      <a:miter lim="800000"/>
                      <a:headEnd/>
                      <a:tailEnd/>
                    </a:ln>
                  </pic:spPr>
                </pic:pic>
              </a:graphicData>
            </a:graphic>
          </wp:anchor>
        </w:drawing>
      </w:r>
      <w:r w:rsidR="00DD04AF">
        <w:rPr>
          <w:rFonts w:ascii="標楷體" w:hAnsi="標楷體" w:cs="Arial Unicode MS" w:hint="eastAsia"/>
          <w:b/>
          <w:sz w:val="32"/>
          <w:szCs w:val="32"/>
        </w:rPr>
        <w:t>長榮大學研究生論文</w:t>
      </w:r>
      <w:r w:rsidR="00DD04AF" w:rsidRPr="00ED79F5">
        <w:rPr>
          <w:rFonts w:ascii="標楷體" w:hAnsi="標楷體" w:cs="Arial Unicode MS" w:hint="eastAsia"/>
          <w:b/>
          <w:sz w:val="32"/>
          <w:szCs w:val="32"/>
        </w:rPr>
        <w:t>指導教授名單</w:t>
      </w:r>
    </w:p>
    <w:p w:rsidR="00DD04AF" w:rsidRDefault="00DD04AF" w:rsidP="00DD04AF">
      <w:pPr>
        <w:wordWrap w:val="0"/>
        <w:spacing w:line="240" w:lineRule="exact"/>
        <w:jc w:val="right"/>
        <w:rPr>
          <w:rFonts w:ascii="標楷體" w:hAnsi="標楷體" w:cs="Arial Unicode MS"/>
          <w:sz w:val="20"/>
        </w:rPr>
      </w:pPr>
    </w:p>
    <w:p w:rsidR="00DD04AF" w:rsidRPr="001001A2" w:rsidRDefault="00115071" w:rsidP="00DD04AF">
      <w:pPr>
        <w:spacing w:line="240" w:lineRule="exact"/>
        <w:jc w:val="right"/>
        <w:rPr>
          <w:rFonts w:ascii="標楷體" w:hAnsi="標楷體" w:cs="Arial Unicode MS"/>
          <w:sz w:val="28"/>
          <w:szCs w:val="28"/>
        </w:rPr>
      </w:pPr>
      <w:r>
        <w:rPr>
          <w:rFonts w:ascii="標楷體" w:hAnsi="標楷體" w:cs="Arial Unicode MS" w:hint="eastAsia"/>
          <w:sz w:val="28"/>
          <w:szCs w:val="28"/>
        </w:rPr>
        <w:t xml:space="preserve">   </w:t>
      </w:r>
      <w:r w:rsidR="00DD04AF" w:rsidRPr="001001A2">
        <w:rPr>
          <w:rFonts w:ascii="標楷體" w:hAnsi="標楷體" w:cs="Arial Unicode MS" w:hint="eastAsia"/>
          <w:sz w:val="28"/>
          <w:szCs w:val="28"/>
        </w:rPr>
        <w:t>日期：     年    月    日</w:t>
      </w:r>
    </w:p>
    <w:tbl>
      <w:tblPr>
        <w:tblW w:w="9356"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1865"/>
        <w:gridCol w:w="1984"/>
        <w:gridCol w:w="2127"/>
        <w:gridCol w:w="1700"/>
      </w:tblGrid>
      <w:tr w:rsidR="00DD04AF" w:rsidRPr="00796B23" w:rsidTr="006806CA">
        <w:trPr>
          <w:trHeight w:hRule="exact" w:val="712"/>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693"/>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561"/>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569"/>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577"/>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D36AE7">
        <w:trPr>
          <w:trHeight w:hRule="exact" w:val="765"/>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579"/>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hRule="exact" w:val="3252"/>
        </w:trPr>
        <w:tc>
          <w:tcPr>
            <w:tcW w:w="1680" w:type="dxa"/>
            <w:vAlign w:val="center"/>
          </w:tcPr>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r w:rsidR="00DD04AF" w:rsidRPr="00796B23" w:rsidTr="006806CA">
        <w:trPr>
          <w:trHeight w:val="2097"/>
        </w:trPr>
        <w:tc>
          <w:tcPr>
            <w:tcW w:w="1680" w:type="dxa"/>
            <w:vAlign w:val="center"/>
          </w:tcPr>
          <w:p w:rsidR="00DB2722"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指導教授</w:t>
            </w:r>
          </w:p>
          <w:p w:rsidR="00DD04AF" w:rsidRPr="00ED79F5" w:rsidRDefault="00DD04AF" w:rsidP="00A815C8">
            <w:pPr>
              <w:spacing w:line="360" w:lineRule="exact"/>
              <w:jc w:val="center"/>
              <w:rPr>
                <w:rFonts w:ascii="標楷體" w:hAnsi="標楷體"/>
                <w:sz w:val="28"/>
                <w:szCs w:val="28"/>
              </w:rPr>
            </w:pPr>
            <w:r w:rsidRPr="00ED79F5">
              <w:rPr>
                <w:rFonts w:ascii="標楷體" w:hAnsi="標楷體" w:hint="eastAsia"/>
                <w:sz w:val="28"/>
                <w:szCs w:val="28"/>
              </w:rPr>
              <w:t>簽章處</w:t>
            </w:r>
          </w:p>
        </w:tc>
        <w:tc>
          <w:tcPr>
            <w:tcW w:w="1865" w:type="dxa"/>
            <w:vAlign w:val="center"/>
          </w:tcPr>
          <w:p w:rsidR="00DD04AF" w:rsidRPr="00796B23" w:rsidRDefault="00DD04AF" w:rsidP="00A815C8">
            <w:pPr>
              <w:spacing w:line="360" w:lineRule="exact"/>
              <w:jc w:val="center"/>
              <w:rPr>
                <w:rFonts w:ascii="標楷體" w:hAnsi="標楷體"/>
              </w:rPr>
            </w:pPr>
          </w:p>
        </w:tc>
        <w:tc>
          <w:tcPr>
            <w:tcW w:w="1984" w:type="dxa"/>
            <w:vAlign w:val="center"/>
          </w:tcPr>
          <w:p w:rsidR="00DD04AF" w:rsidRPr="00796B23" w:rsidRDefault="00DD04AF" w:rsidP="00A815C8">
            <w:pPr>
              <w:spacing w:line="360" w:lineRule="exact"/>
              <w:jc w:val="center"/>
              <w:rPr>
                <w:rFonts w:ascii="標楷體" w:hAnsi="標楷體"/>
              </w:rPr>
            </w:pPr>
          </w:p>
        </w:tc>
        <w:tc>
          <w:tcPr>
            <w:tcW w:w="2127" w:type="dxa"/>
            <w:vAlign w:val="center"/>
          </w:tcPr>
          <w:p w:rsidR="00DD04AF" w:rsidRPr="00796B23" w:rsidRDefault="00DD04AF" w:rsidP="00A815C8">
            <w:pPr>
              <w:spacing w:line="360" w:lineRule="exact"/>
              <w:jc w:val="center"/>
              <w:rPr>
                <w:rFonts w:ascii="標楷體" w:hAnsi="標楷體"/>
              </w:rPr>
            </w:pPr>
          </w:p>
        </w:tc>
        <w:tc>
          <w:tcPr>
            <w:tcW w:w="1700" w:type="dxa"/>
            <w:vAlign w:val="center"/>
          </w:tcPr>
          <w:p w:rsidR="00DD04AF" w:rsidRPr="00796B23" w:rsidRDefault="00DD04AF" w:rsidP="00A815C8">
            <w:pPr>
              <w:spacing w:line="360" w:lineRule="exact"/>
              <w:jc w:val="center"/>
              <w:rPr>
                <w:rFonts w:ascii="標楷體" w:hAnsi="標楷體"/>
              </w:rPr>
            </w:pPr>
          </w:p>
        </w:tc>
      </w:tr>
    </w:tbl>
    <w:p w:rsidR="00DD04AF" w:rsidRDefault="00DD04AF" w:rsidP="009A3547">
      <w:pPr>
        <w:spacing w:beforeLines="100" w:before="240" w:line="400" w:lineRule="exact"/>
        <w:ind w:leftChars="-236" w:left="-566"/>
        <w:rPr>
          <w:rFonts w:ascii="標楷體" w:hAnsi="標楷體"/>
          <w:sz w:val="32"/>
          <w:szCs w:val="32"/>
        </w:rPr>
      </w:pPr>
      <w:r>
        <w:rPr>
          <w:rFonts w:ascii="標楷體" w:hAnsi="標楷體" w:hint="eastAsia"/>
          <w:sz w:val="32"/>
          <w:szCs w:val="32"/>
        </w:rPr>
        <w:t>系</w:t>
      </w:r>
      <w:r w:rsidR="00D36AE7">
        <w:rPr>
          <w:rFonts w:ascii="標楷體" w:hAnsi="標楷體" w:hint="eastAsia"/>
          <w:sz w:val="32"/>
          <w:szCs w:val="32"/>
        </w:rPr>
        <w:t xml:space="preserve">  </w:t>
      </w:r>
      <w:r w:rsidRPr="00DD6CA5">
        <w:rPr>
          <w:rFonts w:ascii="標楷體" w:hAnsi="標楷體" w:hint="eastAsia"/>
          <w:sz w:val="32"/>
          <w:szCs w:val="32"/>
        </w:rPr>
        <w:t>所：</w:t>
      </w:r>
    </w:p>
    <w:p w:rsidR="00DD04AF" w:rsidRDefault="00DD04AF" w:rsidP="009A3547">
      <w:pPr>
        <w:spacing w:beforeLines="50" w:before="120" w:line="400" w:lineRule="exact"/>
        <w:ind w:leftChars="-236" w:left="-566"/>
        <w:rPr>
          <w:rFonts w:ascii="標楷體" w:hAnsi="標楷體"/>
          <w:sz w:val="32"/>
          <w:szCs w:val="32"/>
        </w:rPr>
      </w:pPr>
      <w:r>
        <w:rPr>
          <w:rFonts w:ascii="標楷體" w:hAnsi="標楷體" w:hint="eastAsia"/>
          <w:sz w:val="32"/>
          <w:szCs w:val="32"/>
        </w:rPr>
        <w:t>系（所）主任簽章：</w:t>
      </w:r>
    </w:p>
    <w:p w:rsidR="00D92364" w:rsidRDefault="009427C5" w:rsidP="0097382A">
      <w:pPr>
        <w:snapToGrid w:val="0"/>
        <w:spacing w:line="360" w:lineRule="auto"/>
        <w:jc w:val="center"/>
        <w:rPr>
          <w:rFonts w:eastAsia="新細明體"/>
          <w:b/>
          <w:sz w:val="32"/>
        </w:rPr>
      </w:pPr>
      <w:r>
        <w:rPr>
          <w:rFonts w:eastAsia="新細明體"/>
          <w:b/>
          <w:sz w:val="32"/>
        </w:rPr>
        <w:br w:type="page"/>
      </w:r>
    </w:p>
    <w:p w:rsidR="0043772B" w:rsidRDefault="009A3547" w:rsidP="0097382A">
      <w:pPr>
        <w:snapToGrid w:val="0"/>
        <w:spacing w:line="360" w:lineRule="auto"/>
        <w:jc w:val="center"/>
        <w:rPr>
          <w:rFonts w:ascii="標楷體" w:hAnsi="標楷體"/>
          <w:b/>
          <w:szCs w:val="24"/>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simplePos x="0" y="0"/>
                <wp:positionH relativeFrom="column">
                  <wp:posOffset>-190500</wp:posOffset>
                </wp:positionH>
                <wp:positionV relativeFrom="paragraph">
                  <wp:posOffset>-297815</wp:posOffset>
                </wp:positionV>
                <wp:extent cx="2667000" cy="466090"/>
                <wp:effectExtent l="0" t="0" r="0" b="3175"/>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Pr="007B4F34" w:rsidRDefault="00777966" w:rsidP="00D92364">
                            <w:pPr>
                              <w:rPr>
                                <w:b/>
                                <w:sz w:val="36"/>
                                <w:u w:val="single"/>
                              </w:rPr>
                            </w:pPr>
                            <w:r>
                              <w:rPr>
                                <w:b/>
                                <w:sz w:val="36"/>
                                <w:u w:val="single"/>
                              </w:rPr>
                              <w:t>附件</w:t>
                            </w:r>
                            <w:r w:rsidR="00E55FAF">
                              <w:rPr>
                                <w:rFonts w:hint="eastAsia"/>
                                <w:b/>
                                <w:sz w:val="36"/>
                                <w:u w:val="single"/>
                              </w:rPr>
                              <w:t>六</w:t>
                            </w:r>
                            <w:r w:rsidRPr="00480F15">
                              <w:rPr>
                                <w:b/>
                                <w:sz w:val="36"/>
                                <w:u w:val="single"/>
                              </w:rPr>
                              <w:t>：</w:t>
                            </w:r>
                            <w:r w:rsidRPr="0027258D">
                              <w:rPr>
                                <w:rFonts w:hint="eastAsia"/>
                                <w:b/>
                                <w:sz w:val="36"/>
                                <w:u w:val="single"/>
                              </w:rPr>
                              <w:t>學位考試申請書</w:t>
                            </w:r>
                          </w:p>
                          <w:p w:rsidR="00777966" w:rsidRPr="00D92364" w:rsidRDefault="00777966"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3" type="#_x0000_t202" style="position:absolute;left:0;text-align:left;margin-left:-15pt;margin-top:-23.45pt;width:210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j5vwIAAMMFAAAOAAAAZHJzL2Uyb0RvYy54bWysVNtunDAQfa/Uf7D8TrjEyy4obJQsS1Up&#10;vUhJP8ALZrEKNrW9C2nVf+/Y7C3pS9WWB2R77DOXc2ZubseuRXumNJciw+FVgBETpay42Gb4y1Ph&#10;LTDShoqKtlKwDD8zjW+Xb9/cDH3KItnItmIKAYjQ6dBnuDGmT31flw3rqL6SPRNgrKXqqIGt2vqV&#10;ogOgd60fBUHsD1JVvZIl0xpO88mIlw6/rllpPtW1Zga1GYbYjPsr99/Yv7+8oelW0b7h5SEM+hdR&#10;dJQLcHqCyqmhaKf4b1AdL5XUsjZXpex8Wde8ZC4HyCYMXmXz2NCeuVygOLo/lUn/P9jy4/6zQrzK&#10;cBRjJGgHHD2x0aB7OaLrYGYLNPQ6hXuPPdw0IxiAaJes7h9k+VUjIVcNFVt2p5QcGkYrCDC0L/2L&#10;pxOOtiCb4YOswBHdGemAxlp1tnpQDwToQNTziRwbTAmHURzPgwBMJdhIHAeJY8+n6fF1r7R5x2SH&#10;7CLDCsh36HT/oI2NhqbHK9aZkAVvWyeAVrw4gIvTCfiGp9Zmo3B8/kiCZL1YL4hHonjtkSDPvbti&#10;Rby4COez/DpfrfLwp/UbkrThVcWEdXPUVkj+jLuDyidVnNSlZcsrC2dD0mq7WbUK7Slou3CfqzlY&#10;ztf8l2G4IkAur1IKIxLcR4lXxIu5Rwoy85J5sPCCMLlP4oAkJC9epvTABfv3lNCQ4WQWzSYxnYN+&#10;lRuwbomfGLzIjaYdNzA9Wt5leHG6RFMrwbWoHLWG8nZaX5TChn8uBdB9JNoJ1mp0UqsZN6Nrjvmx&#10;DzayegYFKwkCAy3C5INFI9V3jAaYIhnW33ZUMYza9wK6IAkJsWPHbchsHsFGXVo2lxYqSoDKsMFo&#10;Wq7MNKp2veLbBjxNfSfkHXROzZ2obYtNUR36DSaFy+0w1ewouty7W+fZu/wFAAD//wMAUEsDBBQA&#10;BgAIAAAAIQBAO6io3gAAAAoBAAAPAAAAZHJzL2Rvd25yZXYueG1sTI/NTsMwEITvSLyDtUjcWrt/&#10;URPiVAjEFURpK3Fz420SNV5HsduEt2d7gtvuzmj2m3wzulZcsQ+NJw2zqQKBVHrbUKVh9/U2WYMI&#10;0ZA1rSfU8IMBNsX9XW4y6wf6xOs2VoJDKGRGQx1jl0kZyhqdCVPfIbF28r0zkde+krY3A4e7Vs6V&#10;SqQzDfGH2nT4UmN53l6chv376fuwVB/Vq1t1gx+VJJdKrR8fxucnEBHH+GeGGz6jQ8FMR38hG0Sr&#10;YbJQ3CXysExSEOxYpLfLUcM8WYEscvm/QvELAAD//wMAUEsBAi0AFAAGAAgAAAAhALaDOJL+AAAA&#10;4QEAABMAAAAAAAAAAAAAAAAAAAAAAFtDb250ZW50X1R5cGVzXS54bWxQSwECLQAUAAYACAAAACEA&#10;OP0h/9YAAACUAQAACwAAAAAAAAAAAAAAAAAvAQAAX3JlbHMvLnJlbHNQSwECLQAUAAYACAAAACEA&#10;a3Bo+b8CAADDBQAADgAAAAAAAAAAAAAAAAAuAgAAZHJzL2Uyb0RvYy54bWxQSwECLQAUAAYACAAA&#10;ACEAQDuoqN4AAAAKAQAADwAAAAAAAAAAAAAAAAAZBQAAZHJzL2Rvd25yZXYueG1sUEsFBgAAAAAE&#10;AAQA8wAAACQGAAAAAA==&#10;" filled="f" stroked="f">
                <v:textbox>
                  <w:txbxContent>
                    <w:p w:rsidR="00777966" w:rsidRPr="007B4F34" w:rsidRDefault="00777966" w:rsidP="00D92364">
                      <w:pPr>
                        <w:rPr>
                          <w:b/>
                          <w:sz w:val="36"/>
                          <w:u w:val="single"/>
                        </w:rPr>
                      </w:pPr>
                      <w:r>
                        <w:rPr>
                          <w:b/>
                          <w:sz w:val="36"/>
                          <w:u w:val="single"/>
                        </w:rPr>
                        <w:t>附件</w:t>
                      </w:r>
                      <w:r w:rsidR="00E55FAF">
                        <w:rPr>
                          <w:rFonts w:hint="eastAsia"/>
                          <w:b/>
                          <w:sz w:val="36"/>
                          <w:u w:val="single"/>
                        </w:rPr>
                        <w:t>六</w:t>
                      </w:r>
                      <w:r w:rsidRPr="00480F15">
                        <w:rPr>
                          <w:b/>
                          <w:sz w:val="36"/>
                          <w:u w:val="single"/>
                        </w:rPr>
                        <w:t>：</w:t>
                      </w:r>
                      <w:r w:rsidRPr="0027258D">
                        <w:rPr>
                          <w:rFonts w:hint="eastAsia"/>
                          <w:b/>
                          <w:sz w:val="36"/>
                          <w:u w:val="single"/>
                        </w:rPr>
                        <w:t>學位考試申請書</w:t>
                      </w:r>
                    </w:p>
                    <w:p w:rsidR="00777966" w:rsidRPr="00D92364" w:rsidRDefault="00777966" w:rsidP="00D92364"/>
                  </w:txbxContent>
                </v:textbox>
              </v:shape>
            </w:pict>
          </mc:Fallback>
        </mc:AlternateContent>
      </w:r>
      <w:r w:rsidR="0043772B" w:rsidRPr="0043772B">
        <w:rPr>
          <w:rFonts w:ascii="標楷體" w:hAnsi="標楷體"/>
          <w:b/>
          <w:noProof/>
          <w:szCs w:val="24"/>
        </w:rPr>
        <w:drawing>
          <wp:anchor distT="0" distB="0" distL="114300" distR="114300" simplePos="0" relativeHeight="251716608" behindDoc="0" locked="0" layoutInCell="1" allowOverlap="1">
            <wp:simplePos x="0" y="0"/>
            <wp:positionH relativeFrom="column">
              <wp:posOffset>57150</wp:posOffset>
            </wp:positionH>
            <wp:positionV relativeFrom="paragraph">
              <wp:posOffset>133387</wp:posOffset>
            </wp:positionV>
            <wp:extent cx="657225" cy="581025"/>
            <wp:effectExtent l="19050" t="0" r="9525" b="0"/>
            <wp:wrapNone/>
            <wp:docPr id="1" name="圖片 341" descr="C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JU LOGO"/>
                    <pic:cNvPicPr>
                      <a:picLocks noChangeAspect="1" noChangeArrowheads="1"/>
                    </pic:cNvPicPr>
                  </pic:nvPicPr>
                  <pic:blipFill>
                    <a:blip r:embed="rId17" cstate="print"/>
                    <a:srcRect/>
                    <a:stretch>
                      <a:fillRect/>
                    </a:stretch>
                  </pic:blipFill>
                  <pic:spPr bwMode="auto">
                    <a:xfrm>
                      <a:off x="0" y="0"/>
                      <a:ext cx="657225" cy="581025"/>
                    </a:xfrm>
                    <a:prstGeom prst="rect">
                      <a:avLst/>
                    </a:prstGeom>
                    <a:noFill/>
                    <a:ln w="9525">
                      <a:noFill/>
                      <a:miter lim="800000"/>
                      <a:headEnd/>
                      <a:tailEnd/>
                    </a:ln>
                  </pic:spPr>
                </pic:pic>
              </a:graphicData>
            </a:graphic>
          </wp:anchor>
        </w:drawing>
      </w:r>
      <w:r w:rsidR="00130A0E" w:rsidRPr="00130A0E">
        <w:rPr>
          <w:rFonts w:ascii="標楷體" w:hAnsi="標楷體" w:hint="eastAsia"/>
          <w:b/>
          <w:szCs w:val="24"/>
        </w:rPr>
        <w:t xml:space="preserve"> </w:t>
      </w:r>
    </w:p>
    <w:p w:rsidR="00DD04AF" w:rsidRDefault="00DD04AF" w:rsidP="00DD04AF">
      <w:pPr>
        <w:ind w:leftChars="-177" w:left="1" w:hangingChars="133" w:hanging="426"/>
        <w:jc w:val="center"/>
        <w:rPr>
          <w:rFonts w:ascii="標楷體" w:hAnsi="標楷體"/>
          <w:b/>
          <w:sz w:val="32"/>
          <w:szCs w:val="32"/>
        </w:rPr>
      </w:pPr>
      <w:r>
        <w:rPr>
          <w:rFonts w:ascii="標楷體" w:hAnsi="標楷體" w:hint="eastAsia"/>
          <w:b/>
          <w:sz w:val="32"/>
          <w:szCs w:val="32"/>
        </w:rPr>
        <w:t>長榮大學研究生</w:t>
      </w:r>
      <w:r w:rsidRPr="004D2DE5">
        <w:rPr>
          <w:rFonts w:ascii="標楷體" w:hAnsi="標楷體" w:hint="eastAsia"/>
          <w:b/>
          <w:sz w:val="32"/>
          <w:szCs w:val="32"/>
        </w:rPr>
        <w:t>學位考試申請書</w:t>
      </w:r>
    </w:p>
    <w:p w:rsidR="00DD04AF" w:rsidRPr="006C611B" w:rsidRDefault="00DD04AF" w:rsidP="00DD04AF">
      <w:pPr>
        <w:wordWrap w:val="0"/>
        <w:spacing w:line="320" w:lineRule="exact"/>
        <w:jc w:val="right"/>
        <w:rPr>
          <w:rFonts w:ascii="標楷體" w:hAnsi="標楷體"/>
          <w:sz w:val="20"/>
        </w:rPr>
      </w:pPr>
      <w:r>
        <w:rPr>
          <w:rFonts w:ascii="標楷體" w:hAnsi="標楷體" w:hint="eastAsia"/>
          <w:sz w:val="20"/>
        </w:rPr>
        <w:t>申請日期：      年    月    日</w:t>
      </w:r>
    </w:p>
    <w:tbl>
      <w:tblPr>
        <w:tblW w:w="9357" w:type="dxa"/>
        <w:tblInd w:w="-41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pacing w:val="20"/>
                <w:sz w:val="28"/>
                <w:szCs w:val="28"/>
              </w:rPr>
            </w:pPr>
            <w:r w:rsidRPr="0099088D">
              <w:rPr>
                <w:rFonts w:ascii="標楷體" w:hAnsi="標楷體" w:hint="eastAsia"/>
                <w:spacing w:val="20"/>
                <w:sz w:val="28"/>
                <w:szCs w:val="28"/>
              </w:rPr>
              <w:t>系     所</w:t>
            </w:r>
          </w:p>
        </w:tc>
        <w:tc>
          <w:tcPr>
            <w:tcW w:w="2339" w:type="dxa"/>
            <w:vAlign w:val="center"/>
          </w:tcPr>
          <w:p w:rsidR="00DD04AF" w:rsidRPr="00F24883" w:rsidRDefault="00DD04AF" w:rsidP="00A815C8">
            <w:pPr>
              <w:spacing w:line="500" w:lineRule="exact"/>
              <w:jc w:val="both"/>
              <w:rPr>
                <w:rFonts w:ascii="標楷體" w:hAnsi="標楷體"/>
              </w:rPr>
            </w:pPr>
          </w:p>
        </w:tc>
        <w:tc>
          <w:tcPr>
            <w:tcW w:w="2339" w:type="dxa"/>
            <w:vAlign w:val="center"/>
          </w:tcPr>
          <w:p w:rsidR="00DD04AF" w:rsidRPr="0099088D" w:rsidRDefault="00DD04AF" w:rsidP="00A815C8">
            <w:pPr>
              <w:spacing w:line="500" w:lineRule="exact"/>
              <w:jc w:val="center"/>
              <w:rPr>
                <w:rFonts w:ascii="標楷體" w:hAnsi="標楷體"/>
                <w:sz w:val="28"/>
                <w:szCs w:val="28"/>
              </w:rPr>
            </w:pPr>
            <w:r w:rsidRPr="0099088D">
              <w:rPr>
                <w:rFonts w:ascii="標楷體" w:hAnsi="標楷體" w:hint="eastAsia"/>
                <w:sz w:val="28"/>
                <w:szCs w:val="28"/>
              </w:rPr>
              <w:t>班       級</w:t>
            </w:r>
          </w:p>
        </w:tc>
        <w:tc>
          <w:tcPr>
            <w:tcW w:w="2340" w:type="dxa"/>
            <w:vAlign w:val="center"/>
          </w:tcPr>
          <w:p w:rsidR="00DD04AF" w:rsidRPr="00F24883" w:rsidRDefault="00DD04AF" w:rsidP="00A815C8">
            <w:pPr>
              <w:spacing w:line="50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pacing w:val="20"/>
                <w:sz w:val="28"/>
                <w:szCs w:val="28"/>
              </w:rPr>
              <w:t>姓     名</w:t>
            </w:r>
          </w:p>
        </w:tc>
        <w:tc>
          <w:tcPr>
            <w:tcW w:w="2339" w:type="dxa"/>
            <w:vAlign w:val="center"/>
          </w:tcPr>
          <w:p w:rsidR="00DD04AF" w:rsidRPr="00F24883" w:rsidRDefault="00DD04AF" w:rsidP="00A815C8">
            <w:pPr>
              <w:spacing w:line="500" w:lineRule="exact"/>
              <w:jc w:val="both"/>
              <w:rPr>
                <w:rFonts w:ascii="標楷體" w:hAnsi="標楷體"/>
              </w:rPr>
            </w:pPr>
          </w:p>
        </w:tc>
        <w:tc>
          <w:tcPr>
            <w:tcW w:w="2339" w:type="dxa"/>
            <w:vAlign w:val="center"/>
          </w:tcPr>
          <w:p w:rsidR="00DD04AF" w:rsidRPr="0099088D" w:rsidRDefault="00DD04AF" w:rsidP="00A815C8">
            <w:pPr>
              <w:spacing w:line="500" w:lineRule="exact"/>
              <w:jc w:val="center"/>
              <w:rPr>
                <w:rFonts w:ascii="標楷體" w:hAnsi="標楷體"/>
                <w:sz w:val="28"/>
                <w:szCs w:val="28"/>
              </w:rPr>
            </w:pPr>
            <w:r w:rsidRPr="0099088D">
              <w:rPr>
                <w:rFonts w:ascii="標楷體" w:hAnsi="標楷體" w:hint="eastAsia"/>
                <w:sz w:val="28"/>
                <w:szCs w:val="28"/>
              </w:rPr>
              <w:t>學       號</w:t>
            </w:r>
          </w:p>
        </w:tc>
        <w:tc>
          <w:tcPr>
            <w:tcW w:w="2340" w:type="dxa"/>
            <w:vAlign w:val="center"/>
          </w:tcPr>
          <w:p w:rsidR="00DD04AF" w:rsidRPr="00F24883" w:rsidRDefault="00DD04AF" w:rsidP="00A815C8">
            <w:pPr>
              <w:spacing w:line="50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指 導 教 授</w:t>
            </w:r>
          </w:p>
        </w:tc>
        <w:tc>
          <w:tcPr>
            <w:tcW w:w="7018" w:type="dxa"/>
            <w:gridSpan w:val="3"/>
            <w:vAlign w:val="center"/>
          </w:tcPr>
          <w:p w:rsidR="00DD04AF" w:rsidRPr="00F24883" w:rsidRDefault="00DD04AF" w:rsidP="00A815C8">
            <w:pPr>
              <w:spacing w:line="50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論 文 題 目</w:t>
            </w:r>
          </w:p>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（中文）</w:t>
            </w:r>
          </w:p>
        </w:tc>
        <w:tc>
          <w:tcPr>
            <w:tcW w:w="7018" w:type="dxa"/>
            <w:gridSpan w:val="3"/>
          </w:tcPr>
          <w:p w:rsidR="00DD04AF" w:rsidRDefault="00DD04AF" w:rsidP="00A815C8">
            <w:pPr>
              <w:spacing w:line="320" w:lineRule="exact"/>
              <w:jc w:val="both"/>
              <w:rPr>
                <w:rFonts w:ascii="標楷體" w:hAnsi="標楷體"/>
              </w:rPr>
            </w:pPr>
          </w:p>
          <w:p w:rsidR="00DD04AF" w:rsidRPr="00F24883" w:rsidRDefault="00DD04AF" w:rsidP="00A815C8">
            <w:pPr>
              <w:spacing w:line="32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論 文 題 目</w:t>
            </w:r>
          </w:p>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（英文）</w:t>
            </w:r>
          </w:p>
        </w:tc>
        <w:tc>
          <w:tcPr>
            <w:tcW w:w="7018" w:type="dxa"/>
            <w:gridSpan w:val="3"/>
          </w:tcPr>
          <w:p w:rsidR="00DD04AF" w:rsidRDefault="00DD04AF" w:rsidP="00A815C8">
            <w:pPr>
              <w:spacing w:line="320" w:lineRule="exact"/>
              <w:jc w:val="both"/>
              <w:rPr>
                <w:rFonts w:ascii="標楷體" w:hAnsi="標楷體"/>
              </w:rPr>
            </w:pPr>
          </w:p>
          <w:p w:rsidR="00DD04AF" w:rsidRPr="00F24883" w:rsidRDefault="00DD04AF" w:rsidP="00A815C8">
            <w:pPr>
              <w:spacing w:line="32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預定考試</w:t>
            </w:r>
            <w:r>
              <w:rPr>
                <w:rFonts w:ascii="標楷體" w:hAnsi="標楷體" w:hint="eastAsia"/>
                <w:sz w:val="28"/>
                <w:szCs w:val="28"/>
              </w:rPr>
              <w:t>時間</w:t>
            </w:r>
          </w:p>
        </w:tc>
        <w:tc>
          <w:tcPr>
            <w:tcW w:w="7018" w:type="dxa"/>
            <w:gridSpan w:val="3"/>
            <w:vAlign w:val="center"/>
          </w:tcPr>
          <w:p w:rsidR="00DD04AF" w:rsidRPr="00F24883" w:rsidRDefault="00DD04AF" w:rsidP="00A815C8">
            <w:pPr>
              <w:spacing w:line="500" w:lineRule="exact"/>
              <w:jc w:val="both"/>
              <w:rPr>
                <w:rFonts w:ascii="標楷體" w:hAnsi="標楷體"/>
              </w:rPr>
            </w:pPr>
            <w:r>
              <w:rPr>
                <w:rFonts w:ascii="標楷體" w:hAnsi="標楷體" w:hint="eastAsia"/>
              </w:rPr>
              <w:t xml:space="preserve">        年       月       日       午        時        分</w:t>
            </w: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預定考試地點</w:t>
            </w:r>
          </w:p>
        </w:tc>
        <w:tc>
          <w:tcPr>
            <w:tcW w:w="7018" w:type="dxa"/>
            <w:gridSpan w:val="3"/>
            <w:vAlign w:val="center"/>
          </w:tcPr>
          <w:p w:rsidR="00DD04AF" w:rsidRPr="00F24883" w:rsidRDefault="00DD04AF" w:rsidP="00A815C8">
            <w:pPr>
              <w:spacing w:line="500" w:lineRule="exact"/>
              <w:jc w:val="both"/>
              <w:rPr>
                <w:rFonts w:ascii="標楷體" w:hAnsi="標楷體"/>
              </w:rPr>
            </w:pPr>
          </w:p>
        </w:tc>
      </w:tr>
      <w:tr w:rsidR="00DD04AF" w:rsidRPr="00F24883" w:rsidTr="00A815C8">
        <w:trPr>
          <w:trHeight w:val="680"/>
        </w:trPr>
        <w:tc>
          <w:tcPr>
            <w:tcW w:w="2339" w:type="dxa"/>
            <w:vAlign w:val="center"/>
          </w:tcPr>
          <w:p w:rsidR="00DD04AF" w:rsidRPr="0099088D" w:rsidRDefault="00DD04AF" w:rsidP="00A815C8">
            <w:pPr>
              <w:spacing w:line="320" w:lineRule="exact"/>
              <w:jc w:val="center"/>
              <w:rPr>
                <w:rFonts w:ascii="標楷體" w:hAnsi="標楷體"/>
                <w:sz w:val="28"/>
                <w:szCs w:val="28"/>
              </w:rPr>
            </w:pPr>
            <w:r w:rsidRPr="0099088D">
              <w:rPr>
                <w:rFonts w:ascii="標楷體" w:hAnsi="標楷體" w:hint="eastAsia"/>
                <w:sz w:val="28"/>
                <w:szCs w:val="28"/>
              </w:rPr>
              <w:t>備       註</w:t>
            </w:r>
          </w:p>
        </w:tc>
        <w:tc>
          <w:tcPr>
            <w:tcW w:w="7018" w:type="dxa"/>
            <w:gridSpan w:val="3"/>
            <w:vAlign w:val="center"/>
          </w:tcPr>
          <w:p w:rsidR="00DD04AF" w:rsidRPr="00F24883" w:rsidRDefault="00DD04AF" w:rsidP="00A815C8">
            <w:pPr>
              <w:spacing w:line="500" w:lineRule="exact"/>
              <w:jc w:val="both"/>
              <w:rPr>
                <w:rFonts w:ascii="標楷體" w:hAnsi="標楷體"/>
              </w:rPr>
            </w:pPr>
          </w:p>
        </w:tc>
      </w:tr>
    </w:tbl>
    <w:p w:rsidR="00DD04AF" w:rsidRPr="006C611B" w:rsidRDefault="00DD04AF" w:rsidP="00DD04AF">
      <w:pPr>
        <w:spacing w:line="440" w:lineRule="exact"/>
        <w:ind w:leftChars="-177" w:left="1" w:hangingChars="152" w:hanging="426"/>
        <w:rPr>
          <w:rFonts w:ascii="標楷體" w:hAnsi="標楷體"/>
          <w:sz w:val="28"/>
          <w:szCs w:val="28"/>
        </w:rPr>
      </w:pPr>
      <w:r w:rsidRPr="006C611B">
        <w:rPr>
          <w:rFonts w:ascii="標楷體" w:hAnsi="標楷體" w:hint="eastAsia"/>
          <w:sz w:val="28"/>
          <w:szCs w:val="28"/>
        </w:rPr>
        <w:t>已修畢規定課程與學分，並已完成研究論文初稿，請惠予舉行學位考試</w:t>
      </w:r>
      <w:r w:rsidRPr="006C611B">
        <w:rPr>
          <w:rFonts w:ascii="標楷體" w:hAnsi="標楷體"/>
          <w:sz w:val="28"/>
          <w:szCs w:val="28"/>
        </w:rPr>
        <w:t>。</w:t>
      </w:r>
    </w:p>
    <w:p w:rsidR="00DD04AF" w:rsidRDefault="00DD04AF" w:rsidP="00DD04AF">
      <w:pPr>
        <w:spacing w:line="440" w:lineRule="exact"/>
        <w:ind w:leftChars="-177" w:left="1" w:hangingChars="152" w:hanging="426"/>
        <w:rPr>
          <w:rFonts w:ascii="標楷體" w:hAnsi="標楷體"/>
          <w:sz w:val="28"/>
          <w:szCs w:val="28"/>
        </w:rPr>
      </w:pPr>
      <w:r w:rsidRPr="006C611B">
        <w:rPr>
          <w:rFonts w:ascii="標楷體" w:hAnsi="標楷體" w:hint="eastAsia"/>
          <w:sz w:val="28"/>
          <w:szCs w:val="28"/>
        </w:rPr>
        <w:t>敬呈</w:t>
      </w:r>
    </w:p>
    <w:p w:rsidR="00DD04AF" w:rsidRPr="006C611B" w:rsidRDefault="00DD04AF" w:rsidP="00DD04AF">
      <w:pPr>
        <w:spacing w:line="440" w:lineRule="exact"/>
        <w:ind w:leftChars="-177" w:left="1" w:hangingChars="152" w:hanging="426"/>
        <w:rPr>
          <w:rFonts w:ascii="標楷體" w:hAnsi="標楷體"/>
          <w:sz w:val="28"/>
          <w:szCs w:val="28"/>
        </w:rPr>
      </w:pPr>
    </w:p>
    <w:p w:rsidR="00DD04AF" w:rsidRPr="006C611B" w:rsidRDefault="00DD04AF" w:rsidP="009A3547">
      <w:pPr>
        <w:spacing w:afterLines="50" w:after="120" w:line="440" w:lineRule="exact"/>
        <w:ind w:firstLineChars="168" w:firstLine="470"/>
        <w:rPr>
          <w:rFonts w:ascii="標楷體" w:hAnsi="標楷體"/>
          <w:sz w:val="28"/>
          <w:szCs w:val="28"/>
        </w:rPr>
      </w:pPr>
      <w:r w:rsidRPr="006C611B">
        <w:rPr>
          <w:rFonts w:ascii="標楷體" w:hAnsi="標楷體" w:hint="eastAsia"/>
          <w:sz w:val="28"/>
          <w:szCs w:val="28"/>
        </w:rPr>
        <w:t>指導教授                     （簽章）</w:t>
      </w:r>
    </w:p>
    <w:p w:rsidR="00DD04AF" w:rsidRPr="006C611B" w:rsidRDefault="00DD04AF" w:rsidP="009A3547">
      <w:pPr>
        <w:spacing w:afterLines="50" w:after="120" w:line="440" w:lineRule="exact"/>
        <w:ind w:firstLineChars="168" w:firstLine="470"/>
        <w:rPr>
          <w:rFonts w:ascii="標楷體" w:hAnsi="標楷體"/>
          <w:sz w:val="28"/>
          <w:szCs w:val="28"/>
        </w:rPr>
      </w:pPr>
      <w:r w:rsidRPr="006C611B">
        <w:rPr>
          <w:rFonts w:ascii="標楷體" w:hAnsi="標楷體" w:hint="eastAsia"/>
          <w:sz w:val="28"/>
          <w:szCs w:val="28"/>
        </w:rPr>
        <w:t>系（所）主任                 （簽章）</w:t>
      </w:r>
    </w:p>
    <w:p w:rsidR="00DD04AF" w:rsidRPr="006C611B" w:rsidRDefault="00DD04AF" w:rsidP="009A3547">
      <w:pPr>
        <w:spacing w:beforeLines="100" w:before="240" w:afterLines="50" w:after="120" w:line="440" w:lineRule="exact"/>
        <w:jc w:val="right"/>
        <w:rPr>
          <w:rFonts w:ascii="標楷體" w:hAnsi="標楷體"/>
          <w:sz w:val="28"/>
          <w:szCs w:val="28"/>
        </w:rPr>
      </w:pPr>
      <w:r w:rsidRPr="006C611B">
        <w:rPr>
          <w:rFonts w:ascii="標楷體" w:hAnsi="標楷體" w:hint="eastAsia"/>
          <w:sz w:val="28"/>
          <w:szCs w:val="28"/>
        </w:rPr>
        <w:t xml:space="preserve">                   申請人　　　　　　　（簽章）</w:t>
      </w:r>
    </w:p>
    <w:p w:rsidR="00DD04AF" w:rsidRDefault="00DD04AF" w:rsidP="00DD04AF">
      <w:pPr>
        <w:spacing w:line="440" w:lineRule="exact"/>
        <w:rPr>
          <w:rFonts w:ascii="標楷體" w:hAnsi="標楷體"/>
          <w:sz w:val="32"/>
          <w:szCs w:val="32"/>
        </w:rPr>
      </w:pPr>
      <w:r>
        <w:rPr>
          <w:rFonts w:ascii="標楷體" w:hAnsi="標楷體"/>
          <w:sz w:val="32"/>
          <w:szCs w:val="32"/>
        </w:rPr>
        <w:t>…………………………………………………………………</w:t>
      </w:r>
      <w:r>
        <w:rPr>
          <w:rFonts w:ascii="標楷體" w:hAnsi="標楷體" w:hint="eastAsia"/>
          <w:sz w:val="32"/>
          <w:szCs w:val="32"/>
        </w:rPr>
        <w:t>.</w:t>
      </w:r>
    </w:p>
    <w:p w:rsidR="00DD04AF" w:rsidRDefault="00DD04AF" w:rsidP="00DD04AF">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sidR="009A3547">
        <w:rPr>
          <w:rFonts w:ascii="標楷體" w:hAnsi="標楷體"/>
          <w:noProof/>
          <w:sz w:val="32"/>
          <w:szCs w:val="32"/>
        </w:rPr>
        <mc:AlternateContent>
          <mc:Choice Requires="wps">
            <w:drawing>
              <wp:anchor distT="0" distB="0" distL="114300" distR="114300" simplePos="0" relativeHeight="251735040"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25"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lHKgIAAFAEAAAOAAAAZHJzL2Uyb0RvYy54bWysVM2O2jAQvlfqO1i+QxI2sBARVhWBXrZd&#10;pN0+gLEdYtWxLdsQUNV379gJtLSXqioHM2PPfPPNX5ZP51aiE7dOaFXibJxixBXVTKhDib+8bUdz&#10;jJwnihGpFS/xhTv8tHr/btmZgk90oyXjFgGIckVnStx4b4okcbThLXFjbbiCx1rblnhQ7SFhlnSA&#10;3spkkqazpNOWGaspdw5uq/4RryJ+XXPqX+racY9kiYGbj6eN5z6cyWpJioMlphF0oEH+gUVLhIKg&#10;N6iKeIKOVvwB1QpqtdO1H1PdJrquBeUxB8gmS3/L5rUhhsdcoDjO3Mrk/h8s/XzaWSRYiSdTjBRp&#10;oUfPQnGUTx9DcTrjCrBZq50N6dGzejXPmn51SOl1Q9SBR5JvFwOOWfBI7lyC4gyE2HefNAMbcvQ6&#10;Vupc2zZAQg3QOTbkcmsIP3tE4RJIQJMxovD0kE8WIIcIpLg6G+v8R65bFIQSS2Aewcnp2fne9GoS&#10;Yim9FVLCPSmkQl2JF1NIO6hOS8HCY1TsYb+WFp1ImJr4G+LemVl9VCyCNZywzSB7IiTIyMeSOM+J&#10;9A0OwVrOMJIc9iRIPTupQkDIF/gOUj833xbpYjPfzPNRPpltRnlaVaMP23U+mm2zx2n1UK3XVfY9&#10;cM/yohGMcRXoX2c4y/9uRoZt6qfvNsW3OiX36LH2QPb6H0nHhoce99Oy1+yysyG70HsY22g8rFjY&#10;i1/1aPXzQ7D6AQAA//8DAFBLAwQUAAYACAAAACEA2Xi7Wt0AAAANAQAADwAAAGRycy9kb3ducmV2&#10;LnhtbExPy07DMBC8I/EP1iJxo3ZDqEKIUyFULlwQKeXsJts4EK+j2G3N37Oc4Lbz0OxMtU5uFCec&#10;w+BJw3KhQCC1vhuo1/C+fb4pQIRoqDOjJ9TwjQHW9eVFZcrOn+kNT03sBYdQKI0GG+NUShlai86E&#10;hZ+QWDv42ZnIcO5lN5szh7tRZkqtpDMD8QdrJnyy2H41R6dhg82L3R5ws3pNzWcqdrj7WKLW11fp&#10;8QFExBT/zPBbn6tDzZ32/khdECPj24y3RD7ye8Uj2JKpnKk9U3d5XoCsK/l/Rf0DAAD//wMAUEsB&#10;Ai0AFAAGAAgAAAAhALaDOJL+AAAA4QEAABMAAAAAAAAAAAAAAAAAAAAAAFtDb250ZW50X1R5cGVz&#10;XS54bWxQSwECLQAUAAYACAAAACEAOP0h/9YAAACUAQAACwAAAAAAAAAAAAAAAAAvAQAAX3JlbHMv&#10;LnJlbHNQSwECLQAUAAYACAAAACEAccWJRyoCAABQBAAADgAAAAAAAAAAAAAAAAAuAgAAZHJzL2Uy&#10;b0RvYy54bWxQSwECLQAUAAYACAAAACEA2Xi7Wt0AAAANAQAADwAAAAAAAAAAAAAAAACEBAAAZHJz&#10;L2Rvd25yZXYueG1sUEsFBgAAAAAEAAQA8wAAAI4FAAAAAA==&#10;">
                <v:stroke endarrow="classic"/>
              </v:line>
            </w:pict>
          </mc:Fallback>
        </mc:AlternateContent>
      </w:r>
      <w:r w:rsidR="009A3547">
        <w:rPr>
          <w:rFonts w:ascii="標楷體" w:hAnsi="標楷體"/>
          <w:noProof/>
          <w:sz w:val="32"/>
          <w:szCs w:val="32"/>
        </w:rPr>
        <mc:AlternateContent>
          <mc:Choice Requires="wps">
            <w:drawing>
              <wp:anchor distT="0" distB="0" distL="114300" distR="114300" simplePos="0" relativeHeight="251734016"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24"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pU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FUTKahOINxJdjUamtDevSkHs1G0x8OKV13RO15JPl0NuCYBY/khUu4OAMhdsMXzcCGHLyO&#10;lTq1tg+QUAN0ig053xvCTx5R+Jjns2kKbaM3VULKm5+xzn/mukdBqLAE0hGXHDfOBx6kvJmEMEqv&#10;hZSx3VKhocLzST6JDk5LwYIymDm739XSoiMJAxOfmBRonptZfVAsgnWcsNVV9kRIkJGP1XCeE+k7&#10;HIL1nGEkOaxIkC7spAoBIVXge5UuI/Nzns5Xs9WsGBX5dDUq0qYZfVrXxWi6zj5Omg9NXTfZr8A9&#10;K8pOMMZVoH8b36x43XhcF+kyePcBvtcpeYkeCwpkb+9IOvY6tPcyKDvNzlsbsgtth4mNxtftCivx&#10;/B6t/vwDlr8BAAD//wMAUEsDBBQABgAIAAAAIQAepy5I3AAAAA0BAAAPAAAAZHJzL2Rvd25yZXYu&#10;eG1sTI/BTsMwEETvSPyDtUjcUidVVYUQp0KoXLggUsrZjbdxIF5Hsduav2c5IDjuzGh2Xr1JbhRn&#10;nMPgSUGxyEEgdd4M1Ct42z1lJYgQNRk9ekIFXxhg01xf1boy/kKveG5jL7iEQqUV2BinSsrQWXQ6&#10;LPyExN7Rz05HPudemllfuNyNcpnna+n0QPzB6gkfLXaf7ckp2GL7bHdH3K5fUvuRyj3u3wtU6vYm&#10;PdyDiJjiXxh+5vN0aHjTwZ/IBDEqyFYls0Q2Vnc5Q3AkK5YsHX4l2dTyP0XzDQAA//8DAFBLAQIt&#10;ABQABgAIAAAAIQC2gziS/gAAAOEBAAATAAAAAAAAAAAAAAAAAAAAAABbQ29udGVudF9UeXBlc10u&#10;eG1sUEsBAi0AFAAGAAgAAAAhADj9If/WAAAAlAEAAAsAAAAAAAAAAAAAAAAALwEAAF9yZWxzLy5y&#10;ZWxzUEsBAi0AFAAGAAgAAAAhANTZWlQpAgAASwQAAA4AAAAAAAAAAAAAAAAALgIAAGRycy9lMm9E&#10;b2MueG1sUEsBAi0AFAAGAAgAAAAhAB6nLkjcAAAADQEAAA8AAAAAAAAAAAAAAAAAgwQAAGRycy9k&#10;b3ducmV2LnhtbFBLBQYAAAAABAAEAPMAAACMBQAAAAA=&#10;">
                <v:stroke endarrow="classic"/>
              </v:line>
            </w:pict>
          </mc:Fallback>
        </mc:AlternateContent>
      </w:r>
      <w:r w:rsidR="009A3547">
        <w:rPr>
          <w:rFonts w:ascii="標楷體" w:hAnsi="標楷體"/>
          <w:noProof/>
          <w:sz w:val="32"/>
          <w:szCs w:val="32"/>
        </w:rPr>
        <mc:AlternateContent>
          <mc:Choice Requires="wps">
            <w:drawing>
              <wp:anchor distT="0" distB="0" distL="114300" distR="114300" simplePos="0" relativeHeight="251732992"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23"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77966" w:rsidRPr="00372791" w:rsidRDefault="00777966" w:rsidP="00DD04AF">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34" style="position:absolute;left:0;text-align:left;margin-left:102pt;margin-top:754.4pt;width:117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e7KQIAAFEEAAAOAAAAZHJzL2Uyb0RvYy54bWysVNuO0zAQfUfiHyy/0ySlgTZqulp1KUJa&#10;YMXCBziOk1j4xthtunw9Y6fb7QJPiDxYHs/4eOacmayvjlqRgwAvralpMcspEYbbVpq+pt++7l4t&#10;KfGBmZYpa0RNH4SnV5uXL9ajq8TcDla1AgiCGF+NrqZDCK7KMs8HoZmfWScMOjsLmgU0oc9aYCOi&#10;a5XN8/xNNlpoHVguvMfTm8lJNwm/6wQPn7vOi0BUTTG3kFZIaxPXbLNmVQ/MDZKf0mD/kIVm0uCj&#10;Z6gbFhjZg/wDSksO1tsuzLjVme06yUWqAasp8t+quR+YE6kWJMe7M03+/8HyT4c7ILKt6fw1JYZp&#10;1OgLssZMrwRZlGVkaHS+wsB7dwexRu9uLf/uibHbAePENYAdB8FazKuI8dmzC9HweJU040fbIj7b&#10;B5vIOnagIyDSQI5Jk4ezJuIYCMfDYrEsVzlKx9G3KN+i6OkJVj3eduDDe2E1iZuaAmaf0Nnh1oeY&#10;DaseQ1L2Vsl2J5VKBvTNVgE5MOyPXfpO6P4yTBky1nRVzsuE/MznLyHy9P0NQsuAja6krunyHMSq&#10;SNs706Y2DEyqaY8pK3PiMVI3SRCOzTFJtYwPRFob2z4gsWCnvsY5xM1g4SclI/Z0Tf2PPQNBifpg&#10;UJxVsVjEIUhG4pISuPQ0lx5mOELVNFAybbdhGpy9A9kP+FKR2DD2GgXtZOL6KatT+ti3SYLTjMXB&#10;uLRT1NOfYPMLAAD//wMAUEsDBBQABgAIAAAAIQBpCUSD3wAAAA0BAAAPAAAAZHJzL2Rvd25yZXYu&#10;eG1sTI/BTsMwEETvSPyDtUjcqE1akEnjVAhUJI5teuG2SbZJILaj2GkDX8/2BMedGc3Oyzaz7cWJ&#10;xtB5Z+B+oUCQq3zducbAodjeaRAhoqux944MfFOATX59lWFa+7Pb0WkfG8ElLqRooI1xSKUMVUsW&#10;w8IP5Ng7+tFi5HNsZD3imcttLxOlHqXFzvGHFgd6aan62k/WQNklB/zZFW/KPm2X8X0uPqePV2Nu&#10;b+bnNYhIc/wLw2U+T4ecN5V+cnUQvYFErZglsvGgNENwZLXULJUXSSsNMs/kf4r8FwAA//8DAFBL&#10;AQItABQABgAIAAAAIQC2gziS/gAAAOEBAAATAAAAAAAAAAAAAAAAAAAAAABbQ29udGVudF9UeXBl&#10;c10ueG1sUEsBAi0AFAAGAAgAAAAhADj9If/WAAAAlAEAAAsAAAAAAAAAAAAAAAAALwEAAF9yZWxz&#10;Ly5yZWxzUEsBAi0AFAAGAAgAAAAhAFFLp7spAgAAUQQAAA4AAAAAAAAAAAAAAAAALgIAAGRycy9l&#10;Mm9Eb2MueG1sUEsBAi0AFAAGAAgAAAAhAGkJRIPfAAAADQEAAA8AAAAAAAAAAAAAAAAAgwQAAGRy&#10;cy9kb3ducmV2LnhtbFBLBQYAAAAABAAEAPMAAACPBQAAAAA=&#10;">
                <v:textbox>
                  <w:txbxContent>
                    <w:p w:rsidR="00777966" w:rsidRPr="00372791" w:rsidRDefault="00777966" w:rsidP="00DD04AF">
                      <w:pPr>
                        <w:spacing w:line="300" w:lineRule="exact"/>
                        <w:jc w:val="center"/>
                      </w:pPr>
                      <w:r>
                        <w:rPr>
                          <w:rFonts w:ascii="標楷體" w:hAnsi="標楷體" w:hint="eastAsia"/>
                          <w:sz w:val="28"/>
                          <w:szCs w:val="28"/>
                        </w:rPr>
                        <w:t>系(所)排定考試時間與場地</w:t>
                      </w:r>
                    </w:p>
                  </w:txbxContent>
                </v:textbox>
              </v:rect>
            </w:pict>
          </mc:Fallback>
        </mc:AlternateContent>
      </w:r>
      <w:r w:rsidR="009A3547">
        <w:rPr>
          <w:rFonts w:ascii="標楷體" w:hAnsi="標楷體"/>
          <w:noProof/>
          <w:sz w:val="32"/>
          <w:szCs w:val="32"/>
        </w:rPr>
        <mc:AlternateContent>
          <mc:Choice Requires="wps">
            <w:drawing>
              <wp:anchor distT="0" distB="0" distL="114300" distR="114300" simplePos="0" relativeHeight="251731968"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2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KH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FUTIpQnMG4EmxqtbUhPXpSz2aj6TeHlK47ovY8knw5G3DMgkfyxiVcnIEQu+GzZmBDDl7H&#10;Sp1a2wdIqAE6xYac7w3hJ48ofCwmD9BkjOhNlZDy5mes85+47lEQKiyBdMQlx43zgQcpbyYhjNJr&#10;IWVst1RoqPB8kk+ig9NSsKAMZs7ud7W06EjCwMQnJgWa12ZWHxSLYB0nbHWVPRESZORjNZznRPoO&#10;h2A9ZxhJDisSpAs7qUJASBX4XqXLyHyfp/PVbDUrRkU+XY2KtGlGH9d1MZqus4dJ86Gp6yb7Ebhn&#10;RdkJxrgK9G/jmxV/Nx7XRboM3n2A73VK3qLHggLZ2zuSjr0O7b0Myk6z89aG7ELbYWKj8XW7wkq8&#10;vkerX/+A5U8AAAD//wMAUEsDBBQABgAIAAAAIQBXF6xu3QAAAA0BAAAPAAAAZHJzL2Rvd25yZXYu&#10;eG1sTI/BTsMwEETvSPyDtUjcqNOqhDaNUyFULlwQKeXsxts4EK+j2G3N37McUDnuzGh2XrlOrhcn&#10;HEPnScF0koFAarzpqFXwvn2+W4AIUZPRvSdU8I0B1tX1VakL48/0hqc6toJLKBRagY1xKKQMjUWn&#10;w8QPSOwd/Oh05HNspRn1mctdL2dZlkunO+IPVg/4ZLH5qo9OwQbrF7s94CZ/TfVnWuxw9zFFpW5v&#10;0uMKRMQUL2H4nc/ToeJNe38kE0SvIL+fM0tkY77MGIIjD7Ocpf2fJKtS/qeofgAAAP//AwBQSwEC&#10;LQAUAAYACAAAACEAtoM4kv4AAADhAQAAEwAAAAAAAAAAAAAAAAAAAAAAW0NvbnRlbnRfVHlwZXNd&#10;LnhtbFBLAQItABQABgAIAAAAIQA4/SH/1gAAAJQBAAALAAAAAAAAAAAAAAAAAC8BAABfcmVscy8u&#10;cmVsc1BLAQItABQABgAIAAAAIQA7kQKHKQIAAEsEAAAOAAAAAAAAAAAAAAAAAC4CAABkcnMvZTJv&#10;RG9jLnhtbFBLAQItABQABgAIAAAAIQBXF6xu3QAAAA0BAAAPAAAAAAAAAAAAAAAAAIMEAABkcnMv&#10;ZG93bnJldi54bWxQSwUGAAAAAAQABADzAAAAjQUAAAAA&#10;">
                <v:stroke endarrow="classic"/>
              </v:line>
            </w:pict>
          </mc:Fallback>
        </mc:AlternateContent>
      </w:r>
      <w:r w:rsidR="009A3547">
        <w:rPr>
          <w:rFonts w:ascii="標楷體" w:hAnsi="標楷體"/>
          <w:noProof/>
          <w:sz w:val="32"/>
          <w:szCs w:val="32"/>
        </w:rPr>
        <mc:AlternateContent>
          <mc:Choice Requires="wps">
            <w:drawing>
              <wp:anchor distT="0" distB="0" distL="114300" distR="114300" simplePos="0" relativeHeight="251730944"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21"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IVLAIAAFA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GcYKdJB&#10;jzZCcVSMR6E4vXEl2CzV1ob06Em9mo2mXx1SetkSteeR5NvZgGMWPJIHl3BxBkLs+k+agQ05eB0r&#10;dWpsFyChBugUG3K+N4SfPKLwWIyfoMkYUVCNinwGcohAypuzsc5/5LpDQaiwBOYRnBw3zl9MbyYh&#10;ltJrISW8k1Iq1Fd4Ns7H0cFpKVhQBp2z+91SWnQkYWri7xr3wczqg2IRrOWEra6yJ0KCjHwsifOc&#10;SN/iEKzjDCPJYU+CdGEnVQgI+QLfq3SZm2+zdLaarqbFoMgnq0GR1vXgw3pZDCbr7Glcj+rlss6+&#10;B+5ZUbaCMa4C/dsMZ8Xfzch1my7Td5/ie52SR/RYeyB7+4+kY8NDjy/TstPsvLUhu9B7GNtofF2x&#10;sBe/3qPVzw/B4gcAAAD//wMAUEsDBBQABgAIAAAAIQDUl5Nf3wAAAA0BAAAPAAAAZHJzL2Rvd25y&#10;ZXYueG1sTI/BTsMwEETvSPyDtUjcqB1aopDGqRAqFy6IlHJ2422cEttR7Lbm79meynFnRrPzqlWy&#10;AzvhFHrvJGQzAQxd63XvOglfm7eHAliIymk1eIcSfjHAqr69qVSp/dl94qmJHaMSF0olwcQ4lpyH&#10;1qBVYeZHdOTt/WRVpHPquJ7UmcrtwB+FyLlVvaMPRo34arD9aY5Wwhqbd7PZ4zr/SM0hFVvcfmco&#10;5f1delkCi5jiNQyX+TQdatq080enAxskLOYFsUQyFvOcICjylAmSdhfpWRTA64r/p6j/AAAA//8D&#10;AFBLAQItABQABgAIAAAAIQC2gziS/gAAAOEBAAATAAAAAAAAAAAAAAAAAAAAAABbQ29udGVudF9U&#10;eXBlc10ueG1sUEsBAi0AFAAGAAgAAAAhADj9If/WAAAAlAEAAAsAAAAAAAAAAAAAAAAALwEAAF9y&#10;ZWxzLy5yZWxzUEsBAi0AFAAGAAgAAAAhAOPsEhUsAgAAUAQAAA4AAAAAAAAAAAAAAAAALgIAAGRy&#10;cy9lMm9Eb2MueG1sUEsBAi0AFAAGAAgAAAAhANSXk1/fAAAADQEAAA8AAAAAAAAAAAAAAAAAhgQA&#10;AGRycy9kb3ducmV2LnhtbFBLBQYAAAAABAAEAPMAAACSBQAAAAA=&#10;">
                <v:stroke endarrow="classic"/>
              </v:line>
            </w:pict>
          </mc:Fallback>
        </mc:AlternateContent>
      </w:r>
      <w:r w:rsidR="009A3547">
        <w:rPr>
          <w:rFonts w:ascii="標楷體" w:hAnsi="標楷體"/>
          <w:noProof/>
          <w:sz w:val="32"/>
          <w:szCs w:val="32"/>
        </w:rPr>
        <mc:AlternateContent>
          <mc:Choice Requires="wps">
            <w:drawing>
              <wp:anchor distT="0" distB="0" distL="114300" distR="114300" simplePos="0" relativeHeight="251729920"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20"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SoMwIAAFoEAAAOAAAAZHJzL2Uyb0RvYy54bWysVE2P2jAQvVfqf7B8h5BsYCEirKoEetm2&#10;SLvt3dgOserYlm0IqOp/79gEWtpLVZWDGXtm3rz5yvLp1El05NYJrUqcjicYcUU1E2pf4s+vm9Ec&#10;I+eJYkRqxUt85g4/rd6+Wfam4JlutWTcIgBRruhNiVvvTZEkjra8I26sDVegbLTtiIer3SfMkh7Q&#10;O5lkk8ks6bVlxmrKnYPX+qLEq4jfNJz6T03juEeyxMDNx9PGcxfOZLUkxd4S0wo60CD/wKIjQkHQ&#10;G1RNPEEHK/6A6gS12unGj6nuEt00gvKYA2STTn7L5qUlhsdcoDjO3Mrk/h8s/XjcWiRYiTMojyId&#10;9OhZKI7yaRaK0xtXgE2ltjakR0/qxTxr+tUhpauWqD2PJF/PBhzT4JHcuYSLMxBi13/QDGzIwetY&#10;qVNjO9RIYb4ExwAO1UCn2JrzrTX85BGFx3z6CO3GiILqIc8WIIdYpAgwwdlY599z3aEglFhCDhGU&#10;HJ+dv5heTYK50hshJbyTQirUl3gxzabRwWkpWFAGnbP7XSUtOpIwP/E3xL0zs/qgWARrOWHrQfZE&#10;SJCRj8VxnhPpWxyCdZxhJDlsTJAu7KQKASFf4DtIlwn6tpgs1vP1PB/l2Ww9yid1PXq3qfLRbJM+&#10;TuuHuqrq9HvgnuZFKxjjKtC/TnOa/920DHt1mcPbPN/qlNyjx9oD2et/JB1bH7p9mZudZuetDdmF&#10;KYABjsbDsoUN+fUerX5+ElY/AAAA//8DAFBLAwQUAAYACAAAACEAKETCSt4AAAANAQAADwAAAGRy&#10;cy9kb3ducmV2LnhtbExPQU7DMBC8V+IP1iJxa+2mJSohTlWhIrhwoIW7Gy9JRLxOY6cJv2d7gtvO&#10;7OzsTL6dXCsu2IfGk4blQoFAKr1tqNLwcXyeb0CEaMia1hNq+MEA2+JmlpvM+pHe8XKIlWATCpnR&#10;UMfYZVKGskZnwsJ3SLz78r0zkWFfSdubkc1dKxOlUulMQ/yhNh0+1Vh+HwbHMTr1ee/f/HF8ndy5&#10;Gcb9Mn3Za313O+0eQUSc4p8YrvH5BgrOdPID2SBaxquEu0Qe1quUS7AkUWumTlfqQW1AFrn836L4&#10;BQAA//8DAFBLAQItABQABgAIAAAAIQC2gziS/gAAAOEBAAATAAAAAAAAAAAAAAAAAAAAAABbQ29u&#10;dGVudF9UeXBlc10ueG1sUEsBAi0AFAAGAAgAAAAhADj9If/WAAAAlAEAAAsAAAAAAAAAAAAAAAAA&#10;LwEAAF9yZWxzLy5yZWxzUEsBAi0AFAAGAAgAAAAhAIIPRKgzAgAAWgQAAA4AAAAAAAAAAAAAAAAA&#10;LgIAAGRycy9lMm9Eb2MueG1sUEsBAi0AFAAGAAgAAAAhAChEwkreAAAADQEAAA8AAAAAAAAAAAAA&#10;AAAAjQQAAGRycy9kb3ducmV2LnhtbFBLBQYAAAAABAAEAPMAAACYBQAAAAA=&#10;">
                <v:stroke endarrow="classic"/>
              </v:line>
            </w:pict>
          </mc:Fallback>
        </mc:AlternateContent>
      </w:r>
      <w:r w:rsidR="009A3547">
        <w:rPr>
          <w:rFonts w:ascii="標楷體" w:hAnsi="標楷體"/>
          <w:noProof/>
          <w:sz w:val="32"/>
          <w:szCs w:val="32"/>
        </w:rPr>
        <mc:AlternateContent>
          <mc:Choice Requires="wps">
            <w:drawing>
              <wp:anchor distT="0" distB="0" distL="114300" distR="114300" simplePos="0" relativeHeight="251728896"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1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77966" w:rsidRPr="00F14312" w:rsidRDefault="00777966" w:rsidP="003504C6">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35" style="position:absolute;left:0;text-align:left;margin-left:363pt;margin-top:727.4pt;width:81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L8JwIAAFEEAAAOAAAAZHJzL2Uyb0RvYy54bWysVMGO0zAQvSPxD5bvNEnVsm3UdLXqUoS0&#10;sCsWPsBxnMTC8Zix27R8PROnLV3ghMjBsjPjlzfvzWR1e+gM2yv0GmzBs0nKmbISKm2bgn/9sn2z&#10;4MwHYSthwKqCH5Xnt+vXr1a9y9UUWjCVQkYg1ue9K3gbgsuTxMtWdcJPwClLwRqwE4GO2CQVip7Q&#10;O5NM0/Rt0gNWDkEq7+nt/Rjk64hf10qGx7r2KjBTcOIW4opxLYc1Wa9E3qBwrZYnGuIfWHRCW/ro&#10;BepeBMF2qP+A6rRE8FCHiYQugbrWUsUaqJos/a2a51Y4FWshcby7yOT/H6z8tH9CpivyjpyyoiOP&#10;PpNqwjZGsdk8GxTqnc8p8dk94VCjdw8gv3lmYdNSnrpDhL5VoiJeMT95cWE4eLrKyv4jVIQvdgGi&#10;WIcauwGQZGCH6Mnx4ok6BCbpZZZOFzcpWScpNpvfkOkDpUTk59sOfXivoGPDpuBI7CO62D/4MKae&#10;UyJ7MLraamPiAZtyY5DtBfXHNj4ndH+dZizrC76cT+cR+UXMX0Ok8fkbRKcDNbrRXcEXlySRD7K9&#10;s1VswyC0GfdUnbFU5Fm60YJwKA/RquXZlBKqIwmLMPY1zSFtWsAfnPXU0wX333cCFWfmgyVzltls&#10;NgxBPEQtOcPrSHkdEVYSVMEDZ+N2E8bB2TnUTUtfyqIaFu7I0FpHrQfGI6sTferb6NZpxobBuD7H&#10;rF9/gvVPAAAA//8DAFBLAwQUAAYACAAAACEA/K9xHeEAAAANAQAADwAAAGRycy9kb3ducmV2Lnht&#10;bEyPQU+DQBCF7yb+h82YeLOL2CJSlsZoauKxpRdvA7sFlJ0l7NKiv97xVI/z3sub9+Wb2fbiZEbf&#10;OVJwv4hAGKqd7qhRcCi3dykIH5A09o6Mgm/jYVNcX+WYaXemnTntQyO4hHyGCtoQhkxKX7fGol+4&#10;wRB7RzdaDHyOjdQjnrnc9jKOokRa7Ig/tDiYl9bUX/vJKqi6+IA/u/Itsk/bh/A+l5/Tx6tStzfz&#10;8xpEMHO4hOFvPk+HgjdVbiLtRa/gMU6YJbCxXC0ZgiNpmrJUsbSKkxRkkcv/FMUvAAAA//8DAFBL&#10;AQItABQABgAIAAAAIQC2gziS/gAAAOEBAAATAAAAAAAAAAAAAAAAAAAAAABbQ29udGVudF9UeXBl&#10;c10ueG1sUEsBAi0AFAAGAAgAAAAhADj9If/WAAAAlAEAAAsAAAAAAAAAAAAAAAAALwEAAF9yZWxz&#10;Ly5yZWxzUEsBAi0AFAAGAAgAAAAhAK/LwvwnAgAAUQQAAA4AAAAAAAAAAAAAAAAALgIAAGRycy9l&#10;Mm9Eb2MueG1sUEsBAi0AFAAGAAgAAAAhAPyvcR3hAAAADQEAAA8AAAAAAAAAAAAAAAAAgQQAAGRy&#10;cy9kb3ducmV2LnhtbFBLBQYAAAAABAAEAPMAAACPBQAAAAA=&#10;">
                <v:textbox>
                  <w:txbxContent>
                    <w:p w:rsidR="00777966" w:rsidRPr="00F14312" w:rsidRDefault="00777966" w:rsidP="003504C6">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sidR="009A3547">
        <w:rPr>
          <w:rFonts w:ascii="標楷體" w:hAnsi="標楷體"/>
          <w:noProof/>
          <w:sz w:val="32"/>
          <w:szCs w:val="32"/>
        </w:rPr>
        <mc:AlternateContent>
          <mc:Choice Requires="wps">
            <w:drawing>
              <wp:anchor distT="0" distB="0" distL="114300" distR="114300" simplePos="0" relativeHeight="251727872"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1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77966" w:rsidRPr="00F14312" w:rsidRDefault="00777966" w:rsidP="003504C6">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36" style="position:absolute;left:0;text-align:left;margin-left:255pt;margin-top:727.4pt;width:1in;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ONJQIAAFEEAAAOAAAAZHJzL2Uyb0RvYy54bWysVMGO0zAQvSPxD5bvNGnVskvUdLXqUoS0&#10;wIqFD3AcJ7GwPWbsNilfz8Tpli5wQuRg2Z7x8/N7M1nfDNawg8KgwZV8Pss5U05CrV1b8q9fdq+u&#10;OQtRuFoYcKrkRxX4zebli3XvC7WADkytkBGIC0XvS97F6IssC7JTVoQZeOUo2ABaEWmJbVaj6And&#10;mmyR56+zHrD2CFKFQLt3U5BvEn7TKBk/NU1QkZmSE7eYRkxjNY7ZZi2KFoXvtDzREP/Awgrt6NIz&#10;1J2Igu1R/wFltUQI0MSZBJtB02ip0hvoNfP8t9c8dsKr9BYSJ/izTOH/wcqPhwdkuibvrjhzwpJH&#10;n0k14Vqj2HKVFOp9KCjx0T/g+Mbg70F+C8zBtqM8dYsIfadETbzmo6LZswPjItBRVvUfoCZ8sY+Q&#10;xBoatCMgycCG5Mnx7IkaIpO0+Wa+XObknKTQcnVFnqcbRPF02GOI7xRYNk5KjkQ+gYvDfYgjGVE8&#10;pSTyYHS908akBbbV1iA7CCqPXfpO6OEyzTjWE5PVYpWQn8XCJUSevr9BWB2pzo22Jb8+J4liVO2t&#10;q1MVRqHNNCfKxp1kHJUbqzkUcaiGyamzKRXURxIWYapr6kOadIA/OOuppksevu8FKs7Me0fmJC2p&#10;CdIiickZXkaqy4hwkqBKHjmbpts4Nc7eo247umme5HBwS4Y2Ook9Ep1YnfhT3SYPTj02NsblOmX9&#10;+hNsfgIAAP//AwBQSwMEFAAGAAgAAAAhAHYwhLHgAAAADQEAAA8AAABkcnMvZG93bnJldi54bWxM&#10;j0FPg0AQhe8m/ofNmHizu0UgFVkao6mJx5ZevC0wAsrOEnZp0V/veKrHee/lzfvy7WIHccLJ9440&#10;rFcKBFLtmp5aDcdyd7cB4YOhxgyOUMM3etgW11e5yRp3pj2eDqEVXEI+Mxq6EMZMSl93aI1fuRGJ&#10;vQ83WRP4nFrZTObM5XaQkVKptKYn/tCZEZ87rL8Os9VQ9dHR/OzLV2UfdvfhbSk/5/cXrW9vlqdH&#10;EAGXcAnD33yeDgVvqtxMjReDhmStmCWwEScxQ3AkTWKWKpaSKN2ALHL5n6L4BQAA//8DAFBLAQIt&#10;ABQABgAIAAAAIQC2gziS/gAAAOEBAAATAAAAAAAAAAAAAAAAAAAAAABbQ29udGVudF9UeXBlc10u&#10;eG1sUEsBAi0AFAAGAAgAAAAhADj9If/WAAAAlAEAAAsAAAAAAAAAAAAAAAAALwEAAF9yZWxzLy5y&#10;ZWxzUEsBAi0AFAAGAAgAAAAhAKIiY40lAgAAUQQAAA4AAAAAAAAAAAAAAAAALgIAAGRycy9lMm9E&#10;b2MueG1sUEsBAi0AFAAGAAgAAAAhAHYwhLHgAAAADQEAAA8AAAAAAAAAAAAAAAAAfwQAAGRycy9k&#10;b3ducmV2LnhtbFBLBQYAAAAABAAEAPMAAACMBQAAAAA=&#10;">
                <v:textbox>
                  <w:txbxContent>
                    <w:p w:rsidR="00777966" w:rsidRPr="00F14312" w:rsidRDefault="00777966" w:rsidP="003504C6">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sidR="009A3547">
        <w:rPr>
          <w:rFonts w:ascii="標楷體" w:hAnsi="標楷體"/>
          <w:noProof/>
          <w:sz w:val="32"/>
          <w:szCs w:val="32"/>
        </w:rPr>
        <mc:AlternateContent>
          <mc:Choice Requires="wps">
            <w:drawing>
              <wp:anchor distT="0" distB="0" distL="114300" distR="114300" simplePos="0" relativeHeight="251726848"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16"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37" style="position:absolute;left:0;text-align:left;margin-left:102pt;margin-top:700.4pt;width:117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rmKAIAAFIEAAAOAAAAZHJzL2Uyb0RvYy54bWysVNuO0zAQfUfiHyy/0yRVumyjpqtVlyKk&#10;BVYsfIDjOImFb4zdpuXrGTvdbhd4QuTB8njGxzPnzGR1c9CK7AV4aU1Ni1lOiTDcttL0Nf32dfvm&#10;mhIfmGmZskbU9Cg8vVm/frUaXSXmdrCqFUAQxPhqdDUdQnBVlnk+CM38zDph0NlZ0CygCX3WAhsR&#10;XatsnudX2WihdWC58B5P7yYnXSf8rhM8fO46LwJRNcXcQlohrU1cs/WKVT0wN0h+SoP9QxaaSYOP&#10;nqHuWGBkB/IPKC05WG+7MONWZ7brJBepBqymyH+r5nFgTqRakBzvzjT5/wfLP+0fgMgWtbuixDCN&#10;Gn1B1pjplSBluYwMjc5XGPjoHiDW6N295d89MXYzYJy4BbDjIFiLeRUxPntxIRoer5Jm/GhbxGe7&#10;YBNZhw50BEQayCFpcjxrIg6BcDwsyuvFMkfpOPrKxVsUPT3BqqfbDnx4L6wmcVNTwOwTOtvf+xCz&#10;YdVTSMreKtlupVLJgL7ZKCB7hv2xTd8J3V+GKUPGmi4X80VCfuHzlxB5+v4GoWXARldS1/T6HMSq&#10;SNs706Y2DEyqaY8pK3PiMVI3SRAOzWGSKrEceW1se0RmwU6NjYOIm8HCT0pGbOqa+h87BoIS9cGg&#10;OsuiLOMUJCORSQlceppLDzMcoWoaKJm2mzBNzs6B7Ad8qUh0GHuLinYykf2c1Sl/bNykwWnI4mRc&#10;2inq+Vew/gUAAP//AwBQSwMEFAAGAAgAAAAhACFTe+PfAAAADQEAAA8AAABkcnMvZG93bnJldi54&#10;bWxMj8FOwzAQRO9I/IO1SNyoTRpBCHEqBCoSxza9cNvESxKI7Sh22sDXsz3BcWdGs/OKzWIHcaQp&#10;9N5puF0pEOQab3rXajhU25sMRIjoDA7ekYZvCrApLy8KzI0/uR0d97EVXOJCjhq6GMdcytB0ZDGs&#10;/EiOvQ8/WYx8Tq00E5643A4yUepOWuwdf+hwpOeOmq/9bDXUfXLAn131quzDdh3flupzfn/R+vpq&#10;eXoEEWmJf2E4z+fpUPKm2s/OBDFoSFTKLJGNVCmG4Ei6zliqz9J9koEsC/mfovwFAAD//wMAUEsB&#10;Ai0AFAAGAAgAAAAhALaDOJL+AAAA4QEAABMAAAAAAAAAAAAAAAAAAAAAAFtDb250ZW50X1R5cGVz&#10;XS54bWxQSwECLQAUAAYACAAAACEAOP0h/9YAAACUAQAACwAAAAAAAAAAAAAAAAAvAQAAX3JlbHMv&#10;LnJlbHNQSwECLQAUAAYACAAAACEA2Bi65igCAABSBAAADgAAAAAAAAAAAAAAAAAuAgAAZHJzL2Uy&#10;b0RvYy54bWxQSwECLQAUAAYACAAAACEAIVN7498AAAANAQAADwAAAAAAAAAAAAAAAACCBAAAZHJz&#10;L2Rvd25yZXYueG1sUEsFBgAAAAAEAAQA8wAAAI4FAAAAAA==&#10;">
                <v:textbo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sidR="009A3547">
        <w:rPr>
          <w:rFonts w:ascii="標楷體" w:hAnsi="標楷體"/>
          <w:noProof/>
          <w:sz w:val="32"/>
          <w:szCs w:val="32"/>
        </w:rPr>
        <mc:AlternateContent>
          <mc:Choice Requires="wps">
            <w:drawing>
              <wp:anchor distT="0" distB="0" distL="114300" distR="114300" simplePos="0" relativeHeight="251725824"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1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系所主任</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38" style="position:absolute;left:0;text-align:left;margin-left:-6pt;margin-top:727.4pt;width:1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pNJQIAAFEEAAAOAAAAZHJzL2Uyb0RvYy54bWysVMGO0zAQvSPxD5bvNGnVwhI1Xa26FCEt&#10;sGLhAxzHSSwcjxm7TcrXM3a63S5wQuRg2Z7x8/N7M1lfj71hB4Vegy35fJZzpqyEWtu25N++7l5d&#10;ceaDsLUwYFXJj8rz683LF+vBFWoBHZhaISMQ64vBlbwLwRVZ5mWneuFn4JSlYAPYi0BLbLMaxUDo&#10;vckWef46GwBrhyCV97R7OwX5JuE3jZLhc9N4FZgpOXELacQ0VnHMNmtRtChcp+WJhvgHFr3Qli49&#10;Q92KINge9R9QvZYIHpowk9Bn0DRaqvQGes08/+01D51wKr2FxPHuLJP/f7Dy0+Eema7JuxVnVvTk&#10;0RdSTdjWKLZcXkWFBucLSnxw9xjf6N0dyO+eWdh2lKduEGHolKiJ1zzmZ88OxIWno6waPkJN+GIf&#10;IIk1NthHQJKBjcmT49kTNQYmafPtfLnMyTlJoeXqDXmebhDF42GHPrxX0LM4KTkS+QQuDnc+RDKi&#10;eExJ5MHoeqeNSQtsq61BdhBUHrv0ndD9ZZqxbCAmq8UqIT+L+UuIPH1/g+h1oDo3ui/51TlJFFG1&#10;d7ZOVRiENtOcKBt7kjEqNzkQxmqcnFrEG6KsFdRHEhZhqmvqQ5p0gD85G6imS+5/7AUqzswHS+Yk&#10;LakJ0iKJyRleRqrLiLCSoEoeOJum2zA1zt6hbju6aZ7ksHBDhjY6if3E6sSf6jZ5cOqx2BiX65T1&#10;9CfY/AIAAP//AwBQSwMEFAAGAAgAAAAhAHTAdJHhAAAADQEAAA8AAABkcnMvZG93bnJldi54bWxM&#10;j81OwzAQhO9IvIO1SNxap+mPShqnQqAicWzTCzcn3iaBeB3FTht4ejYnuO3ujGbnS/ejbcUVe984&#10;UrCYRyCQSmcaqhSc88NsC8IHTUa3jlDBN3rYZ/d3qU6Mu9ERr6dQCQ4hn2gFdQhdIqUva7Taz12H&#10;xNrF9VYHXvtKml7fONy2Mo6ijbS6If5Q6w5faiy/ToNVUDTxWf8c87fIPh2W4X3MP4ePV6UeH8bn&#10;HYiAY/gzw1Sfq0PGnQo3kPGiVTBbxMwSWFitVwwxWZbTqeBhHW+2ILNU/qfIfgEAAP//AwBQSwEC&#10;LQAUAAYACAAAACEAtoM4kv4AAADhAQAAEwAAAAAAAAAAAAAAAAAAAAAAW0NvbnRlbnRfVHlwZXNd&#10;LnhtbFBLAQItABQABgAIAAAAIQA4/SH/1gAAAJQBAAALAAAAAAAAAAAAAAAAAC8BAABfcmVscy8u&#10;cmVsc1BLAQItABQABgAIAAAAIQCD7ApNJQIAAFEEAAAOAAAAAAAAAAAAAAAAAC4CAABkcnMvZTJv&#10;RG9jLnhtbFBLAQItABQABgAIAAAAIQB0wHSR4QAAAA0BAAAPAAAAAAAAAAAAAAAAAH8EAABkcnMv&#10;ZG93bnJldi54bWxQSwUGAAAAAAQABADzAAAAjQUAAAAA&#10;">
                <v:textbo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系所主任</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sidR="009A3547">
        <w:rPr>
          <w:rFonts w:ascii="標楷體" w:hAnsi="標楷體"/>
          <w:noProof/>
          <w:sz w:val="32"/>
          <w:szCs w:val="32"/>
        </w:rPr>
        <mc:AlternateContent>
          <mc:Choice Requires="wps">
            <w:drawing>
              <wp:anchor distT="0" distB="0" distL="114300" distR="114300" simplePos="0" relativeHeight="251724800"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14"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Pr="00372791" w:rsidRDefault="00777966" w:rsidP="00DD04AF">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39" style="position:absolute;left:0;text-align:left;margin-left:-15pt;margin-top:592.4pt;width:459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hhtgIAALs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AdwUjQDjj6DF2jYt0yRMjMdmjodQqOT/2jshh1/yDLbxoJuWjAj90pJYeG0QrqCq2/f3bBbjRc&#10;Ravhg6wgPt0Y6Zq1q1VnA0Ib0M5x8nzkhO0MKuFwEkfJdQDUlWAjkxmQ7lLQ9HC7V9q8Y7JDdpFh&#10;BdW76HT7oI2thqYHF5tMyIK3reO9FWcH4DieQG64am22CkfjzyRIlvEyJh6JpkuPBHnu3RUL4k2L&#10;cDbJr/PFIg9/2bwhSRteVUzYNAdJheTPKNuLexTDUVRatryy4WxJWq1Xi1ahLQVJF+7bN+TEzT8v&#10;wzUBsFxACiMS3EeJV0zjmUcKMvGSWRB7QZjcJ9OAJCQvziE9cMH+HRIaMpxMoolj6aToC2yB+15j&#10;o2nHDQyNlncZjo9ONLUSXIrKUWsob8f1SSts+S+tALoPRDvBWo2OWje71W58E9c2vRXwSlbPIGEl&#10;QWEgRph4sGik+oHRANMjw/r7hiqGUftewDNIQkLsuHEbp1qM1KlldWqhooRQGTYYjcuFGUfUpld8&#10;3UCm0PVKyDt4OjV3qn6pav/gYEI4cPtpZkfQ6d55vczc+W8AAAD//wMAUEsDBBQABgAIAAAAIQAe&#10;2UMc4gAAAA0BAAAPAAAAZHJzL2Rvd25yZXYueG1sTI9BS8NAEIXvgv9hGcGLtJtWLUvMpkhBLCIU&#10;U+15mx2TYHY2zW6T+O8dT3qc9x5v3petJ9eKAfvQeNKwmCcgkEpvG6o0vO+fZgpEiIasaT2hhm8M&#10;sM4vLzKTWj/SGw5FrASXUEiNhjrGLpUylDU6E+a+Q2Lv0/fORD77StrejFzuWrlMkpV0piH+UJsO&#10;NzWWX8XZaRjL3XDYvz7L3c1h6+m0PW2Kjxetr6+mxwcQEaf4F4bf+Twdct509GeyQbQaZrcJs0Q2&#10;FuqOITiilGLpyNLyfqVA5pn8T5H/AAAA//8DAFBLAQItABQABgAIAAAAIQC2gziS/gAAAOEBAAAT&#10;AAAAAAAAAAAAAAAAAAAAAABbQ29udGVudF9UeXBlc10ueG1sUEsBAi0AFAAGAAgAAAAhADj9If/W&#10;AAAAlAEAAAsAAAAAAAAAAAAAAAAALwEAAF9yZWxzLy5yZWxzUEsBAi0AFAAGAAgAAAAhAImwyGG2&#10;AgAAuwUAAA4AAAAAAAAAAAAAAAAALgIAAGRycy9lMm9Eb2MueG1sUEsBAi0AFAAGAAgAAAAhAB7Z&#10;QxziAAAADQEAAA8AAAAAAAAAAAAAAAAAEAUAAGRycy9kb3ducmV2LnhtbFBLBQYAAAAABAAEAPMA&#10;AAAfBgAAAAA=&#10;" filled="f" stroked="f">
                <v:textbox>
                  <w:txbxContent>
                    <w:p w:rsidR="00777966" w:rsidRPr="00372791" w:rsidRDefault="00777966" w:rsidP="00DD04AF">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sidR="009A3547">
        <w:rPr>
          <w:rFonts w:ascii="標楷體" w:hAnsi="標楷體"/>
          <w:noProof/>
          <w:sz w:val="32"/>
          <w:szCs w:val="32"/>
        </w:rPr>
        <mc:AlternateContent>
          <mc:Choice Requires="wpg">
            <w:drawing>
              <wp:anchor distT="0" distB="0" distL="114300" distR="114300" simplePos="0" relativeHeight="251723776"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5"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6" name="Rectangle 439"/>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777966" w:rsidRDefault="00777966" w:rsidP="00DD04AF">
                              <w:pPr>
                                <w:spacing w:line="280" w:lineRule="exact"/>
                                <w:jc w:val="center"/>
                                <w:rPr>
                                  <w:rFonts w:ascii="標楷體" w:hAnsi="標楷體"/>
                                  <w:sz w:val="28"/>
                                  <w:szCs w:val="28"/>
                                </w:rPr>
                              </w:pPr>
                              <w:r w:rsidRPr="00F14312">
                                <w:rPr>
                                  <w:rFonts w:ascii="標楷體" w:hAnsi="標楷體" w:hint="eastAsia"/>
                                  <w:sz w:val="28"/>
                                  <w:szCs w:val="28"/>
                                </w:rPr>
                                <w:t>修畢規定之</w:t>
                              </w:r>
                            </w:p>
                            <w:p w:rsidR="00777966" w:rsidRPr="00F14312" w:rsidRDefault="00777966" w:rsidP="00DD04AF">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7" name="Rectangle 440"/>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撰妥論文</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8" name="Rectangle 441"/>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指導教授</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9" name="Rectangle 442"/>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10" name="Line 443"/>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 name="Line 444"/>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 name="Line 445"/>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 name="Rectangle 446"/>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Pr="00C86F6C" w:rsidRDefault="00777966" w:rsidP="00DD04AF">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040" style="position:absolute;left:0;text-align:left;margin-left:-15pt;margin-top:646.4pt;width:477pt;height:63pt;z-index:251723776"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yphgQAAMoZAAAOAAAAZHJzL2Uyb0RvYy54bWzsWe2OozYU/V+p72DxPxMgEAIaZjWbj1Gl&#10;aXe02z6AA+ZDBZvankmmVd+91zaQjyazo7QbtRL5QQw25t7jw/W5l9sP27pCL4SLktHYcm5sCxGa&#10;sLSkeWz98vNqNLOQkJimuGKUxNYrEdaHu++/u900EXFZwaqUcASTUBFtmtgqpGyi8VgkBamxuGEN&#10;odCZMV5jCac8H6ccb2D2uhq7tj0dbxhPG84SIgRcXZhO607Pn2UkkZ+yTBCJqtgC26Q+cn1cq+P4&#10;7hZHOcdNUSatGfgCK2pcUnhoP9UCS4yeefm3qeoy4UywTN4krB6zLCsTon0Abxz7yJsHzp4b7Use&#10;bfKmhwmgPcLp4mmTn16eOCrT2PItRHENS6SfirzJTIGzafIIxjzw5kvzxI2H0Hxkya8CusfH/eo8&#10;N4PRevMjS2FC/CyZBmeb8VpNAW6jrV6D134NyFaiBC5ObT8IbViqBPpmNoDSLlJSwEqq2xx3Ct3Q&#10;67iu13cu2/tDH67pm/U4ZSOOzIO1sa1xyjNgnNiBKv4ZqF8K3BC9VkIB1oI67UD9DEzENK8IABsa&#10;YPW4DlVhIEWUzQsYR+45Z5uC4BTMctR4MH7vBnUiYEG+ivEpsDqoHYDXQBW4GsceKRw1XMgHwmqk&#10;GrHFwXy9hPjlUUgDajdErahgVZmuyqrSJzxfzyuOXjC8dCv90x4cDaso2sRW6Lu+nvn8FLb+nZqi&#10;LiVEj6qsNVVgmBqEI4Xbkqa6LXFZmTZ4V9EWSIWdoYDcrrea/46nblbArln6CtByZqIFRDdoFIz/&#10;bqENRIrYEr89Y04sVP1AYXlCx1OUk/rE8xWWiO/3rPd7ME1gqtiSFjLNuTTh6LnhZV7AkxwNB2X3&#10;8NpkpQZ7Z1VrPxD3SgwOTjDYvHUHhIS1/UYMngQzAPTwde8ZrJFXkWJgMBDHHxh8IgaDAjEb214M&#10;9nRMvRKD/VDFh4HBZtt4MwZPBwafYHB4isFuBxWojW+tImZKhZ1hsDvpBNcQgyEGB92yDCpiTwc7&#10;QB8ThB9LChrYm3QwAXvn9Im30utdmnZi9wnAtJN8nSLQ6ksJgq8I2grMeEvQUqbUrFaQ/4JOhTyu&#10;laMnpCmSrw1kSUISXMkCNGZs1SQFdUkgo1atXdzEEfgJAlyJXOWxzjD/CO1wOVvOvJHnTpcjz14s&#10;RveruTearpzAX0wW8/nC+VM563hRUaYpocq3Ltt1vPclPm3ebfLUPt/tcRofzq7TLjCx+9dG6xxm&#10;J73NG6K8Uxvx9SSt4xyRsVf+F5DRd5Xe15v7QMbYGsh4tppzukLguEdk7EX8BWQMJn2uNJBxIOMb&#10;pcUzZJx0ZNzPlXpRfgWlGQR9rhTCLq834G5vN/u+2txVjc/sil1JsStGvbNe1W9bpiaEo/5CWyX6&#10;7+205+tj50psZ7fkA/HgQBH1oxuOVtNZMPJWnj8KA3s2sp3wI6yAF3qL1aF40ArOVOxhz79UPFy7&#10;9tdrH2V+p0q6/1PqZFcYbAvh/5/CoC50wwcD7V77cUN9kdg/h/b+J5i7vwAAAP//AwBQSwMEFAAG&#10;AAgAAAAhAHqrvA3iAAAADQEAAA8AAABkcnMvZG93bnJldi54bWxMj0FLw0AQhe+C/2EZwVu7SVol&#10;jdmUUtRTEdoK4m2bnSah2dmQ3Sbpv3c86XHee7x5X76ebCsG7H3jSEE8j0Aglc40VCn4PL7NUhA+&#10;aDK6dYQKbuhhXdzf5TozbqQ9DodQCS4hn2kFdQhdJqUva7Taz12HxN7Z9VYHPvtKml6PXG5bmUTR&#10;s7S6If5Q6w63NZaXw9UqeB/1uFnEr8Puct7evo9PH1+7GJV6fJg2LyACTuEvDL/zeToUvOnkrmS8&#10;aBXMFhGzBDaSVcIQHFklS5ZOLC3jNAVZ5PI/RfEDAAD//wMAUEsBAi0AFAAGAAgAAAAhALaDOJL+&#10;AAAA4QEAABMAAAAAAAAAAAAAAAAAAAAAAFtDb250ZW50X1R5cGVzXS54bWxQSwECLQAUAAYACAAA&#10;ACEAOP0h/9YAAACUAQAACwAAAAAAAAAAAAAAAAAvAQAAX3JlbHMvLnJlbHNQSwECLQAUAAYACAAA&#10;ACEAKxU8qYYEAADKGQAADgAAAAAAAAAAAAAAAAAuAgAAZHJzL2Uyb0RvYy54bWxQSwECLQAUAAYA&#10;CAAAACEAequ8DeIAAAANAQAADwAAAAAAAAAAAAAAAADgBgAAZHJzL2Rvd25yZXYueG1sUEsFBgAA&#10;AAAEAAQA8wAAAO8HAAAAAA==&#10;">
                <v:rect id="Rectangle 439" o:spid="_x0000_s1041"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77966" w:rsidRDefault="00777966" w:rsidP="00DD04AF">
                        <w:pPr>
                          <w:spacing w:line="280" w:lineRule="exact"/>
                          <w:jc w:val="center"/>
                          <w:rPr>
                            <w:rFonts w:ascii="標楷體" w:hAnsi="標楷體"/>
                            <w:sz w:val="28"/>
                            <w:szCs w:val="28"/>
                          </w:rPr>
                        </w:pPr>
                        <w:r w:rsidRPr="00F14312">
                          <w:rPr>
                            <w:rFonts w:ascii="標楷體" w:hAnsi="標楷體" w:hint="eastAsia"/>
                            <w:sz w:val="28"/>
                            <w:szCs w:val="28"/>
                          </w:rPr>
                          <w:t>修畢規定之</w:t>
                        </w:r>
                      </w:p>
                      <w:p w:rsidR="00777966" w:rsidRPr="00F14312" w:rsidRDefault="00777966" w:rsidP="00DD04AF">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440" o:spid="_x0000_s1042"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77966" w:rsidRDefault="00777966" w:rsidP="00DD04AF">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441" o:spid="_x0000_s1043"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77966" w:rsidRDefault="00777966" w:rsidP="00DD04AF">
                        <w:pPr>
                          <w:spacing w:line="280" w:lineRule="exact"/>
                          <w:jc w:val="center"/>
                          <w:rPr>
                            <w:rFonts w:ascii="標楷體" w:hAnsi="標楷體"/>
                            <w:sz w:val="28"/>
                            <w:szCs w:val="28"/>
                          </w:rPr>
                        </w:pPr>
                        <w:r>
                          <w:rPr>
                            <w:rFonts w:ascii="標楷體" w:hAnsi="標楷體" w:hint="eastAsia"/>
                            <w:sz w:val="28"/>
                            <w:szCs w:val="28"/>
                          </w:rPr>
                          <w:t>指導教授</w:t>
                        </w:r>
                      </w:p>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442" o:spid="_x0000_s1044"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77966" w:rsidRPr="00F14312" w:rsidRDefault="00777966" w:rsidP="00DD04AF">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443" o:spid="_x0000_s1045"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QqcEAAADbAAAADwAAAGRycy9kb3ducmV2LnhtbESPQYvCMBCF78L+hzALe9N0FylSjSIu&#10;gp7E6g8YmrEtNpOSRNv9985hwdsM781736w2o+vUk0JsPRv4nmWgiCtvW64NXC/76QJUTMgWO89k&#10;4I8ibNYfkxUW1g98pmeZaiUhHAs00KTUF1rHqiGHceZ7YtFuPjhMsoZa24CDhLtO/2RZrh22LA0N&#10;9rRrqLqXD2fgfB3cacyPWWIqdfWbz+/zcDDm63PcLkElGtPb/H99sIIv9PKLDK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bxCpwQAAANsAAAAPAAAAAAAAAAAAAAAA&#10;AKECAABkcnMvZG93bnJldi54bWxQSwUGAAAAAAQABAD5AAAAjwMAAAAA&#10;">
                  <v:stroke endarrow="classic"/>
                </v:line>
                <v:line id="Line 444" o:spid="_x0000_s1046"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1Mr0AAADbAAAADwAAAGRycy9kb3ducmV2LnhtbERPzYrCMBC+C75DGGFvmrpIkWoUURbc&#10;k1j7AEMztsVmUpJo69sbQfA2H9/vrLeDacWDnG8sK5jPEhDEpdUNVwqKy990CcIHZI2tZVLwJA/b&#10;zXi0xkzbns/0yEMlYgj7DBXUIXSZlL6syaCf2Y44clfrDIYIXSW1wz6Gm1b+JkkqDTYcG2rsaF9T&#10;ecvvRsG56M1pSP+TwJTL8pAubgt3VOpnMuxWIAIN4Sv+uI86zp/D+5d4gNy8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MjtTK9AAAA2wAAAA8AAAAAAAAAAAAAAAAAoQIA&#10;AGRycy9kb3ducmV2LnhtbFBLBQYAAAAABAAEAPkAAACLAwAAAAA=&#10;">
                  <v:stroke endarrow="classic"/>
                </v:line>
                <v:line id="Line 445" o:spid="_x0000_s1047"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Rb0AAADbAAAADwAAAGRycy9kb3ducmV2LnhtbERPzYrCMBC+C75DGMGbpooUqUZZVgQ9&#10;ibUPMDRjW2wmJYm2+/YbQfA2H9/vbPeDacWLnG8sK1jMExDEpdUNVwqK23G2BuEDssbWMin4Iw/7&#10;3Xi0xUzbnq/0ykMlYgj7DBXUIXSZlL6syaCf2444cnfrDIYIXSW1wz6Gm1YukySVBhuODTV29FtT&#10;+cifRsG16M1lSM9JYMpleUhXj5U7KTWdDD8bEIGG8BV/3Ccd5y/h/Us8QO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PxK0W9AAAA2wAAAA8AAAAAAAAAAAAAAAAAoQIA&#10;AGRycy9kb3ducmV2LnhtbFBLBQYAAAAABAAEAPkAAACLAwAAAAA=&#10;">
                  <v:stroke endarrow="classic"/>
                </v:line>
                <v:rect id="Rectangle 446" o:spid="_x0000_s1048"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777966" w:rsidRPr="00C86F6C" w:rsidRDefault="00777966" w:rsidP="00DD04AF">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sidR="009A3547">
        <w:rPr>
          <w:rFonts w:ascii="標楷體" w:hAnsi="標楷體"/>
          <w:noProof/>
          <w:sz w:val="32"/>
          <w:szCs w:val="32"/>
        </w:rPr>
        <mc:AlternateContent>
          <mc:Choice Requires="wps">
            <w:drawing>
              <wp:anchor distT="0" distB="0" distL="114300" distR="114300" simplePos="0" relativeHeight="251736064"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4"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fpMgIAAFkEAAAOAAAAZHJzL2Uyb0RvYy54bWysVE2P2jAQvVfqf7B8hyRsYCEirCoCvWxb&#10;pN32bmyHWHVsyzYEVPW/d+wEWtpLVZWDGXtm3rz5yvLp3Ep04tYJrUqcjVOMuKKaCXUo8efX7WiO&#10;kfNEMSK14iW+cIefVm/fLDtT8IlutGTcIgBRruhMiRvvTZEkjja8JW6sDVegrLVtiYerPSTMkg7Q&#10;W5lM0nSWdNoyYzXlzsFr1SvxKuLXNaf+U1077pEsMXDz8bTx3IczWS1JcbDENIIONMg/sGiJUBD0&#10;BlURT9DRij+gWkGtdrr2Y6rbRNe1oDzmANlk6W/ZvDTE8JgLFMeZW5nc/4OlH087iwQrcY6RIi20&#10;6FkojvLpPNSmM64Ak7Xa2ZAdPasX86zpV4eUXjdEHXjk+Hox4JgFj+TOJVycgQj77oNmYEOOXsdC&#10;nWvboloK8yU4BnAoBjrHzlxuneFnjyg85tNH6DZGFFQP+WQBcohFigATnI11/j3XLQpCiSXkEEHJ&#10;6dn53vRqEsyV3gop4Z0UUqGuxIvpZBodnJaCBWXQOXvYr6VFJxLGJ/6GuHdmVh8Vi2ANJ2wzyJ4I&#10;CTLysTjOcyJ9g0OwljOMJIeFCVLPTqoQEPIFvoPUD9C3RbrYzDfzfJRPZptRnlbV6N12nY9m2+xx&#10;Wj1U63WVfQ/cs7xoBGNcBfrXYc7yvxuWYa36MbyN861OyT16rD2Qvf5H0rH1odv93Ow1u+xsyC5M&#10;AcxvNB52LSzIr/do9fOLsPoBAAD//wMAUEsDBBQABgAIAAAAIQAlq+pP3QAAAA0BAAAPAAAAZHJz&#10;L2Rvd25yZXYueG1sTE89T8MwEN2R+A/WIbFRO5BUaRqnQqgIFgZa2N34SCLic4idJvx7jgnGe1/3&#10;XrlbXC/OOIbOk4ZkpUAg1d521Gh4Oz7e5CBCNGRN7wk1fGOAXXV5UZrC+ple8XyIjeAQCoXR0MY4&#10;FFKGukVnwsoPSMx9+NGZyOfYSDuamcNdL2+VWktnOuIPrRnwocX68zA5rjGo98y/+OP8vLivbpr3&#10;yfppr/X11XK/BRFxiX9i+K3PHqi408lPZIPoNaR3OW+JTKQbxSNYkiWKoRNDWZrmIKtS/l9R/QAA&#10;AP//AwBQSwECLQAUAAYACAAAACEAtoM4kv4AAADhAQAAEwAAAAAAAAAAAAAAAAAAAAAAW0NvbnRl&#10;bnRfVHlwZXNdLnhtbFBLAQItABQABgAIAAAAIQA4/SH/1gAAAJQBAAALAAAAAAAAAAAAAAAAAC8B&#10;AABfcmVscy8ucmVsc1BLAQItABQABgAIAAAAIQDSezfpMgIAAFkEAAAOAAAAAAAAAAAAAAAAAC4C&#10;AABkcnMvZTJvRG9jLnhtbFBLAQItABQABgAIAAAAIQAlq+pP3QAAAA0BAAAPAAAAAAAAAAAAAAAA&#10;AIwEAABkcnMvZG93bnJldi54bWxQSwUGAAAAAAQABADzAAAAlgUAAAAA&#10;">
                <v:stroke endarrow="classic"/>
              </v:line>
            </w:pict>
          </mc:Fallback>
        </mc:AlternateContent>
      </w:r>
    </w:p>
    <w:p w:rsidR="00DD04AF" w:rsidRDefault="00DD04AF" w:rsidP="00DD04AF">
      <w:pPr>
        <w:spacing w:line="240" w:lineRule="atLeast"/>
        <w:jc w:val="center"/>
        <w:rPr>
          <w:sz w:val="18"/>
          <w:szCs w:val="18"/>
        </w:rPr>
      </w:pPr>
      <w:r>
        <w:object w:dxaOrig="8304" w:dyaOrig="2323">
          <v:shape id="_x0000_i1026" type="#_x0000_t75" style="width:415.5pt;height:116.25pt" o:ole="">
            <v:imagedata r:id="rId18" o:title=""/>
          </v:shape>
          <o:OLEObject Type="Embed" ProgID="Visio.Drawing.11" ShapeID="_x0000_i1026" DrawAspect="Content" ObjectID="_1578923223" r:id="rId19"/>
        </w:object>
      </w:r>
    </w:p>
    <w:p w:rsidR="00DD04AF" w:rsidRDefault="00DD04AF" w:rsidP="00DD04AF">
      <w:pPr>
        <w:jc w:val="right"/>
        <w:rPr>
          <w:rFonts w:ascii="標楷體" w:hAnsi="標楷體"/>
          <w:sz w:val="18"/>
          <w:szCs w:val="18"/>
        </w:rPr>
      </w:pPr>
    </w:p>
    <w:p w:rsidR="00DD04AF" w:rsidRDefault="009A3547" w:rsidP="00DD04AF">
      <w:pPr>
        <w:snapToGrid w:val="0"/>
        <w:spacing w:line="360" w:lineRule="auto"/>
        <w:jc w:val="center"/>
        <w:rPr>
          <w:rFonts w:ascii="標楷體" w:hAnsi="標楷體"/>
          <w:b/>
          <w:sz w:val="44"/>
          <w:szCs w:val="44"/>
        </w:rPr>
      </w:pPr>
      <w:r>
        <w:rPr>
          <w:rFonts w:ascii="標楷體" w:hAnsi="標楷體" w:cs="Arial Unicode MS"/>
          <w:b/>
          <w:noProof/>
          <w:sz w:val="48"/>
          <w:szCs w:val="48"/>
        </w:rPr>
        <w:lastRenderedPageBreak/>
        <mc:AlternateContent>
          <mc:Choice Requires="wps">
            <w:drawing>
              <wp:anchor distT="0" distB="0" distL="114300" distR="114300" simplePos="0" relativeHeight="251652096" behindDoc="0" locked="0" layoutInCell="1" allowOverlap="1">
                <wp:simplePos x="0" y="0"/>
                <wp:positionH relativeFrom="column">
                  <wp:posOffset>-489585</wp:posOffset>
                </wp:positionH>
                <wp:positionV relativeFrom="paragraph">
                  <wp:posOffset>-47625</wp:posOffset>
                </wp:positionV>
                <wp:extent cx="3792855" cy="466090"/>
                <wp:effectExtent l="0" t="0" r="1905" b="635"/>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966" w:rsidRPr="007B4F34" w:rsidRDefault="00777966" w:rsidP="00D92364">
                            <w:pPr>
                              <w:rPr>
                                <w:b/>
                                <w:sz w:val="36"/>
                                <w:u w:val="single"/>
                              </w:rPr>
                            </w:pPr>
                            <w:r>
                              <w:rPr>
                                <w:b/>
                                <w:sz w:val="36"/>
                                <w:u w:val="single"/>
                              </w:rPr>
                              <w:t>附件</w:t>
                            </w:r>
                            <w:r w:rsidR="00E55FAF">
                              <w:rPr>
                                <w:rFonts w:hint="eastAsia"/>
                                <w:b/>
                                <w:sz w:val="36"/>
                                <w:u w:val="single"/>
                              </w:rPr>
                              <w:t>七</w:t>
                            </w:r>
                            <w:r w:rsidRPr="00480F15">
                              <w:rPr>
                                <w:b/>
                                <w:sz w:val="36"/>
                                <w:u w:val="single"/>
                              </w:rPr>
                              <w:t>：</w:t>
                            </w:r>
                            <w:r>
                              <w:rPr>
                                <w:rFonts w:hint="eastAsia"/>
                                <w:b/>
                                <w:sz w:val="36"/>
                                <w:u w:val="single"/>
                              </w:rPr>
                              <w:t>考試委員名冊與檢核表</w:t>
                            </w:r>
                          </w:p>
                          <w:p w:rsidR="00777966" w:rsidRPr="00D92364" w:rsidRDefault="00777966"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9" type="#_x0000_t202" style="position:absolute;left:0;text-align:left;margin-left:-38.55pt;margin-top:-3.75pt;width:298.65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vWvQ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0kQ2/wMvU5B7aEHRbMHAdTZxar7e1l+10jIZUPFht0qJYeG0Qr8C+1P/+Lr&#10;iKMtyHr4JCswRLdGOqB9rTqbPEgHAnSo09OpNtaZEh4nsySaT6cYlSAjcRwkrng+TY+/e6XNByY7&#10;ZA8ZVlB7h05399pYb2h6VLHGhCx427r6t+LFAyiOL2AbvlqZ9cKV8zkJktV8NSceieKVR4I8926L&#10;JfHiIpxN80m+XObhL2s3JGnDq4oJa+ZIrZD8WekOJB9JcSKXli2vLJx1SavNetkqtKNA7cItl3OQ&#10;nNX8l264JEAsr0IKIxLcRYlXxPOZRwoy9ZJZMPeCMLlL4oAkJC9ehnTPBfv3kNCQ4WQaTUcynZ1+&#10;FVvg1tvYaNpxA8Oj5V2G5yclmloKrkTlSmsob8fzRSqs++dUQLmPhXaEtRwd2Wr2673rjTA5NsJa&#10;Vk9AYSWBYcBTmHxwaKT6idEAUyTD+seWKoZR+1FAGyQhIXbsuAuZziK4qEvJ+lJCRQlQGTYYjcel&#10;GUfVtld804ClsfGEvIXWqbljte2x0atDw8GkcMEdppodRZd3p3WevYvfAAAA//8DAFBLAwQUAAYA&#10;CAAAACEAg4qOyd4AAAAJAQAADwAAAGRycy9kb3ducmV2LnhtbEyPTW/CMAyG70j8h8hIu0FCtcLo&#10;6iK0addNsA9pt9CYtqJxqibQ7t8vnLabLT96/bz5drStuFLvG8cIy4UCQVw603CF8PH+Mn8A4YNm&#10;o1vHhPBDHrbFdJLrzLiB93Q9hErEEPaZRqhD6DIpfVmT1X7hOuJ4O7ne6hDXvpKm10MMt61MlFpJ&#10;qxuOH2rd0VNN5flwsQifr6fvr3v1Vj3btBvcqCTbjUS8m427RxCBxvAHw00/qkMRnY7uwsaLFmG+&#10;Xi8jehtSEBFIE5WAOCKs0g3IIpf/GxS/AAAA//8DAFBLAQItABQABgAIAAAAIQC2gziS/gAAAOEB&#10;AAATAAAAAAAAAAAAAAAAAAAAAABbQ29udGVudF9UeXBlc10ueG1sUEsBAi0AFAAGAAgAAAAhADj9&#10;If/WAAAAlAEAAAsAAAAAAAAAAAAAAAAALwEAAF9yZWxzLy5yZWxzUEsBAi0AFAAGAAgAAAAhAOtO&#10;G9a9AgAAwwUAAA4AAAAAAAAAAAAAAAAALgIAAGRycy9lMm9Eb2MueG1sUEsBAi0AFAAGAAgAAAAh&#10;AIOKjsneAAAACQEAAA8AAAAAAAAAAAAAAAAAFwUAAGRycy9kb3ducmV2LnhtbFBLBQYAAAAABAAE&#10;APMAAAAiBgAAAAA=&#10;" filled="f" stroked="f">
                <v:textbox>
                  <w:txbxContent>
                    <w:p w:rsidR="00777966" w:rsidRPr="007B4F34" w:rsidRDefault="00777966" w:rsidP="00D92364">
                      <w:pPr>
                        <w:rPr>
                          <w:b/>
                          <w:sz w:val="36"/>
                          <w:u w:val="single"/>
                        </w:rPr>
                      </w:pPr>
                      <w:r>
                        <w:rPr>
                          <w:b/>
                          <w:sz w:val="36"/>
                          <w:u w:val="single"/>
                        </w:rPr>
                        <w:t>附件</w:t>
                      </w:r>
                      <w:r w:rsidR="00E55FAF">
                        <w:rPr>
                          <w:rFonts w:hint="eastAsia"/>
                          <w:b/>
                          <w:sz w:val="36"/>
                          <w:u w:val="single"/>
                        </w:rPr>
                        <w:t>七</w:t>
                      </w:r>
                      <w:r w:rsidRPr="00480F15">
                        <w:rPr>
                          <w:b/>
                          <w:sz w:val="36"/>
                          <w:u w:val="single"/>
                        </w:rPr>
                        <w:t>：</w:t>
                      </w:r>
                      <w:r>
                        <w:rPr>
                          <w:rFonts w:hint="eastAsia"/>
                          <w:b/>
                          <w:sz w:val="36"/>
                          <w:u w:val="single"/>
                        </w:rPr>
                        <w:t>考試委員名冊與檢核表</w:t>
                      </w:r>
                    </w:p>
                    <w:p w:rsidR="00777966" w:rsidRPr="00D92364" w:rsidRDefault="00777966" w:rsidP="00D92364"/>
                  </w:txbxContent>
                </v:textbox>
              </v:shape>
            </w:pict>
          </mc:Fallback>
        </mc:AlternateContent>
      </w:r>
      <w:r w:rsidR="00DD04AF">
        <w:rPr>
          <w:rFonts w:ascii="標楷體" w:hAnsi="標楷體" w:cs="Arial Unicode MS"/>
          <w:b/>
          <w:noProof/>
          <w:sz w:val="48"/>
          <w:szCs w:val="48"/>
        </w:rPr>
        <w:drawing>
          <wp:anchor distT="0" distB="0" distL="114300" distR="114300" simplePos="0" relativeHeight="251699200" behindDoc="0" locked="0" layoutInCell="1" allowOverlap="1">
            <wp:simplePos x="0" y="0"/>
            <wp:positionH relativeFrom="column">
              <wp:posOffset>184150</wp:posOffset>
            </wp:positionH>
            <wp:positionV relativeFrom="paragraph">
              <wp:posOffset>450215</wp:posOffset>
            </wp:positionV>
            <wp:extent cx="532765" cy="552450"/>
            <wp:effectExtent l="19050" t="0" r="635" b="0"/>
            <wp:wrapNone/>
            <wp:docPr id="408" name="圖片 408" descr="C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JU LOGO"/>
                    <pic:cNvPicPr>
                      <a:picLocks noChangeAspect="1" noChangeArrowheads="1"/>
                    </pic:cNvPicPr>
                  </pic:nvPicPr>
                  <pic:blipFill>
                    <a:blip r:embed="rId20" cstate="print"/>
                    <a:srcRect/>
                    <a:stretch>
                      <a:fillRect/>
                    </a:stretch>
                  </pic:blipFill>
                  <pic:spPr bwMode="auto">
                    <a:xfrm>
                      <a:off x="0" y="0"/>
                      <a:ext cx="532765" cy="552450"/>
                    </a:xfrm>
                    <a:prstGeom prst="rect">
                      <a:avLst/>
                    </a:prstGeom>
                    <a:noFill/>
                    <a:ln w="9525">
                      <a:noFill/>
                      <a:miter lim="800000"/>
                      <a:headEnd/>
                      <a:tailEnd/>
                    </a:ln>
                  </pic:spPr>
                </pic:pic>
              </a:graphicData>
            </a:graphic>
          </wp:anchor>
        </w:drawing>
      </w:r>
      <w:r w:rsidR="0043772B">
        <w:rPr>
          <w:rFonts w:ascii="標楷體" w:hAnsi="標楷體" w:hint="eastAsia"/>
          <w:b/>
          <w:sz w:val="44"/>
          <w:szCs w:val="44"/>
        </w:rPr>
        <w:t xml:space="preserve">　　</w:t>
      </w:r>
    </w:p>
    <w:p w:rsidR="00DD04AF" w:rsidRDefault="00DD04AF" w:rsidP="00DD04AF">
      <w:pPr>
        <w:snapToGrid w:val="0"/>
        <w:spacing w:line="360" w:lineRule="auto"/>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DD04AF" w:rsidRPr="006E17D4" w:rsidRDefault="00DD04AF" w:rsidP="00DD04AF">
      <w:pPr>
        <w:wordWrap w:val="0"/>
        <w:spacing w:line="240" w:lineRule="exact"/>
        <w:jc w:val="right"/>
        <w:rPr>
          <w:rFonts w:ascii="標楷體" w:hAnsi="標楷體"/>
          <w:sz w:val="20"/>
        </w:rPr>
      </w:pPr>
      <w:r w:rsidRPr="006E17D4">
        <w:rPr>
          <w:rFonts w:ascii="標楷體" w:hAnsi="標楷體" w:hint="eastAsia"/>
          <w:sz w:val="20"/>
        </w:rPr>
        <w:t>申請日期：    年    月    日</w:t>
      </w:r>
    </w:p>
    <w:tbl>
      <w:tblPr>
        <w:tblW w:w="982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638"/>
        <w:gridCol w:w="550"/>
        <w:gridCol w:w="782"/>
        <w:gridCol w:w="306"/>
        <w:gridCol w:w="1134"/>
        <w:gridCol w:w="504"/>
        <w:gridCol w:w="756"/>
        <w:gridCol w:w="882"/>
        <w:gridCol w:w="378"/>
        <w:gridCol w:w="1260"/>
      </w:tblGrid>
      <w:tr w:rsidR="00DD04AF" w:rsidRPr="009467A0" w:rsidTr="00DD04AF">
        <w:trPr>
          <w:trHeight w:val="454"/>
        </w:trPr>
        <w:tc>
          <w:tcPr>
            <w:tcW w:w="9828" w:type="dxa"/>
            <w:gridSpan w:val="13"/>
            <w:shd w:val="pct10" w:color="auto" w:fill="auto"/>
            <w:vAlign w:val="center"/>
          </w:tcPr>
          <w:p w:rsidR="00DD04AF" w:rsidRPr="009467A0" w:rsidRDefault="00DD04AF" w:rsidP="00A815C8">
            <w:pPr>
              <w:spacing w:line="300" w:lineRule="exact"/>
              <w:jc w:val="center"/>
              <w:rPr>
                <w:rFonts w:ascii="標楷體" w:hAnsi="標楷體"/>
              </w:rPr>
            </w:pPr>
            <w:r>
              <w:rPr>
                <w:rFonts w:ascii="標楷體" w:hAnsi="標楷體" w:hint="eastAsia"/>
              </w:rPr>
              <w:t>研究生學位考試相關事項檢核表</w:t>
            </w:r>
          </w:p>
        </w:tc>
      </w:tr>
      <w:tr w:rsidR="00DD04AF" w:rsidRPr="002B4981" w:rsidTr="00DD04AF">
        <w:trPr>
          <w:trHeight w:val="454"/>
        </w:trPr>
        <w:tc>
          <w:tcPr>
            <w:tcW w:w="9828" w:type="dxa"/>
            <w:gridSpan w:val="13"/>
            <w:shd w:val="clear" w:color="auto" w:fill="auto"/>
            <w:vAlign w:val="center"/>
          </w:tcPr>
          <w:p w:rsidR="00DD04AF" w:rsidRPr="002B4981" w:rsidRDefault="00DD04AF" w:rsidP="00A815C8">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DD04AF" w:rsidRPr="009467A0" w:rsidTr="00DD04AF">
        <w:trPr>
          <w:trHeight w:val="737"/>
        </w:trPr>
        <w:tc>
          <w:tcPr>
            <w:tcW w:w="1638" w:type="dxa"/>
            <w:gridSpan w:val="3"/>
            <w:shd w:val="clear" w:color="auto" w:fill="auto"/>
            <w:vAlign w:val="center"/>
          </w:tcPr>
          <w:p w:rsidR="00DD04AF" w:rsidRPr="00992DA9" w:rsidRDefault="00DD04AF" w:rsidP="00A815C8">
            <w:pPr>
              <w:spacing w:line="360" w:lineRule="exact"/>
              <w:jc w:val="center"/>
              <w:rPr>
                <w:rFonts w:ascii="標楷體" w:hAnsi="標楷體"/>
              </w:rPr>
            </w:pPr>
            <w:r>
              <w:rPr>
                <w:rFonts w:ascii="標楷體" w:hAnsi="標楷體" w:hint="eastAsia"/>
              </w:rPr>
              <w:t>姓    名</w:t>
            </w:r>
          </w:p>
        </w:tc>
        <w:tc>
          <w:tcPr>
            <w:tcW w:w="1638" w:type="dxa"/>
            <w:shd w:val="clear" w:color="auto" w:fill="auto"/>
            <w:vAlign w:val="center"/>
          </w:tcPr>
          <w:p w:rsidR="00DD04AF" w:rsidRPr="00992DA9" w:rsidRDefault="00DD04AF" w:rsidP="00A815C8">
            <w:pPr>
              <w:spacing w:line="360" w:lineRule="exact"/>
              <w:rPr>
                <w:rFonts w:ascii="標楷體" w:hAnsi="標楷體"/>
              </w:rPr>
            </w:pPr>
          </w:p>
        </w:tc>
        <w:tc>
          <w:tcPr>
            <w:tcW w:w="1638" w:type="dxa"/>
            <w:gridSpan w:val="3"/>
            <w:shd w:val="clear" w:color="auto" w:fill="auto"/>
            <w:vAlign w:val="center"/>
          </w:tcPr>
          <w:p w:rsidR="00DD04AF" w:rsidRPr="00992DA9" w:rsidRDefault="00DD04AF" w:rsidP="00A815C8">
            <w:pPr>
              <w:spacing w:line="360" w:lineRule="exact"/>
              <w:jc w:val="center"/>
              <w:rPr>
                <w:rFonts w:ascii="標楷體" w:hAnsi="標楷體"/>
              </w:rPr>
            </w:pPr>
            <w:r>
              <w:rPr>
                <w:rFonts w:ascii="標楷體" w:hAnsi="標楷體" w:hint="eastAsia"/>
              </w:rPr>
              <w:t>系所年級班</w:t>
            </w:r>
          </w:p>
        </w:tc>
        <w:tc>
          <w:tcPr>
            <w:tcW w:w="1638" w:type="dxa"/>
            <w:gridSpan w:val="2"/>
            <w:shd w:val="clear" w:color="auto" w:fill="auto"/>
            <w:vAlign w:val="center"/>
          </w:tcPr>
          <w:p w:rsidR="00DD04AF" w:rsidRPr="00992DA9" w:rsidRDefault="00DD04AF" w:rsidP="00A815C8">
            <w:pPr>
              <w:spacing w:line="360" w:lineRule="exact"/>
              <w:rPr>
                <w:rFonts w:ascii="標楷體" w:hAnsi="標楷體"/>
              </w:rPr>
            </w:pPr>
          </w:p>
        </w:tc>
        <w:tc>
          <w:tcPr>
            <w:tcW w:w="1638" w:type="dxa"/>
            <w:gridSpan w:val="2"/>
            <w:shd w:val="clear" w:color="auto" w:fill="auto"/>
            <w:vAlign w:val="center"/>
          </w:tcPr>
          <w:p w:rsidR="00DD04AF" w:rsidRPr="00992DA9" w:rsidRDefault="00DD04AF" w:rsidP="00A815C8">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DD04AF" w:rsidRPr="00992DA9" w:rsidRDefault="00DD04AF" w:rsidP="00A815C8">
            <w:pPr>
              <w:spacing w:line="360" w:lineRule="exact"/>
              <w:rPr>
                <w:rFonts w:ascii="標楷體" w:hAnsi="標楷體"/>
              </w:rPr>
            </w:pPr>
          </w:p>
        </w:tc>
      </w:tr>
      <w:tr w:rsidR="00DD04AF" w:rsidRPr="009467A0" w:rsidTr="00DD04AF">
        <w:trPr>
          <w:trHeight w:val="737"/>
        </w:trPr>
        <w:tc>
          <w:tcPr>
            <w:tcW w:w="1638" w:type="dxa"/>
            <w:gridSpan w:val="3"/>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論文題目</w:t>
            </w:r>
          </w:p>
          <w:p w:rsidR="00DD04AF" w:rsidRPr="00992DA9" w:rsidRDefault="00DD04AF" w:rsidP="00A815C8">
            <w:pPr>
              <w:spacing w:line="360" w:lineRule="exact"/>
              <w:jc w:val="center"/>
              <w:rPr>
                <w:rFonts w:ascii="標楷體" w:hAnsi="標楷體"/>
              </w:rPr>
            </w:pPr>
            <w:r>
              <w:rPr>
                <w:rFonts w:ascii="標楷體" w:hAnsi="標楷體" w:hint="eastAsia"/>
              </w:rPr>
              <w:t>(中文)</w:t>
            </w:r>
          </w:p>
        </w:tc>
        <w:tc>
          <w:tcPr>
            <w:tcW w:w="8190" w:type="dxa"/>
            <w:gridSpan w:val="10"/>
            <w:shd w:val="clear" w:color="auto" w:fill="auto"/>
          </w:tcPr>
          <w:p w:rsidR="00DD04AF" w:rsidRDefault="00DD04AF" w:rsidP="00A815C8">
            <w:pPr>
              <w:spacing w:line="320" w:lineRule="exact"/>
              <w:jc w:val="both"/>
              <w:rPr>
                <w:rFonts w:ascii="標楷體" w:hAnsi="標楷體"/>
              </w:rPr>
            </w:pPr>
          </w:p>
          <w:p w:rsidR="00DD04AF" w:rsidRPr="00992DA9" w:rsidRDefault="00DD04AF" w:rsidP="00A815C8">
            <w:pPr>
              <w:spacing w:line="320" w:lineRule="exact"/>
              <w:jc w:val="both"/>
              <w:rPr>
                <w:rFonts w:ascii="標楷體" w:hAnsi="標楷體"/>
              </w:rPr>
            </w:pPr>
          </w:p>
        </w:tc>
      </w:tr>
      <w:tr w:rsidR="00DD04AF" w:rsidRPr="009467A0" w:rsidTr="00DD04AF">
        <w:trPr>
          <w:trHeight w:val="737"/>
        </w:trPr>
        <w:tc>
          <w:tcPr>
            <w:tcW w:w="1638" w:type="dxa"/>
            <w:gridSpan w:val="3"/>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論文題目</w:t>
            </w:r>
          </w:p>
          <w:p w:rsidR="00DD04AF" w:rsidRPr="00992DA9" w:rsidRDefault="00DD04AF" w:rsidP="00A815C8">
            <w:pPr>
              <w:spacing w:line="360" w:lineRule="exact"/>
              <w:jc w:val="center"/>
              <w:rPr>
                <w:rFonts w:ascii="標楷體" w:hAnsi="標楷體"/>
              </w:rPr>
            </w:pPr>
            <w:r>
              <w:rPr>
                <w:rFonts w:ascii="標楷體" w:hAnsi="標楷體" w:hint="eastAsia"/>
              </w:rPr>
              <w:t>(英文)</w:t>
            </w:r>
          </w:p>
        </w:tc>
        <w:tc>
          <w:tcPr>
            <w:tcW w:w="8190" w:type="dxa"/>
            <w:gridSpan w:val="10"/>
            <w:shd w:val="clear" w:color="auto" w:fill="auto"/>
          </w:tcPr>
          <w:p w:rsidR="00DD04AF" w:rsidRDefault="00DD04AF" w:rsidP="00A815C8">
            <w:pPr>
              <w:spacing w:line="320" w:lineRule="exact"/>
              <w:jc w:val="both"/>
              <w:rPr>
                <w:rFonts w:ascii="標楷體" w:hAnsi="標楷體"/>
              </w:rPr>
            </w:pPr>
          </w:p>
          <w:p w:rsidR="00DD04AF" w:rsidRPr="00992DA9" w:rsidRDefault="00DD04AF" w:rsidP="00A815C8">
            <w:pPr>
              <w:spacing w:line="320" w:lineRule="exact"/>
              <w:jc w:val="both"/>
              <w:rPr>
                <w:rFonts w:ascii="標楷體" w:hAnsi="標楷體"/>
              </w:rPr>
            </w:pPr>
          </w:p>
        </w:tc>
      </w:tr>
      <w:tr w:rsidR="00DD04AF" w:rsidRPr="009467A0" w:rsidTr="00DD04AF">
        <w:trPr>
          <w:trHeight w:val="737"/>
        </w:trPr>
        <w:tc>
          <w:tcPr>
            <w:tcW w:w="1638" w:type="dxa"/>
            <w:gridSpan w:val="3"/>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考試時間</w:t>
            </w:r>
          </w:p>
        </w:tc>
        <w:tc>
          <w:tcPr>
            <w:tcW w:w="8190" w:type="dxa"/>
            <w:gridSpan w:val="10"/>
            <w:shd w:val="clear" w:color="auto" w:fill="auto"/>
            <w:vAlign w:val="center"/>
          </w:tcPr>
          <w:p w:rsidR="00DD04AF" w:rsidRPr="00992DA9" w:rsidRDefault="00DD04AF" w:rsidP="00A815C8">
            <w:pPr>
              <w:spacing w:line="360" w:lineRule="exact"/>
              <w:jc w:val="right"/>
              <w:rPr>
                <w:rFonts w:ascii="標楷體" w:hAnsi="標楷體"/>
              </w:rPr>
            </w:pPr>
            <w:r>
              <w:rPr>
                <w:rFonts w:ascii="標楷體" w:hAnsi="標楷體" w:hint="eastAsia"/>
              </w:rPr>
              <w:t>年         月         日         午         時         分</w:t>
            </w:r>
          </w:p>
        </w:tc>
      </w:tr>
      <w:tr w:rsidR="00DD04AF" w:rsidRPr="009467A0" w:rsidTr="00DD04AF">
        <w:trPr>
          <w:trHeight w:val="737"/>
        </w:trPr>
        <w:tc>
          <w:tcPr>
            <w:tcW w:w="1638" w:type="dxa"/>
            <w:gridSpan w:val="3"/>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考試地點</w:t>
            </w:r>
          </w:p>
        </w:tc>
        <w:tc>
          <w:tcPr>
            <w:tcW w:w="8190" w:type="dxa"/>
            <w:gridSpan w:val="10"/>
            <w:shd w:val="clear" w:color="auto" w:fill="auto"/>
            <w:vAlign w:val="center"/>
          </w:tcPr>
          <w:p w:rsidR="00DD04AF" w:rsidRPr="00992DA9" w:rsidRDefault="00DD04AF" w:rsidP="00A815C8">
            <w:pPr>
              <w:spacing w:line="360" w:lineRule="exact"/>
              <w:rPr>
                <w:rFonts w:ascii="標楷體" w:hAnsi="標楷體"/>
              </w:rPr>
            </w:pPr>
          </w:p>
        </w:tc>
      </w:tr>
      <w:tr w:rsidR="00DD04AF" w:rsidRPr="009467A0" w:rsidTr="00DD04AF">
        <w:trPr>
          <w:trHeight w:val="442"/>
        </w:trPr>
        <w:tc>
          <w:tcPr>
            <w:tcW w:w="9828" w:type="dxa"/>
            <w:gridSpan w:val="13"/>
            <w:shd w:val="pct10" w:color="auto" w:fill="auto"/>
            <w:vAlign w:val="center"/>
          </w:tcPr>
          <w:p w:rsidR="00DD04AF" w:rsidRPr="009467A0" w:rsidRDefault="00DD04AF" w:rsidP="00A815C8">
            <w:pPr>
              <w:spacing w:after="120" w:line="320" w:lineRule="exact"/>
              <w:jc w:val="center"/>
              <w:rPr>
                <w:rFonts w:ascii="標楷體" w:hAnsi="標楷體"/>
              </w:rPr>
            </w:pPr>
            <w:r>
              <w:rPr>
                <w:rFonts w:ascii="標楷體" w:hAnsi="標楷體" w:hint="eastAsia"/>
              </w:rPr>
              <w:t>研究生學位考試委員名冊</w:t>
            </w:r>
          </w:p>
        </w:tc>
      </w:tr>
      <w:tr w:rsidR="00DD04AF" w:rsidRPr="009467A0" w:rsidTr="00DD04AF">
        <w:trPr>
          <w:trHeight w:val="442"/>
        </w:trPr>
        <w:tc>
          <w:tcPr>
            <w:tcW w:w="360" w:type="dxa"/>
            <w:vMerge w:val="restart"/>
            <w:textDirection w:val="tbRlV"/>
            <w:vAlign w:val="center"/>
          </w:tcPr>
          <w:p w:rsidR="00DD04AF" w:rsidRPr="009467A0" w:rsidRDefault="00DD04AF" w:rsidP="00A815C8">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DD04AF" w:rsidRPr="009467A0" w:rsidRDefault="00DD04AF" w:rsidP="00A815C8">
            <w:pPr>
              <w:spacing w:line="400" w:lineRule="exact"/>
              <w:jc w:val="center"/>
              <w:rPr>
                <w:rFonts w:ascii="標楷體" w:hAnsi="標楷體"/>
              </w:rPr>
            </w:pPr>
            <w:r w:rsidRPr="009467A0">
              <w:rPr>
                <w:rFonts w:ascii="標楷體" w:hAnsi="標楷體" w:hint="eastAsia"/>
              </w:rPr>
              <w:t>姓　名</w:t>
            </w:r>
          </w:p>
        </w:tc>
        <w:tc>
          <w:tcPr>
            <w:tcW w:w="2208" w:type="dxa"/>
            <w:gridSpan w:val="3"/>
            <w:vAlign w:val="center"/>
          </w:tcPr>
          <w:p w:rsidR="00DD04AF" w:rsidRPr="009467A0" w:rsidRDefault="00DD04AF" w:rsidP="00A815C8">
            <w:pPr>
              <w:spacing w:line="300" w:lineRule="exact"/>
              <w:jc w:val="center"/>
              <w:rPr>
                <w:rFonts w:ascii="標楷體" w:hAnsi="標楷體"/>
              </w:rPr>
            </w:pPr>
            <w:r w:rsidRPr="009467A0">
              <w:rPr>
                <w:rFonts w:ascii="標楷體" w:hAnsi="標楷體" w:hint="eastAsia"/>
              </w:rPr>
              <w:t>服務單位</w:t>
            </w:r>
          </w:p>
        </w:tc>
        <w:tc>
          <w:tcPr>
            <w:tcW w:w="782" w:type="dxa"/>
            <w:vMerge w:val="restart"/>
            <w:vAlign w:val="center"/>
          </w:tcPr>
          <w:p w:rsidR="00DD04AF" w:rsidRPr="009467A0" w:rsidRDefault="00DD04AF" w:rsidP="00A815C8">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40" w:type="dxa"/>
            <w:gridSpan w:val="2"/>
            <w:vMerge w:val="restart"/>
            <w:vAlign w:val="center"/>
          </w:tcPr>
          <w:p w:rsidR="00DD04AF" w:rsidRPr="009467A0" w:rsidRDefault="00DD04AF" w:rsidP="00A815C8">
            <w:pPr>
              <w:spacing w:line="400" w:lineRule="exact"/>
              <w:jc w:val="center"/>
              <w:rPr>
                <w:rFonts w:ascii="標楷體" w:hAnsi="標楷體"/>
              </w:rPr>
            </w:pPr>
            <w:r w:rsidRPr="009467A0">
              <w:rPr>
                <w:rFonts w:ascii="標楷體" w:hAnsi="標楷體" w:hint="eastAsia"/>
              </w:rPr>
              <w:t>學　歷</w:t>
            </w:r>
          </w:p>
        </w:tc>
        <w:tc>
          <w:tcPr>
            <w:tcW w:w="1260" w:type="dxa"/>
            <w:gridSpan w:val="2"/>
            <w:vMerge w:val="restart"/>
            <w:vAlign w:val="center"/>
          </w:tcPr>
          <w:p w:rsidR="00DD04AF" w:rsidRPr="009467A0" w:rsidRDefault="00DD04AF" w:rsidP="00A815C8">
            <w:pPr>
              <w:spacing w:line="400" w:lineRule="exact"/>
              <w:jc w:val="center"/>
              <w:rPr>
                <w:rFonts w:ascii="標楷體" w:hAnsi="標楷體"/>
              </w:rPr>
            </w:pPr>
            <w:r w:rsidRPr="009467A0">
              <w:rPr>
                <w:rFonts w:ascii="標楷體" w:hAnsi="標楷體" w:hint="eastAsia"/>
              </w:rPr>
              <w:t>聯絡電話</w:t>
            </w:r>
          </w:p>
        </w:tc>
        <w:tc>
          <w:tcPr>
            <w:tcW w:w="1260" w:type="dxa"/>
            <w:gridSpan w:val="2"/>
            <w:vMerge w:val="restart"/>
            <w:vAlign w:val="center"/>
          </w:tcPr>
          <w:p w:rsidR="00DD04AF" w:rsidRPr="009467A0" w:rsidRDefault="00DD04AF" w:rsidP="00A815C8">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1260" w:type="dxa"/>
            <w:vMerge w:val="restart"/>
            <w:vAlign w:val="center"/>
          </w:tcPr>
          <w:p w:rsidR="00DD04AF" w:rsidRPr="009467A0" w:rsidRDefault="00DD04AF" w:rsidP="00A815C8">
            <w:pPr>
              <w:spacing w:line="400" w:lineRule="exact"/>
              <w:jc w:val="center"/>
              <w:rPr>
                <w:rFonts w:ascii="標楷體" w:hAnsi="標楷體"/>
              </w:rPr>
            </w:pPr>
            <w:r w:rsidRPr="009467A0">
              <w:rPr>
                <w:rFonts w:ascii="標楷體" w:hAnsi="標楷體" w:hint="eastAsia"/>
              </w:rPr>
              <w:t>備　註</w:t>
            </w:r>
          </w:p>
        </w:tc>
      </w:tr>
      <w:tr w:rsidR="00DD04AF" w:rsidRPr="009467A0" w:rsidTr="00DD04AF">
        <w:trPr>
          <w:trHeight w:val="443"/>
        </w:trPr>
        <w:tc>
          <w:tcPr>
            <w:tcW w:w="360" w:type="dxa"/>
            <w:vMerge/>
            <w:vAlign w:val="center"/>
          </w:tcPr>
          <w:p w:rsidR="00DD04AF" w:rsidRPr="009467A0" w:rsidRDefault="00DD04AF" w:rsidP="00A815C8">
            <w:pPr>
              <w:spacing w:after="120" w:line="300" w:lineRule="exact"/>
              <w:rPr>
                <w:rFonts w:ascii="標楷體" w:hAnsi="標楷體"/>
                <w:b/>
              </w:rPr>
            </w:pPr>
          </w:p>
        </w:tc>
        <w:tc>
          <w:tcPr>
            <w:tcW w:w="1258" w:type="dxa"/>
            <w:vMerge/>
            <w:vAlign w:val="center"/>
          </w:tcPr>
          <w:p w:rsidR="00DD04AF" w:rsidRPr="009467A0" w:rsidRDefault="00DD04AF" w:rsidP="00A815C8">
            <w:pPr>
              <w:spacing w:after="120" w:line="300" w:lineRule="exact"/>
              <w:jc w:val="center"/>
              <w:rPr>
                <w:rFonts w:ascii="標楷體" w:hAnsi="標楷體"/>
              </w:rPr>
            </w:pPr>
          </w:p>
        </w:tc>
        <w:tc>
          <w:tcPr>
            <w:tcW w:w="2208" w:type="dxa"/>
            <w:gridSpan w:val="3"/>
            <w:vAlign w:val="center"/>
          </w:tcPr>
          <w:p w:rsidR="00DD04AF" w:rsidRPr="009467A0" w:rsidRDefault="00DD04AF" w:rsidP="00A815C8">
            <w:pPr>
              <w:spacing w:line="300" w:lineRule="exact"/>
              <w:jc w:val="center"/>
              <w:rPr>
                <w:rFonts w:ascii="標楷體" w:hAnsi="標楷體"/>
              </w:rPr>
            </w:pPr>
            <w:r w:rsidRPr="009467A0">
              <w:rPr>
                <w:rFonts w:ascii="標楷體" w:hAnsi="標楷體" w:hint="eastAsia"/>
              </w:rPr>
              <w:t>職　　稱</w:t>
            </w:r>
          </w:p>
        </w:tc>
        <w:tc>
          <w:tcPr>
            <w:tcW w:w="782" w:type="dxa"/>
            <w:vMerge/>
            <w:vAlign w:val="center"/>
          </w:tcPr>
          <w:p w:rsidR="00DD04AF" w:rsidRPr="009467A0" w:rsidRDefault="00DD04AF" w:rsidP="00A815C8">
            <w:pPr>
              <w:spacing w:after="120" w:line="300" w:lineRule="exact"/>
              <w:jc w:val="center"/>
              <w:rPr>
                <w:rFonts w:ascii="標楷體" w:hAnsi="標楷體"/>
              </w:rPr>
            </w:pPr>
          </w:p>
        </w:tc>
        <w:tc>
          <w:tcPr>
            <w:tcW w:w="1440" w:type="dxa"/>
            <w:gridSpan w:val="2"/>
            <w:vMerge/>
            <w:vAlign w:val="center"/>
          </w:tcPr>
          <w:p w:rsidR="00DD04AF" w:rsidRPr="009467A0" w:rsidRDefault="00DD04AF" w:rsidP="00A815C8">
            <w:pPr>
              <w:spacing w:after="120" w:line="300" w:lineRule="exact"/>
              <w:jc w:val="center"/>
              <w:rPr>
                <w:rFonts w:ascii="標楷體" w:hAnsi="標楷體"/>
              </w:rPr>
            </w:pPr>
          </w:p>
        </w:tc>
        <w:tc>
          <w:tcPr>
            <w:tcW w:w="1260" w:type="dxa"/>
            <w:gridSpan w:val="2"/>
            <w:vMerge/>
            <w:vAlign w:val="center"/>
          </w:tcPr>
          <w:p w:rsidR="00DD04AF" w:rsidRPr="009467A0" w:rsidRDefault="00DD04AF" w:rsidP="00A815C8">
            <w:pPr>
              <w:spacing w:after="120" w:line="300" w:lineRule="exact"/>
              <w:jc w:val="center"/>
              <w:rPr>
                <w:rFonts w:ascii="標楷體" w:hAnsi="標楷體"/>
              </w:rPr>
            </w:pPr>
          </w:p>
        </w:tc>
        <w:tc>
          <w:tcPr>
            <w:tcW w:w="1260" w:type="dxa"/>
            <w:gridSpan w:val="2"/>
            <w:vMerge/>
            <w:vAlign w:val="center"/>
          </w:tcPr>
          <w:p w:rsidR="00DD04AF" w:rsidRPr="009467A0" w:rsidRDefault="00DD04AF" w:rsidP="00A815C8">
            <w:pPr>
              <w:spacing w:after="120" w:line="300" w:lineRule="exact"/>
              <w:jc w:val="center"/>
              <w:rPr>
                <w:rFonts w:ascii="標楷體" w:hAnsi="標楷體"/>
              </w:rPr>
            </w:pPr>
          </w:p>
        </w:tc>
        <w:tc>
          <w:tcPr>
            <w:tcW w:w="1260" w:type="dxa"/>
            <w:vMerge/>
            <w:vAlign w:val="center"/>
          </w:tcPr>
          <w:p w:rsidR="00DD04AF" w:rsidRPr="009467A0" w:rsidRDefault="00DD04AF" w:rsidP="00A815C8">
            <w:pPr>
              <w:spacing w:after="120" w:line="300" w:lineRule="exact"/>
              <w:jc w:val="center"/>
              <w:rPr>
                <w:rFonts w:ascii="標楷體" w:hAnsi="標楷體"/>
              </w:rPr>
            </w:pPr>
          </w:p>
        </w:tc>
      </w:tr>
      <w:tr w:rsidR="00DD04AF" w:rsidRPr="009467A0" w:rsidTr="00DD04AF">
        <w:trPr>
          <w:trHeight w:val="480"/>
        </w:trPr>
        <w:tc>
          <w:tcPr>
            <w:tcW w:w="360" w:type="dxa"/>
            <w:vMerge w:val="restart"/>
            <w:vAlign w:val="center"/>
          </w:tcPr>
          <w:p w:rsidR="00DD04AF" w:rsidRPr="009467A0" w:rsidRDefault="00DD04AF" w:rsidP="00A815C8">
            <w:pPr>
              <w:spacing w:after="120" w:line="400" w:lineRule="exact"/>
            </w:pPr>
            <w:r w:rsidRPr="009467A0">
              <w:t>1</w:t>
            </w:r>
          </w:p>
        </w:tc>
        <w:tc>
          <w:tcPr>
            <w:tcW w:w="1258"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1260" w:type="dxa"/>
            <w:vAlign w:val="center"/>
          </w:tcPr>
          <w:p w:rsidR="00DD04AF" w:rsidRPr="00DD53C3" w:rsidRDefault="00DD04AF" w:rsidP="00A815C8">
            <w:pPr>
              <w:spacing w:after="120" w:line="300" w:lineRule="exact"/>
              <w:jc w:val="center"/>
              <w:rPr>
                <w:rFonts w:ascii="標楷體" w:hAnsi="標楷體"/>
                <w:b/>
              </w:rPr>
            </w:pPr>
            <w:r w:rsidRPr="00DD53C3">
              <w:rPr>
                <w:rFonts w:ascii="標楷體" w:hAnsi="標楷體" w:hint="eastAsia"/>
                <w:b/>
              </w:rPr>
              <w:t>召集人</w:t>
            </w:r>
          </w:p>
        </w:tc>
      </w:tr>
      <w:tr w:rsidR="00DD04AF" w:rsidRPr="009467A0" w:rsidTr="00DD04AF">
        <w:trPr>
          <w:trHeight w:val="405"/>
        </w:trPr>
        <w:tc>
          <w:tcPr>
            <w:tcW w:w="360" w:type="dxa"/>
            <w:vMerge/>
            <w:vAlign w:val="center"/>
          </w:tcPr>
          <w:p w:rsidR="00DD04AF" w:rsidRPr="009467A0" w:rsidRDefault="00DD04AF" w:rsidP="00A815C8">
            <w:pPr>
              <w:spacing w:after="120" w:line="400" w:lineRule="exact"/>
            </w:pPr>
          </w:p>
        </w:tc>
        <w:tc>
          <w:tcPr>
            <w:tcW w:w="1258"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b/>
              </w:rPr>
            </w:pPr>
          </w:p>
        </w:tc>
        <w:tc>
          <w:tcPr>
            <w:tcW w:w="1260" w:type="dxa"/>
            <w:gridSpan w:val="2"/>
            <w:vMerge/>
            <w:vAlign w:val="center"/>
          </w:tcPr>
          <w:p w:rsidR="00DD04AF" w:rsidRPr="009467A0" w:rsidRDefault="00DD04AF" w:rsidP="00A815C8">
            <w:pPr>
              <w:spacing w:after="120" w:line="300" w:lineRule="exact"/>
              <w:jc w:val="both"/>
              <w:rPr>
                <w:rFonts w:ascii="標楷體" w:hAnsi="標楷體"/>
              </w:rPr>
            </w:pPr>
          </w:p>
        </w:tc>
        <w:tc>
          <w:tcPr>
            <w:tcW w:w="1260" w:type="dxa"/>
            <w:vAlign w:val="center"/>
          </w:tcPr>
          <w:p w:rsidR="00DD04AF" w:rsidRPr="009467A0" w:rsidRDefault="00DD04AF" w:rsidP="00A815C8">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DD04AF" w:rsidRPr="009467A0" w:rsidTr="00DD04AF">
        <w:trPr>
          <w:trHeight w:val="282"/>
        </w:trPr>
        <w:tc>
          <w:tcPr>
            <w:tcW w:w="360" w:type="dxa"/>
            <w:vMerge w:val="restart"/>
            <w:vAlign w:val="center"/>
          </w:tcPr>
          <w:p w:rsidR="00DD04AF" w:rsidRPr="009467A0" w:rsidRDefault="00DD04AF" w:rsidP="00A815C8">
            <w:pPr>
              <w:spacing w:after="120" w:line="400" w:lineRule="exact"/>
            </w:pPr>
            <w:r w:rsidRPr="009467A0">
              <w:t>2</w:t>
            </w:r>
          </w:p>
        </w:tc>
        <w:tc>
          <w:tcPr>
            <w:tcW w:w="1258"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1260" w:type="dxa"/>
            <w:vMerge w:val="restart"/>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420"/>
        </w:trPr>
        <w:tc>
          <w:tcPr>
            <w:tcW w:w="360" w:type="dxa"/>
            <w:vMerge/>
            <w:vAlign w:val="center"/>
          </w:tcPr>
          <w:p w:rsidR="00DD04AF" w:rsidRPr="009467A0" w:rsidRDefault="00DD04AF" w:rsidP="00A815C8">
            <w:pPr>
              <w:spacing w:after="120" w:line="400" w:lineRule="exact"/>
            </w:pPr>
          </w:p>
        </w:tc>
        <w:tc>
          <w:tcPr>
            <w:tcW w:w="1258"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rPr>
            </w:pPr>
          </w:p>
        </w:tc>
        <w:tc>
          <w:tcPr>
            <w:tcW w:w="1260" w:type="dxa"/>
            <w:vMerge/>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465"/>
        </w:trPr>
        <w:tc>
          <w:tcPr>
            <w:tcW w:w="360" w:type="dxa"/>
            <w:vMerge w:val="restart"/>
            <w:vAlign w:val="center"/>
          </w:tcPr>
          <w:p w:rsidR="00DD04AF" w:rsidRPr="009467A0" w:rsidRDefault="00DD04AF" w:rsidP="00A815C8">
            <w:pPr>
              <w:spacing w:after="120" w:line="400" w:lineRule="exact"/>
            </w:pPr>
            <w:r w:rsidRPr="009467A0">
              <w:t>3</w:t>
            </w:r>
          </w:p>
        </w:tc>
        <w:tc>
          <w:tcPr>
            <w:tcW w:w="1258"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1260" w:type="dxa"/>
            <w:vMerge w:val="restart"/>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420"/>
        </w:trPr>
        <w:tc>
          <w:tcPr>
            <w:tcW w:w="360" w:type="dxa"/>
            <w:vMerge/>
            <w:vAlign w:val="center"/>
          </w:tcPr>
          <w:p w:rsidR="00DD04AF" w:rsidRPr="009467A0" w:rsidRDefault="00DD04AF" w:rsidP="00A815C8">
            <w:pPr>
              <w:spacing w:after="120" w:line="400" w:lineRule="exact"/>
            </w:pPr>
          </w:p>
        </w:tc>
        <w:tc>
          <w:tcPr>
            <w:tcW w:w="1258"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rPr>
            </w:pPr>
          </w:p>
        </w:tc>
        <w:tc>
          <w:tcPr>
            <w:tcW w:w="1260" w:type="dxa"/>
            <w:vMerge/>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465"/>
        </w:trPr>
        <w:tc>
          <w:tcPr>
            <w:tcW w:w="360" w:type="dxa"/>
            <w:vMerge w:val="restart"/>
            <w:vAlign w:val="center"/>
          </w:tcPr>
          <w:p w:rsidR="00DD04AF" w:rsidRPr="009467A0" w:rsidRDefault="00DD04AF" w:rsidP="00A815C8">
            <w:pPr>
              <w:spacing w:after="120" w:line="400" w:lineRule="exact"/>
            </w:pPr>
            <w:r w:rsidRPr="009467A0">
              <w:t>4</w:t>
            </w:r>
          </w:p>
        </w:tc>
        <w:tc>
          <w:tcPr>
            <w:tcW w:w="1258"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restart"/>
            <w:vAlign w:val="center"/>
          </w:tcPr>
          <w:p w:rsidR="00DD04AF" w:rsidRPr="009467A0" w:rsidRDefault="00DD04AF" w:rsidP="00A815C8">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1260" w:type="dxa"/>
            <w:vMerge w:val="restart"/>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420"/>
        </w:trPr>
        <w:tc>
          <w:tcPr>
            <w:tcW w:w="360" w:type="dxa"/>
            <w:vMerge/>
            <w:vAlign w:val="center"/>
          </w:tcPr>
          <w:p w:rsidR="00DD04AF" w:rsidRPr="009467A0" w:rsidRDefault="00DD04AF" w:rsidP="00A815C8">
            <w:pPr>
              <w:spacing w:after="120" w:line="400" w:lineRule="exact"/>
            </w:pPr>
          </w:p>
        </w:tc>
        <w:tc>
          <w:tcPr>
            <w:tcW w:w="1258"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2208" w:type="dxa"/>
            <w:gridSpan w:val="3"/>
            <w:vAlign w:val="center"/>
          </w:tcPr>
          <w:p w:rsidR="00DD04AF" w:rsidRPr="009467A0" w:rsidRDefault="00DD04AF" w:rsidP="00A815C8">
            <w:pPr>
              <w:spacing w:after="120" w:line="300" w:lineRule="exact"/>
              <w:jc w:val="both"/>
              <w:rPr>
                <w:rFonts w:ascii="標楷體" w:hAnsi="標楷體"/>
                <w:b/>
                <w:sz w:val="40"/>
                <w:szCs w:val="40"/>
              </w:rPr>
            </w:pPr>
          </w:p>
        </w:tc>
        <w:tc>
          <w:tcPr>
            <w:tcW w:w="782" w:type="dxa"/>
            <w:vMerge/>
            <w:vAlign w:val="center"/>
          </w:tcPr>
          <w:p w:rsidR="00DD04AF" w:rsidRPr="009467A0" w:rsidRDefault="00DD04AF" w:rsidP="00A815C8">
            <w:pPr>
              <w:spacing w:after="120" w:line="300" w:lineRule="exact"/>
              <w:jc w:val="both"/>
              <w:rPr>
                <w:rFonts w:ascii="標楷體" w:hAnsi="標楷體"/>
                <w:b/>
                <w:sz w:val="40"/>
                <w:szCs w:val="40"/>
              </w:rPr>
            </w:pPr>
          </w:p>
        </w:tc>
        <w:tc>
          <w:tcPr>
            <w:tcW w:w="144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b/>
                <w:sz w:val="40"/>
                <w:szCs w:val="40"/>
              </w:rPr>
            </w:pPr>
          </w:p>
        </w:tc>
        <w:tc>
          <w:tcPr>
            <w:tcW w:w="1260" w:type="dxa"/>
            <w:gridSpan w:val="2"/>
            <w:vMerge/>
            <w:vAlign w:val="center"/>
          </w:tcPr>
          <w:p w:rsidR="00DD04AF" w:rsidRPr="009467A0" w:rsidRDefault="00DD04AF" w:rsidP="00A815C8">
            <w:pPr>
              <w:spacing w:after="120" w:line="300" w:lineRule="exact"/>
              <w:jc w:val="both"/>
              <w:rPr>
                <w:rFonts w:ascii="標楷體" w:hAnsi="標楷體"/>
              </w:rPr>
            </w:pPr>
          </w:p>
        </w:tc>
        <w:tc>
          <w:tcPr>
            <w:tcW w:w="1260" w:type="dxa"/>
            <w:vMerge/>
            <w:vAlign w:val="center"/>
          </w:tcPr>
          <w:p w:rsidR="00DD04AF" w:rsidRPr="009467A0" w:rsidRDefault="00DD04AF" w:rsidP="00A815C8">
            <w:pPr>
              <w:spacing w:after="120" w:line="300" w:lineRule="exact"/>
              <w:jc w:val="both"/>
              <w:rPr>
                <w:rFonts w:ascii="標楷體" w:hAnsi="標楷體"/>
                <w:b/>
                <w:sz w:val="40"/>
                <w:szCs w:val="40"/>
              </w:rPr>
            </w:pPr>
          </w:p>
        </w:tc>
      </w:tr>
      <w:tr w:rsidR="00DD04AF" w:rsidRPr="009467A0" w:rsidTr="00DD04AF">
        <w:trPr>
          <w:trHeight w:val="734"/>
        </w:trPr>
        <w:tc>
          <w:tcPr>
            <w:tcW w:w="360" w:type="dxa"/>
            <w:vAlign w:val="center"/>
          </w:tcPr>
          <w:p w:rsidR="00DD04AF" w:rsidRPr="009467A0" w:rsidRDefault="00DD04AF" w:rsidP="00A815C8">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2"/>
            <w:vAlign w:val="center"/>
          </w:tcPr>
          <w:p w:rsidR="00DD04AF" w:rsidRPr="003C2308" w:rsidRDefault="00DD04AF" w:rsidP="00A815C8">
            <w:pPr>
              <w:spacing w:line="240" w:lineRule="exact"/>
              <w:jc w:val="both"/>
              <w:rPr>
                <w:rFonts w:ascii="標楷體" w:hAnsi="標楷體"/>
                <w:b/>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tc>
      </w:tr>
      <w:tr w:rsidR="00DD04AF" w:rsidRPr="009467A0" w:rsidTr="00DD04AF">
        <w:trPr>
          <w:trHeight w:val="737"/>
        </w:trPr>
        <w:tc>
          <w:tcPr>
            <w:tcW w:w="1638" w:type="dxa"/>
            <w:gridSpan w:val="3"/>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系(所)</w:t>
            </w:r>
          </w:p>
          <w:p w:rsidR="00DD04AF" w:rsidRPr="00992DA9" w:rsidRDefault="00DD04AF" w:rsidP="00A815C8">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DD04AF" w:rsidRPr="00992DA9" w:rsidRDefault="00DD04AF" w:rsidP="00A815C8">
            <w:pPr>
              <w:spacing w:line="360" w:lineRule="exact"/>
              <w:ind w:firstLineChars="192" w:firstLine="461"/>
              <w:jc w:val="center"/>
              <w:rPr>
                <w:rFonts w:ascii="標楷體" w:hAnsi="標楷體"/>
              </w:rPr>
            </w:pPr>
          </w:p>
        </w:tc>
        <w:tc>
          <w:tcPr>
            <w:tcW w:w="1638" w:type="dxa"/>
            <w:gridSpan w:val="2"/>
            <w:shd w:val="clear" w:color="auto" w:fill="auto"/>
            <w:vAlign w:val="center"/>
          </w:tcPr>
          <w:p w:rsidR="00DD04AF" w:rsidRDefault="00DD04AF" w:rsidP="00A815C8">
            <w:pPr>
              <w:spacing w:line="360" w:lineRule="exact"/>
              <w:jc w:val="center"/>
              <w:rPr>
                <w:rFonts w:ascii="標楷體" w:hAnsi="標楷體"/>
              </w:rPr>
            </w:pPr>
            <w:r>
              <w:rPr>
                <w:rFonts w:ascii="標楷體" w:hAnsi="標楷體" w:hint="eastAsia"/>
              </w:rPr>
              <w:t>系(所)</w:t>
            </w:r>
          </w:p>
          <w:p w:rsidR="00DD04AF" w:rsidRPr="00992DA9" w:rsidRDefault="00DD04AF" w:rsidP="00A815C8">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DD04AF" w:rsidRPr="00992DA9" w:rsidRDefault="00DD04AF" w:rsidP="00A815C8">
            <w:pPr>
              <w:spacing w:line="360" w:lineRule="exact"/>
              <w:ind w:firstLineChars="192" w:firstLine="461"/>
              <w:jc w:val="center"/>
              <w:rPr>
                <w:rFonts w:ascii="標楷體" w:hAnsi="標楷體"/>
              </w:rPr>
            </w:pPr>
          </w:p>
        </w:tc>
      </w:tr>
    </w:tbl>
    <w:p w:rsidR="00DD04AF" w:rsidRDefault="00DD04AF" w:rsidP="00DD04AF">
      <w:pPr>
        <w:snapToGrid w:val="0"/>
        <w:spacing w:line="360" w:lineRule="auto"/>
        <w:ind w:leftChars="-295" w:left="-708"/>
        <w:jc w:val="center"/>
        <w:rPr>
          <w:b/>
          <w:sz w:val="36"/>
          <w:u w:val="single"/>
        </w:rPr>
      </w:pPr>
    </w:p>
    <w:p w:rsidR="00810607" w:rsidRPr="00480F15" w:rsidRDefault="002A5720" w:rsidP="00DD04AF">
      <w:pPr>
        <w:snapToGrid w:val="0"/>
        <w:spacing w:line="360" w:lineRule="auto"/>
        <w:ind w:leftChars="-295" w:left="-708"/>
        <w:rPr>
          <w:b/>
          <w:sz w:val="36"/>
          <w:u w:val="single"/>
        </w:rPr>
      </w:pPr>
      <w:r w:rsidRPr="00480F15">
        <w:rPr>
          <w:b/>
          <w:sz w:val="36"/>
          <w:u w:val="single"/>
        </w:rPr>
        <w:lastRenderedPageBreak/>
        <w:t>附件</w:t>
      </w:r>
      <w:r w:rsidR="00E55FAF">
        <w:rPr>
          <w:rFonts w:hint="eastAsia"/>
          <w:b/>
          <w:sz w:val="36"/>
          <w:u w:val="single"/>
        </w:rPr>
        <w:t>八</w:t>
      </w:r>
      <w:r w:rsidR="00810607" w:rsidRPr="00480F15">
        <w:rPr>
          <w:b/>
          <w:sz w:val="36"/>
          <w:u w:val="single"/>
        </w:rPr>
        <w:t>：相關網站與聯絡電話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網站：</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21"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Pr="005D4C8B" w:rsidRDefault="00810607" w:rsidP="005D4C8B">
      <w:pPr>
        <w:pStyle w:val="afa"/>
        <w:snapToGrid w:val="0"/>
        <w:spacing w:line="360" w:lineRule="auto"/>
        <w:ind w:leftChars="0" w:left="360"/>
        <w:rPr>
          <w:sz w:val="28"/>
          <w:szCs w:val="20"/>
        </w:rPr>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22" w:history="1">
        <w:r w:rsidR="00341BD3" w:rsidRPr="00CD0499">
          <w:rPr>
            <w:rStyle w:val="a8"/>
            <w:szCs w:val="24"/>
          </w:rPr>
          <w:t>http://hca.cj</w:t>
        </w:r>
        <w:r w:rsidR="00341BD3" w:rsidRPr="00CD0499">
          <w:rPr>
            <w:rStyle w:val="a8"/>
            <w:rFonts w:hint="eastAsia"/>
            <w:szCs w:val="24"/>
          </w:rPr>
          <w:t>c</w:t>
        </w:r>
        <w:r w:rsidR="00341BD3" w:rsidRPr="00CD0499">
          <w:rPr>
            <w:rStyle w:val="a8"/>
            <w:szCs w:val="24"/>
          </w:rPr>
          <w:t>u.edu.tw</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p>
    <w:p w:rsidR="00810607"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23"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36AE7" w:rsidRDefault="005D4C8B" w:rsidP="005D4C8B">
      <w:pPr>
        <w:tabs>
          <w:tab w:val="num" w:pos="142"/>
        </w:tabs>
        <w:snapToGrid w:val="0"/>
        <w:spacing w:line="360" w:lineRule="auto"/>
        <w:rPr>
          <w:szCs w:val="24"/>
        </w:rPr>
      </w:pPr>
      <w:r>
        <w:rPr>
          <w:rFonts w:hint="eastAsia"/>
          <w:sz w:val="28"/>
        </w:rPr>
        <w:t>3.</w:t>
      </w:r>
      <w:r w:rsidR="00B126D2" w:rsidRPr="00480F15">
        <w:rPr>
          <w:sz w:val="28"/>
        </w:rPr>
        <w:t>教務處</w:t>
      </w:r>
      <w:r w:rsidR="00B126D2" w:rsidRPr="00D36AE7">
        <w:rPr>
          <w:szCs w:val="24"/>
        </w:rPr>
        <w:t>（</w:t>
      </w:r>
      <w:r w:rsidR="00B126D2" w:rsidRPr="00D36AE7">
        <w:rPr>
          <w:szCs w:val="24"/>
        </w:rPr>
        <w:t>06</w:t>
      </w:r>
      <w:r w:rsidR="00B126D2" w:rsidRPr="00D36AE7">
        <w:rPr>
          <w:szCs w:val="24"/>
        </w:rPr>
        <w:t>）</w:t>
      </w:r>
      <w:r w:rsidR="00B126D2" w:rsidRPr="00D36AE7">
        <w:rPr>
          <w:szCs w:val="24"/>
        </w:rPr>
        <w:t>278-5123</w:t>
      </w:r>
    </w:p>
    <w:p w:rsidR="009F1F0C" w:rsidRPr="00480F15" w:rsidRDefault="00B126D2" w:rsidP="005D4C8B">
      <w:pPr>
        <w:tabs>
          <w:tab w:val="num" w:pos="142"/>
        </w:tabs>
        <w:snapToGrid w:val="0"/>
        <w:spacing w:line="360" w:lineRule="auto"/>
        <w:ind w:leftChars="177" w:left="3259" w:hangingChars="1181" w:hanging="2834"/>
        <w:rPr>
          <w:szCs w:val="24"/>
        </w:rPr>
      </w:pPr>
      <w:r w:rsidRPr="00480F15">
        <w:rPr>
          <w:szCs w:val="24"/>
        </w:rPr>
        <w:t>註冊組</w:t>
      </w:r>
      <w:r w:rsidR="0022537E" w:rsidRPr="00480F15">
        <w:rPr>
          <w:szCs w:val="24"/>
        </w:rPr>
        <w:t>（</w:t>
      </w:r>
      <w:r w:rsidR="00480F15" w:rsidRPr="00480F15">
        <w:rPr>
          <w:szCs w:val="24"/>
        </w:rPr>
        <w:t>分機</w:t>
      </w:r>
      <w:r w:rsidR="0022537E" w:rsidRPr="00480F15">
        <w:rPr>
          <w:szCs w:val="24"/>
        </w:rPr>
        <w:t>1128-</w:t>
      </w:r>
      <w:r w:rsidRPr="00480F15">
        <w:rPr>
          <w:szCs w:val="24"/>
        </w:rPr>
        <w:t>1130</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22537E" w:rsidRPr="00480F15" w:rsidRDefault="0022537E" w:rsidP="005D4C8B">
      <w:pPr>
        <w:tabs>
          <w:tab w:val="num" w:pos="142"/>
        </w:tabs>
        <w:snapToGrid w:val="0"/>
        <w:spacing w:line="360" w:lineRule="auto"/>
        <w:ind w:leftChars="177" w:left="3718" w:hangingChars="1372" w:hanging="3293"/>
        <w:rPr>
          <w:szCs w:val="24"/>
        </w:rPr>
      </w:pPr>
      <w:r w:rsidRPr="00480F15">
        <w:rPr>
          <w:szCs w:val="24"/>
        </w:rPr>
        <w:t>課務組</w:t>
      </w:r>
      <w:r w:rsidR="00480F15" w:rsidRPr="00480F15">
        <w:rPr>
          <w:szCs w:val="24"/>
        </w:rPr>
        <w:t>（分機</w:t>
      </w:r>
      <w:r w:rsidR="00480F15" w:rsidRPr="00480F15">
        <w:rPr>
          <w:szCs w:val="24"/>
        </w:rPr>
        <w:t>1111-1116</w:t>
      </w:r>
      <w:r w:rsidR="00480F15" w:rsidRPr="00480F15">
        <w:rPr>
          <w:szCs w:val="24"/>
        </w:rPr>
        <w:t>）</w:t>
      </w:r>
      <w:r w:rsidRPr="00480F15">
        <w:rPr>
          <w:szCs w:val="24"/>
        </w:rPr>
        <w:t>：</w:t>
      </w:r>
      <w:r w:rsidR="00480F15" w:rsidRPr="00480F15">
        <w:rPr>
          <w:szCs w:val="24"/>
        </w:rPr>
        <w:t>辦理選課、教具借用等事宜。</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BA0CCD" w:rsidRPr="00480F15">
        <w:rPr>
          <w:b/>
          <w:sz w:val="36"/>
          <w:szCs w:val="36"/>
          <w:u w:val="single"/>
        </w:rPr>
        <w:lastRenderedPageBreak/>
        <w:t>附錄、本校研究生相關規定：</w:t>
      </w:r>
    </w:p>
    <w:p w:rsidR="00CC4B3E" w:rsidRDefault="00CC4B3E" w:rsidP="00B5749D">
      <w:pPr>
        <w:pStyle w:val="a9"/>
        <w:numPr>
          <w:ilvl w:val="0"/>
          <w:numId w:val="18"/>
        </w:numPr>
        <w:snapToGrid w:val="0"/>
        <w:spacing w:line="240" w:lineRule="atLeast"/>
        <w:jc w:val="both"/>
        <w:rPr>
          <w:rFonts w:ascii="標楷體" w:eastAsia="標楷體" w:hAnsi="標楷體"/>
          <w:sz w:val="32"/>
          <w:szCs w:val="32"/>
        </w:rPr>
      </w:pPr>
      <w:r w:rsidRPr="0027258D">
        <w:rPr>
          <w:rFonts w:ascii="標楷體" w:eastAsia="標楷體" w:hAnsi="標楷體" w:hint="eastAsia"/>
          <w:sz w:val="32"/>
          <w:szCs w:val="32"/>
        </w:rPr>
        <w:t>長榮大學研究生學則</w:t>
      </w:r>
    </w:p>
    <w:p w:rsidR="0078569F" w:rsidRPr="0078569F" w:rsidRDefault="0078569F" w:rsidP="0078569F">
      <w:pPr>
        <w:pStyle w:val="a9"/>
        <w:snapToGrid w:val="0"/>
        <w:spacing w:line="240" w:lineRule="atLeast"/>
        <w:ind w:left="142" w:firstLine="0"/>
        <w:jc w:val="both"/>
        <w:rPr>
          <w:rFonts w:ascii="標楷體" w:eastAsia="標楷體" w:hAnsi="標楷體"/>
          <w:sz w:val="32"/>
          <w:szCs w:val="32"/>
        </w:rPr>
      </w:pPr>
      <w:r w:rsidRPr="0078569F">
        <w:rPr>
          <w:rFonts w:ascii="標楷體" w:eastAsia="標楷體" w:hAnsi="標楷體"/>
          <w:b/>
          <w:sz w:val="20"/>
        </w:rPr>
        <w:t>（註：本</w:t>
      </w:r>
      <w:r>
        <w:rPr>
          <w:rFonts w:ascii="標楷體" w:eastAsia="標楷體" w:hAnsi="標楷體" w:hint="eastAsia"/>
          <w:b/>
          <w:sz w:val="20"/>
        </w:rPr>
        <w:t>學則</w:t>
      </w:r>
      <w:r w:rsidRPr="0078569F">
        <w:rPr>
          <w:rFonts w:ascii="標楷體" w:eastAsia="標楷體" w:hAnsi="標楷體"/>
          <w:b/>
          <w:sz w:val="20"/>
        </w:rPr>
        <w:t>如有變動，則依最新規定辦理。有關最新辦法請</w:t>
      </w:r>
      <w:r w:rsidRPr="0078569F">
        <w:rPr>
          <w:rFonts w:ascii="標楷體" w:eastAsia="標楷體" w:hAnsi="標楷體" w:hint="eastAsia"/>
          <w:b/>
          <w:sz w:val="20"/>
        </w:rPr>
        <w:t>查詢</w:t>
      </w:r>
      <w:r w:rsidRPr="0078569F">
        <w:rPr>
          <w:rFonts w:ascii="標楷體" w:eastAsia="標楷體" w:hAnsi="標楷體"/>
          <w:b/>
          <w:sz w:val="20"/>
        </w:rPr>
        <w:t>教務處註冊</w:t>
      </w:r>
      <w:r w:rsidRPr="0078569F">
        <w:rPr>
          <w:rFonts w:ascii="標楷體" w:eastAsia="標楷體" w:hAnsi="標楷體" w:hint="eastAsia"/>
          <w:b/>
          <w:sz w:val="20"/>
        </w:rPr>
        <w:t>課務</w:t>
      </w:r>
      <w:r w:rsidRPr="0078569F">
        <w:rPr>
          <w:rFonts w:ascii="標楷體" w:eastAsia="標楷體" w:hAnsi="標楷體"/>
          <w:b/>
          <w:sz w:val="20"/>
        </w:rPr>
        <w:t>組）</w:t>
      </w:r>
    </w:p>
    <w:p w:rsidR="00CC4B3E" w:rsidRPr="002215F1" w:rsidRDefault="00CC4B3E" w:rsidP="005D4C8B">
      <w:pPr>
        <w:pStyle w:val="a9"/>
        <w:snapToGrid w:val="0"/>
        <w:spacing w:line="240" w:lineRule="atLeast"/>
        <w:ind w:left="0" w:firstLine="0"/>
        <w:jc w:val="right"/>
        <w:rPr>
          <w:rFonts w:eastAsia="標楷體"/>
          <w:sz w:val="16"/>
          <w:szCs w:val="16"/>
        </w:rPr>
      </w:pPr>
      <w:r w:rsidRPr="002215F1">
        <w:rPr>
          <w:rFonts w:eastAsia="標楷體"/>
          <w:sz w:val="16"/>
          <w:szCs w:val="16"/>
        </w:rPr>
        <w:t>88.05.13</w:t>
      </w:r>
      <w:r w:rsidRPr="002215F1">
        <w:rPr>
          <w:rFonts w:eastAsia="標楷體" w:hAnsi="標楷體"/>
          <w:sz w:val="16"/>
          <w:szCs w:val="16"/>
        </w:rPr>
        <w:t>教育部台（八八）高（二）字第</w:t>
      </w:r>
      <w:r w:rsidRPr="002215F1">
        <w:rPr>
          <w:rFonts w:eastAsia="標楷體"/>
          <w:sz w:val="16"/>
          <w:szCs w:val="16"/>
        </w:rPr>
        <w:t>880500096</w:t>
      </w:r>
      <w:r w:rsidRPr="002215F1">
        <w:rPr>
          <w:rFonts w:eastAsia="標楷體" w:hAnsi="標楷體"/>
          <w:sz w:val="16"/>
          <w:szCs w:val="16"/>
        </w:rPr>
        <w:t>號函修正</w:t>
      </w:r>
    </w:p>
    <w:p w:rsidR="00CC4B3E" w:rsidRPr="002215F1" w:rsidRDefault="00CC4B3E" w:rsidP="005D4C8B">
      <w:pPr>
        <w:pStyle w:val="a4"/>
        <w:tabs>
          <w:tab w:val="clear" w:pos="4153"/>
          <w:tab w:val="clear" w:pos="8306"/>
        </w:tabs>
        <w:spacing w:line="240" w:lineRule="atLeast"/>
        <w:jc w:val="right"/>
        <w:rPr>
          <w:sz w:val="16"/>
          <w:szCs w:val="16"/>
        </w:rPr>
      </w:pPr>
      <w:r w:rsidRPr="002215F1">
        <w:rPr>
          <w:sz w:val="16"/>
          <w:szCs w:val="16"/>
        </w:rPr>
        <w:t>96.07.31</w:t>
      </w:r>
      <w:r w:rsidRPr="002215F1">
        <w:rPr>
          <w:rFonts w:hAnsi="標楷體"/>
          <w:sz w:val="16"/>
          <w:szCs w:val="16"/>
        </w:rPr>
        <w:t>教育部台高（二）字第</w:t>
      </w:r>
      <w:r w:rsidRPr="002215F1">
        <w:rPr>
          <w:sz w:val="16"/>
          <w:szCs w:val="16"/>
        </w:rPr>
        <w:t>0960105908</w:t>
      </w:r>
      <w:r w:rsidRPr="002215F1">
        <w:rPr>
          <w:rFonts w:hAnsi="標楷體"/>
          <w:sz w:val="16"/>
          <w:szCs w:val="16"/>
        </w:rPr>
        <w:t>號函准予備查</w:t>
      </w:r>
    </w:p>
    <w:p w:rsidR="00CC4B3E" w:rsidRPr="002215F1" w:rsidRDefault="00CC4B3E" w:rsidP="005D4C8B">
      <w:pPr>
        <w:pStyle w:val="a4"/>
        <w:tabs>
          <w:tab w:val="clear" w:pos="4153"/>
          <w:tab w:val="clear" w:pos="8306"/>
        </w:tabs>
        <w:spacing w:line="240" w:lineRule="atLeast"/>
        <w:jc w:val="right"/>
        <w:rPr>
          <w:sz w:val="16"/>
          <w:szCs w:val="16"/>
        </w:rPr>
      </w:pPr>
      <w:r w:rsidRPr="002215F1">
        <w:rPr>
          <w:sz w:val="16"/>
          <w:szCs w:val="16"/>
        </w:rPr>
        <w:t>97.06.11</w:t>
      </w:r>
      <w:r w:rsidRPr="002215F1">
        <w:rPr>
          <w:rFonts w:hAnsi="標楷體"/>
          <w:sz w:val="16"/>
          <w:szCs w:val="16"/>
        </w:rPr>
        <w:t>九六學年度第二學期期末校務會議通過</w:t>
      </w:r>
    </w:p>
    <w:p w:rsidR="00CC4B3E" w:rsidRPr="002215F1" w:rsidRDefault="00CC4B3E" w:rsidP="002215F1">
      <w:pPr>
        <w:keepNext/>
        <w:widowControl/>
        <w:snapToGrid w:val="0"/>
        <w:spacing w:line="240" w:lineRule="atLeast"/>
        <w:ind w:firstLineChars="1100" w:firstLine="1760"/>
        <w:jc w:val="right"/>
        <w:rPr>
          <w:sz w:val="16"/>
          <w:szCs w:val="16"/>
        </w:rPr>
      </w:pPr>
      <w:r w:rsidRPr="002215F1">
        <w:rPr>
          <w:sz w:val="16"/>
          <w:szCs w:val="16"/>
        </w:rPr>
        <w:t>97.08.01</w:t>
      </w:r>
      <w:r w:rsidRPr="002215F1">
        <w:rPr>
          <w:sz w:val="16"/>
          <w:szCs w:val="16"/>
        </w:rPr>
        <w:t>教育部台高（二）字第</w:t>
      </w:r>
      <w:r w:rsidRPr="002215F1">
        <w:rPr>
          <w:sz w:val="16"/>
          <w:szCs w:val="16"/>
        </w:rPr>
        <w:t>0970147698</w:t>
      </w:r>
      <w:r w:rsidRPr="002215F1">
        <w:rPr>
          <w:sz w:val="16"/>
          <w:szCs w:val="16"/>
        </w:rPr>
        <w:t>號函准予備查</w:t>
      </w:r>
    </w:p>
    <w:p w:rsidR="00CC4B3E" w:rsidRPr="002215F1" w:rsidRDefault="00CC4B3E" w:rsidP="002215F1">
      <w:pPr>
        <w:keepNext/>
        <w:widowControl/>
        <w:snapToGrid w:val="0"/>
        <w:spacing w:line="240" w:lineRule="atLeast"/>
        <w:ind w:firstLineChars="1100" w:firstLine="1760"/>
        <w:jc w:val="right"/>
        <w:rPr>
          <w:sz w:val="16"/>
          <w:szCs w:val="16"/>
        </w:rPr>
      </w:pPr>
      <w:r w:rsidRPr="002215F1">
        <w:rPr>
          <w:sz w:val="16"/>
          <w:szCs w:val="16"/>
        </w:rPr>
        <w:t>100.01.05</w:t>
      </w:r>
      <w:r w:rsidRPr="002215F1">
        <w:rPr>
          <w:sz w:val="16"/>
          <w:szCs w:val="16"/>
        </w:rPr>
        <w:t>九九學年度第一學期期末校務會議修正通過</w:t>
      </w:r>
    </w:p>
    <w:p w:rsidR="00CC4B3E" w:rsidRPr="002215F1" w:rsidRDefault="00CC4B3E" w:rsidP="002215F1">
      <w:pPr>
        <w:keepNext/>
        <w:widowControl/>
        <w:snapToGrid w:val="0"/>
        <w:spacing w:line="240" w:lineRule="atLeast"/>
        <w:ind w:firstLineChars="1100" w:firstLine="1760"/>
        <w:jc w:val="right"/>
        <w:rPr>
          <w:sz w:val="16"/>
          <w:szCs w:val="16"/>
        </w:rPr>
      </w:pPr>
      <w:r w:rsidRPr="002215F1">
        <w:rPr>
          <w:rFonts w:hint="eastAsia"/>
          <w:sz w:val="16"/>
          <w:szCs w:val="16"/>
        </w:rPr>
        <w:t>100.02.15</w:t>
      </w:r>
      <w:r w:rsidRPr="002215F1">
        <w:rPr>
          <w:rFonts w:hint="eastAsia"/>
          <w:sz w:val="16"/>
          <w:szCs w:val="16"/>
        </w:rPr>
        <w:t>教育部臺高</w:t>
      </w:r>
      <w:r w:rsidRPr="002215F1">
        <w:rPr>
          <w:rFonts w:hint="eastAsia"/>
          <w:sz w:val="16"/>
          <w:szCs w:val="16"/>
        </w:rPr>
        <w:t>(</w:t>
      </w:r>
      <w:r w:rsidRPr="002215F1">
        <w:rPr>
          <w:rFonts w:hint="eastAsia"/>
          <w:sz w:val="16"/>
          <w:szCs w:val="16"/>
        </w:rPr>
        <w:t>二</w:t>
      </w:r>
      <w:r w:rsidRPr="002215F1">
        <w:rPr>
          <w:rFonts w:hint="eastAsia"/>
          <w:sz w:val="16"/>
          <w:szCs w:val="16"/>
        </w:rPr>
        <w:t>)</w:t>
      </w:r>
      <w:r w:rsidRPr="002215F1">
        <w:rPr>
          <w:rFonts w:hint="eastAsia"/>
          <w:sz w:val="16"/>
          <w:szCs w:val="16"/>
        </w:rPr>
        <w:t>字第</w:t>
      </w:r>
      <w:r w:rsidRPr="002215F1">
        <w:rPr>
          <w:rFonts w:hint="eastAsia"/>
          <w:sz w:val="16"/>
          <w:szCs w:val="16"/>
        </w:rPr>
        <w:t>1000016051</w:t>
      </w:r>
      <w:r w:rsidRPr="002215F1">
        <w:rPr>
          <w:rFonts w:hint="eastAsia"/>
          <w:sz w:val="16"/>
          <w:szCs w:val="16"/>
        </w:rPr>
        <w:t>號函准予備查</w:t>
      </w:r>
    </w:p>
    <w:p w:rsidR="00CC4B3E" w:rsidRPr="00B914E2" w:rsidRDefault="00CC4B3E" w:rsidP="00AE494A">
      <w:pPr>
        <w:pStyle w:val="a4"/>
        <w:tabs>
          <w:tab w:val="clear" w:pos="4153"/>
          <w:tab w:val="clear" w:pos="8306"/>
        </w:tabs>
        <w:spacing w:line="360" w:lineRule="atLeast"/>
        <w:jc w:val="right"/>
        <w:rPr>
          <w:rFonts w:ascii="標楷體" w:hAnsi="標楷體"/>
        </w:rPr>
      </w:pPr>
    </w:p>
    <w:p w:rsidR="00CC4B3E" w:rsidRPr="00B914E2" w:rsidRDefault="00CC4B3E" w:rsidP="00AE494A">
      <w:pPr>
        <w:pStyle w:val="a9"/>
        <w:snapToGrid w:val="0"/>
        <w:spacing w:line="360" w:lineRule="atLeast"/>
        <w:ind w:leftChars="-3000" w:left="3600" w:hangingChars="4500" w:hanging="10800"/>
        <w:rPr>
          <w:rFonts w:ascii="標楷體" w:eastAsia="標楷體" w:hAnsi="標楷體"/>
          <w:szCs w:val="24"/>
        </w:rPr>
      </w:pPr>
    </w:p>
    <w:p w:rsidR="00CC4B3E" w:rsidRPr="00B914E2" w:rsidRDefault="00CC4B3E" w:rsidP="00AE494A">
      <w:pPr>
        <w:pStyle w:val="a9"/>
        <w:snapToGrid w:val="0"/>
        <w:spacing w:line="360" w:lineRule="atLeast"/>
        <w:ind w:left="1080" w:hanging="1080"/>
        <w:rPr>
          <w:rFonts w:ascii="標楷體" w:eastAsia="標楷體" w:hAnsi="標楷體"/>
          <w:szCs w:val="24"/>
        </w:rPr>
      </w:pPr>
      <w:r w:rsidRPr="00B914E2">
        <w:rPr>
          <w:rFonts w:ascii="標楷體" w:eastAsia="標楷體" w:hAnsi="標楷體" w:hint="eastAsia"/>
          <w:szCs w:val="24"/>
        </w:rPr>
        <w:t>第一章  總則</w:t>
      </w: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pStyle w:val="a9"/>
        <w:snapToGrid w:val="0"/>
        <w:spacing w:line="360" w:lineRule="atLeast"/>
        <w:ind w:leftChars="-6" w:left="922" w:hangingChars="390" w:hanging="936"/>
        <w:rPr>
          <w:rFonts w:ascii="標楷體" w:eastAsia="標楷體" w:hAnsi="標楷體"/>
          <w:szCs w:val="24"/>
        </w:rPr>
      </w:pPr>
      <w:r w:rsidRPr="00B914E2">
        <w:rPr>
          <w:rFonts w:ascii="標楷體" w:eastAsia="標楷體" w:hAnsi="標楷體" w:hint="eastAsia"/>
          <w:szCs w:val="24"/>
        </w:rPr>
        <w:t>第一條</w:t>
      </w:r>
      <w:r w:rsidRPr="00B914E2">
        <w:rPr>
          <w:rFonts w:ascii="標楷體" w:eastAsia="標楷體" w:hAnsi="標楷體"/>
          <w:szCs w:val="24"/>
        </w:rPr>
        <w:t xml:space="preserve">  </w:t>
      </w:r>
      <w:r w:rsidRPr="00B914E2">
        <w:rPr>
          <w:rFonts w:ascii="標楷體" w:eastAsia="標楷體" w:hAnsi="標楷體" w:hint="eastAsia"/>
          <w:szCs w:val="24"/>
        </w:rPr>
        <w:t>本校為配合國家建設需要，提高學術研究水準，特依「大學法」、「大學法施行細則」設立研究所（學系）碩士班（含碩士在職專班）及博士班，培養高級專門人才。並依據部頒「學位授予法」、「學位授予法施行細則」之規定訂定本學則。</w:t>
      </w:r>
    </w:p>
    <w:p w:rsidR="00CC4B3E" w:rsidRPr="00B914E2" w:rsidRDefault="00CC4B3E" w:rsidP="00AE494A">
      <w:pPr>
        <w:pStyle w:val="a9"/>
        <w:snapToGrid w:val="0"/>
        <w:spacing w:line="360" w:lineRule="atLeast"/>
        <w:ind w:leftChars="-6" w:left="922" w:hangingChars="390" w:hanging="936"/>
        <w:rPr>
          <w:rFonts w:ascii="標楷體" w:eastAsia="標楷體" w:hAnsi="標楷體"/>
          <w:szCs w:val="24"/>
        </w:rPr>
      </w:pPr>
      <w:r w:rsidRPr="00B914E2">
        <w:rPr>
          <w:rFonts w:ascii="標楷體" w:eastAsia="標楷體" w:hAnsi="標楷體" w:hint="eastAsia"/>
          <w:szCs w:val="24"/>
        </w:rPr>
        <w:t>第二條</w:t>
      </w:r>
      <w:r w:rsidRPr="00B914E2">
        <w:rPr>
          <w:rFonts w:ascii="標楷體" w:eastAsia="標楷體" w:hAnsi="標楷體"/>
          <w:szCs w:val="24"/>
        </w:rPr>
        <w:t xml:space="preserve">  </w:t>
      </w:r>
      <w:r w:rsidRPr="00B914E2">
        <w:rPr>
          <w:rFonts w:ascii="標楷體" w:eastAsia="標楷體" w:hAnsi="標楷體" w:hint="eastAsia"/>
          <w:szCs w:val="24"/>
        </w:rPr>
        <w:t>本校研究所（學系）碩士</w:t>
      </w:r>
      <w:smartTag w:uri="urn:schemas-microsoft-com:office:smarttags" w:element="PersonName">
        <w:smartTagPr>
          <w:attr w:name="ProductID" w:val="班及"/>
        </w:smartTagPr>
        <w:r w:rsidRPr="00B914E2">
          <w:rPr>
            <w:rFonts w:ascii="標楷體" w:eastAsia="標楷體" w:hAnsi="標楷體" w:hint="eastAsia"/>
            <w:szCs w:val="24"/>
          </w:rPr>
          <w:t>班及</w:t>
        </w:r>
      </w:smartTag>
      <w:r w:rsidRPr="00B914E2">
        <w:rPr>
          <w:rFonts w:ascii="標楷體" w:eastAsia="標楷體" w:hAnsi="標楷體" w:hint="eastAsia"/>
          <w:szCs w:val="24"/>
        </w:rPr>
        <w:t>博士班研究生入學、註冊、選課、修業年限、學分、成績、轉學、退學、畢業及學位悉依照本學則辦理。</w:t>
      </w: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pStyle w:val="a9"/>
        <w:snapToGrid w:val="0"/>
        <w:spacing w:line="360" w:lineRule="atLeast"/>
        <w:rPr>
          <w:rFonts w:ascii="標楷體" w:eastAsia="標楷體" w:hAnsi="標楷體"/>
          <w:szCs w:val="24"/>
        </w:rPr>
      </w:pPr>
      <w:r w:rsidRPr="00B914E2">
        <w:rPr>
          <w:rFonts w:ascii="標楷體" w:eastAsia="標楷體" w:hAnsi="標楷體" w:hint="eastAsia"/>
          <w:szCs w:val="24"/>
        </w:rPr>
        <w:t>第二章  入學</w:t>
      </w:r>
    </w:p>
    <w:p w:rsidR="00CC4B3E" w:rsidRPr="00B914E2" w:rsidRDefault="00CC4B3E" w:rsidP="00AE494A">
      <w:pPr>
        <w:pStyle w:val="a9"/>
        <w:snapToGrid w:val="0"/>
        <w:spacing w:line="360" w:lineRule="atLeast"/>
        <w:ind w:left="953" w:hanging="964"/>
        <w:rPr>
          <w:rFonts w:ascii="標楷體" w:eastAsia="標楷體" w:hAnsi="標楷體"/>
          <w:szCs w:val="24"/>
        </w:rPr>
      </w:pPr>
    </w:p>
    <w:p w:rsidR="00CC4B3E" w:rsidRPr="00B914E2" w:rsidRDefault="00CC4B3E" w:rsidP="00AE494A">
      <w:pPr>
        <w:pStyle w:val="a9"/>
        <w:snapToGrid w:val="0"/>
        <w:spacing w:line="360" w:lineRule="atLeast"/>
        <w:ind w:left="1080" w:hanging="1094"/>
        <w:rPr>
          <w:rFonts w:ascii="標楷體" w:eastAsia="標楷體" w:hAnsi="標楷體"/>
          <w:szCs w:val="24"/>
        </w:rPr>
      </w:pPr>
      <w:r w:rsidRPr="00B914E2">
        <w:rPr>
          <w:rFonts w:ascii="標楷體" w:eastAsia="標楷體" w:hAnsi="標楷體" w:hint="eastAsia"/>
          <w:szCs w:val="24"/>
        </w:rPr>
        <w:t>第三條</w:t>
      </w:r>
      <w:r w:rsidRPr="00B914E2">
        <w:rPr>
          <w:rFonts w:ascii="標楷體" w:eastAsia="標楷體" w:hAnsi="標楷體"/>
          <w:szCs w:val="24"/>
        </w:rPr>
        <w:t xml:space="preserve">  </w:t>
      </w:r>
      <w:r w:rsidRPr="00B914E2">
        <w:rPr>
          <w:rFonts w:ascii="標楷體" w:eastAsia="標楷體" w:hAnsi="標楷體" w:hint="eastAsia"/>
          <w:szCs w:val="24"/>
        </w:rPr>
        <w:t>本校招收碩士</w:t>
      </w:r>
      <w:smartTag w:uri="urn:schemas-microsoft-com:office:smarttags" w:element="PersonName">
        <w:smartTagPr>
          <w:attr w:name="ProductID" w:val="班及"/>
        </w:smartTagPr>
        <w:r w:rsidRPr="00B914E2">
          <w:rPr>
            <w:rFonts w:ascii="標楷體" w:eastAsia="標楷體" w:hAnsi="標楷體" w:hint="eastAsia"/>
            <w:szCs w:val="24"/>
          </w:rPr>
          <w:t>班及</w:t>
        </w:r>
      </w:smartTag>
      <w:r w:rsidRPr="00B914E2">
        <w:rPr>
          <w:rFonts w:ascii="標楷體" w:eastAsia="標楷體" w:hAnsi="標楷體" w:hint="eastAsia"/>
          <w:szCs w:val="24"/>
        </w:rPr>
        <w:t>博士班研究生，應組招生委員會公開辦理。招生簡章另訂之。</w:t>
      </w:r>
    </w:p>
    <w:p w:rsidR="00CC4B3E" w:rsidRPr="00B914E2" w:rsidRDefault="00CC4B3E" w:rsidP="00AE494A">
      <w:pPr>
        <w:pStyle w:val="a9"/>
        <w:snapToGrid w:val="0"/>
        <w:spacing w:line="360" w:lineRule="atLeast"/>
        <w:rPr>
          <w:rFonts w:ascii="標楷體" w:eastAsia="標楷體" w:hAnsi="標楷體"/>
          <w:szCs w:val="24"/>
        </w:rPr>
      </w:pPr>
      <w:r w:rsidRPr="00B914E2">
        <w:rPr>
          <w:rFonts w:ascii="標楷體" w:eastAsia="標楷體" w:hAnsi="標楷體" w:hint="eastAsia"/>
          <w:szCs w:val="24"/>
        </w:rPr>
        <w:t>第四條</w:t>
      </w:r>
      <w:r w:rsidRPr="00B914E2">
        <w:rPr>
          <w:rFonts w:ascii="標楷體" w:eastAsia="標楷體" w:hAnsi="標楷體"/>
          <w:szCs w:val="24"/>
        </w:rPr>
        <w:t xml:space="preserve">  </w:t>
      </w:r>
      <w:r w:rsidRPr="00B914E2">
        <w:rPr>
          <w:rFonts w:ascii="標楷體" w:eastAsia="標楷體" w:hAnsi="標楷體" w:hint="eastAsia"/>
          <w:szCs w:val="24"/>
        </w:rPr>
        <w:t>本校碩士</w:t>
      </w:r>
      <w:smartTag w:uri="urn:schemas-microsoft-com:office:smarttags" w:element="PersonName">
        <w:smartTagPr>
          <w:attr w:name="ProductID" w:val="班及"/>
        </w:smartTagPr>
        <w:r w:rsidRPr="00B914E2">
          <w:rPr>
            <w:rFonts w:ascii="標楷體" w:eastAsia="標楷體" w:hAnsi="標楷體" w:hint="eastAsia"/>
            <w:szCs w:val="24"/>
          </w:rPr>
          <w:t>班及</w:t>
        </w:r>
      </w:smartTag>
      <w:r w:rsidRPr="00B914E2">
        <w:rPr>
          <w:rFonts w:ascii="標楷體" w:eastAsia="標楷體" w:hAnsi="標楷體" w:hint="eastAsia"/>
          <w:szCs w:val="24"/>
        </w:rPr>
        <w:t>博士班研究生入學資格如下：</w:t>
      </w:r>
    </w:p>
    <w:p w:rsidR="00CC4B3E" w:rsidRPr="00B914E2" w:rsidRDefault="00CC4B3E" w:rsidP="00AE494A">
      <w:pPr>
        <w:pStyle w:val="aa"/>
        <w:snapToGrid w:val="0"/>
        <w:spacing w:line="360" w:lineRule="atLeast"/>
        <w:ind w:leftChars="450" w:left="1440" w:hangingChars="150" w:hanging="360"/>
        <w:rPr>
          <w:rFonts w:hAnsi="標楷體"/>
          <w:szCs w:val="24"/>
        </w:rPr>
      </w:pPr>
      <w:r w:rsidRPr="00B914E2">
        <w:rPr>
          <w:rFonts w:hAnsi="標楷體" w:hint="eastAsia"/>
          <w:szCs w:val="24"/>
        </w:rPr>
        <w:t>一 公立或已立案之私立大學或獨立學院或符合教育部所認定標準之國外大學畢業得有學士學位者，或具有同等學力之資格者，始得報考本校各研究所（學系）碩士班。經招生考試錄取者，得入本校研究所（學系）碩士班一年級就讀。</w:t>
      </w:r>
    </w:p>
    <w:p w:rsidR="00CC4B3E" w:rsidRPr="00B914E2" w:rsidRDefault="00CC4B3E" w:rsidP="00AE494A">
      <w:pPr>
        <w:pStyle w:val="aa"/>
        <w:snapToGrid w:val="0"/>
        <w:spacing w:line="360" w:lineRule="atLeast"/>
        <w:ind w:leftChars="450" w:left="1507" w:hangingChars="178" w:hanging="427"/>
        <w:rPr>
          <w:rFonts w:hAnsi="標楷體"/>
          <w:szCs w:val="24"/>
        </w:rPr>
      </w:pPr>
      <w:r w:rsidRPr="00B914E2">
        <w:rPr>
          <w:rFonts w:hAnsi="標楷體" w:hint="eastAsia"/>
          <w:szCs w:val="24"/>
        </w:rPr>
        <w:t>二 公立或已立案之私立大學或獨立學院或符合教育部所認定標準之國外大學畢業得有碩士學位者，或具有同等學力之資格者，始得報考本校各研究所（學系）博士班。經招生考試錄取者，得入本校研究所（學系）博士班一年級就讀。</w:t>
      </w:r>
    </w:p>
    <w:p w:rsidR="00CC4B3E" w:rsidRPr="00B914E2" w:rsidRDefault="00CC4B3E" w:rsidP="00AE494A">
      <w:pPr>
        <w:snapToGrid w:val="0"/>
        <w:spacing w:line="360" w:lineRule="atLeast"/>
        <w:ind w:leftChars="450" w:left="1457" w:hangingChars="157" w:hanging="377"/>
        <w:rPr>
          <w:rFonts w:ascii="標楷體" w:hAnsi="標楷體"/>
          <w:szCs w:val="24"/>
        </w:rPr>
      </w:pPr>
      <w:r w:rsidRPr="00B914E2">
        <w:rPr>
          <w:rFonts w:ascii="標楷體" w:hAnsi="標楷體" w:hint="eastAsia"/>
          <w:szCs w:val="24"/>
        </w:rPr>
        <w:t>三 在職生、在職專班研究生資格：</w:t>
      </w:r>
    </w:p>
    <w:p w:rsidR="00CC4B3E" w:rsidRPr="00B914E2" w:rsidRDefault="00CC4B3E" w:rsidP="00AE494A">
      <w:pPr>
        <w:snapToGrid w:val="0"/>
        <w:spacing w:line="360" w:lineRule="atLeast"/>
        <w:ind w:leftChars="599" w:left="2139" w:hangingChars="292" w:hanging="701"/>
        <w:rPr>
          <w:rFonts w:ascii="標楷體" w:hAnsi="標楷體"/>
          <w:szCs w:val="24"/>
        </w:rPr>
      </w:pPr>
      <w:r w:rsidRPr="00B914E2">
        <w:rPr>
          <w:rFonts w:ascii="標楷體" w:hAnsi="標楷體" w:hint="eastAsia"/>
          <w:szCs w:val="24"/>
        </w:rPr>
        <w:t>（一）除符合前述任一款規定外，並為具有相當工作經驗年資之在職身分。詳細報考資格由各系（所）務會議認可，提送招生委員會通過後，於招生簡章中訂定之。</w:t>
      </w:r>
    </w:p>
    <w:p w:rsidR="00CC4B3E" w:rsidRPr="00B914E2" w:rsidRDefault="00CC4B3E" w:rsidP="00AE494A">
      <w:pPr>
        <w:snapToGrid w:val="0"/>
        <w:spacing w:line="360" w:lineRule="atLeast"/>
        <w:ind w:left="1440"/>
        <w:rPr>
          <w:rFonts w:ascii="標楷體" w:hAnsi="標楷體"/>
          <w:szCs w:val="24"/>
        </w:rPr>
      </w:pPr>
      <w:r w:rsidRPr="00B914E2">
        <w:rPr>
          <w:rFonts w:ascii="標楷體" w:hAnsi="標楷體" w:hint="eastAsia"/>
          <w:szCs w:val="24"/>
        </w:rPr>
        <w:t>（二）工作經驗年資之計算始自具備報考資格後算起。</w:t>
      </w:r>
    </w:p>
    <w:p w:rsidR="00CC4B3E" w:rsidRPr="00B914E2" w:rsidRDefault="00CC4B3E" w:rsidP="00AE494A">
      <w:pPr>
        <w:snapToGrid w:val="0"/>
        <w:spacing w:line="360" w:lineRule="atLeast"/>
        <w:ind w:leftChars="600" w:left="2160" w:hangingChars="300" w:hanging="720"/>
        <w:rPr>
          <w:rFonts w:ascii="標楷體" w:hAnsi="標楷體"/>
          <w:szCs w:val="24"/>
        </w:rPr>
      </w:pPr>
      <w:r w:rsidRPr="00B914E2">
        <w:rPr>
          <w:rFonts w:ascii="標楷體" w:hAnsi="標楷體" w:hint="eastAsia"/>
          <w:szCs w:val="24"/>
        </w:rPr>
        <w:t>（三）所繳在職身分及經歷、年資證明，經查如有偽造、變造、假</w:t>
      </w:r>
      <w:r w:rsidRPr="00B914E2">
        <w:rPr>
          <w:rFonts w:ascii="標楷體" w:hAnsi="標楷體" w:hint="eastAsia"/>
          <w:szCs w:val="24"/>
        </w:rPr>
        <w:lastRenderedPageBreak/>
        <w:t>借、冒用、不實者，未入學者取消入學資格，已入學者開除學籍，並應負法律責任。</w:t>
      </w:r>
    </w:p>
    <w:p w:rsidR="00CC4B3E" w:rsidRPr="00B914E2" w:rsidRDefault="00CC4B3E" w:rsidP="00AE494A">
      <w:pPr>
        <w:pStyle w:val="aa"/>
        <w:snapToGrid w:val="0"/>
        <w:spacing w:line="360" w:lineRule="atLeast"/>
        <w:ind w:leftChars="450" w:left="1507" w:hangingChars="178" w:hanging="427"/>
        <w:rPr>
          <w:rFonts w:hAnsi="標楷體"/>
          <w:szCs w:val="24"/>
        </w:rPr>
      </w:pPr>
      <w:r w:rsidRPr="00B914E2">
        <w:rPr>
          <w:rFonts w:hAnsi="標楷體" w:hint="eastAsia"/>
          <w:szCs w:val="24"/>
        </w:rPr>
        <w:t>四 入學考試科目及錄取標準，由各系（所）務會議認可，提送招生委員會通過後，於招生簡章中訂定之。</w:t>
      </w:r>
    </w:p>
    <w:p w:rsidR="00CC4B3E" w:rsidRPr="00B914E2" w:rsidRDefault="00CC4B3E" w:rsidP="00AE494A">
      <w:pPr>
        <w:pStyle w:val="a9"/>
        <w:snapToGrid w:val="0"/>
        <w:spacing w:line="360" w:lineRule="atLeast"/>
        <w:ind w:leftChars="-6" w:left="992" w:hangingChars="419" w:hanging="1006"/>
        <w:rPr>
          <w:rFonts w:ascii="標楷體" w:eastAsia="標楷體" w:hAnsi="標楷體"/>
          <w:szCs w:val="24"/>
        </w:rPr>
      </w:pPr>
      <w:r w:rsidRPr="00B914E2">
        <w:rPr>
          <w:rFonts w:ascii="標楷體" w:eastAsia="標楷體" w:hAnsi="標楷體" w:hint="eastAsia"/>
          <w:szCs w:val="24"/>
        </w:rPr>
        <w:t xml:space="preserve">第五條 </w:t>
      </w:r>
      <w:r w:rsidRPr="00B914E2">
        <w:rPr>
          <w:rFonts w:ascii="標楷體" w:eastAsia="標楷體" w:hAnsi="標楷體"/>
          <w:szCs w:val="24"/>
        </w:rPr>
        <w:t xml:space="preserve"> </w:t>
      </w:r>
      <w:r w:rsidRPr="00B914E2">
        <w:rPr>
          <w:rFonts w:ascii="標楷體" w:eastAsia="標楷體" w:hAnsi="標楷體" w:hint="eastAsia"/>
          <w:szCs w:val="24"/>
        </w:rPr>
        <w:t>自行申請之外國籍研究生，符合第四條資格規定經本校審查或甄試合格者，得入本校研究所（學系）碩士</w:t>
      </w:r>
      <w:smartTag w:uri="urn:schemas-microsoft-com:office:smarttags" w:element="PersonName">
        <w:smartTagPr>
          <w:attr w:name="ProductID" w:val="班及"/>
        </w:smartTagPr>
        <w:r w:rsidRPr="00B914E2">
          <w:rPr>
            <w:rFonts w:ascii="標楷體" w:eastAsia="標楷體" w:hAnsi="標楷體" w:hint="eastAsia"/>
            <w:szCs w:val="24"/>
          </w:rPr>
          <w:t>班及</w:t>
        </w:r>
      </w:smartTag>
      <w:r w:rsidRPr="00B914E2">
        <w:rPr>
          <w:rFonts w:ascii="標楷體" w:eastAsia="標楷體" w:hAnsi="標楷體" w:hint="eastAsia"/>
          <w:szCs w:val="24"/>
        </w:rPr>
        <w:t>博士班肄業。外國籍研究生入學時，已逾學期三分之一者，當學年不得入學，但經所屬研究所（學系）所長（系主任）同意，並報教育部核准者，得於第二學期註冊入學，但須依照規定至少須修讀兩年半，始得畢業。</w:t>
      </w: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pStyle w:val="a9"/>
        <w:snapToGrid w:val="0"/>
        <w:spacing w:line="360" w:lineRule="atLeast"/>
        <w:rPr>
          <w:rFonts w:ascii="標楷體" w:eastAsia="標楷體" w:hAnsi="標楷體"/>
          <w:szCs w:val="24"/>
        </w:rPr>
      </w:pPr>
      <w:r w:rsidRPr="00B914E2">
        <w:rPr>
          <w:rFonts w:ascii="標楷體" w:eastAsia="標楷體" w:hAnsi="標楷體" w:hint="eastAsia"/>
          <w:szCs w:val="24"/>
        </w:rPr>
        <w:t>第三章  註冊、選課</w:t>
      </w: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snapToGrid w:val="0"/>
        <w:spacing w:line="360" w:lineRule="atLeast"/>
        <w:ind w:left="960" w:hangingChars="400" w:hanging="960"/>
        <w:rPr>
          <w:rFonts w:ascii="標楷體" w:hAnsi="標楷體"/>
          <w:szCs w:val="24"/>
        </w:rPr>
      </w:pPr>
      <w:r w:rsidRPr="00B914E2">
        <w:rPr>
          <w:rFonts w:ascii="標楷體" w:hAnsi="標楷體" w:hint="eastAsia"/>
          <w:szCs w:val="24"/>
        </w:rPr>
        <w:t>第六條</w:t>
      </w:r>
      <w:r w:rsidRPr="00B914E2">
        <w:rPr>
          <w:rFonts w:ascii="標楷體" w:hAnsi="標楷體"/>
          <w:szCs w:val="24"/>
        </w:rPr>
        <w:t xml:space="preserve">  </w:t>
      </w:r>
      <w:r w:rsidRPr="00B914E2">
        <w:rPr>
          <w:rFonts w:ascii="標楷體" w:hAnsi="標楷體" w:hint="eastAsia"/>
          <w:szCs w:val="24"/>
        </w:rPr>
        <w:t>本校研究生應於每學期開學之前，依照規定辦理繳費、註冊、選課等事宜。</w:t>
      </w:r>
    </w:p>
    <w:p w:rsidR="00CC4B3E" w:rsidRPr="00B914E2" w:rsidRDefault="00CC4B3E" w:rsidP="00AE494A">
      <w:pPr>
        <w:snapToGrid w:val="0"/>
        <w:spacing w:line="360" w:lineRule="atLeast"/>
        <w:ind w:firstLineChars="400" w:firstLine="960"/>
        <w:rPr>
          <w:rFonts w:ascii="標楷體" w:hAnsi="標楷體"/>
          <w:szCs w:val="24"/>
        </w:rPr>
      </w:pPr>
      <w:r w:rsidRPr="00B914E2">
        <w:rPr>
          <w:rFonts w:ascii="標楷體" w:hAnsi="標楷體" w:hint="eastAsia"/>
          <w:szCs w:val="24"/>
        </w:rPr>
        <w:t>本校研究生註冊規定如下：</w:t>
      </w:r>
    </w:p>
    <w:p w:rsidR="00CC4B3E" w:rsidRPr="00B914E2" w:rsidRDefault="00CC4B3E" w:rsidP="00AE494A">
      <w:pPr>
        <w:pStyle w:val="21"/>
        <w:snapToGrid w:val="0"/>
        <w:ind w:leftChars="523" w:left="1651" w:hangingChars="165" w:hanging="396"/>
        <w:rPr>
          <w:rFonts w:hAnsi="標楷體"/>
          <w:color w:val="000000"/>
          <w:sz w:val="24"/>
          <w:szCs w:val="24"/>
        </w:rPr>
      </w:pPr>
      <w:r w:rsidRPr="00B914E2">
        <w:rPr>
          <w:rFonts w:hAnsi="標楷體" w:hint="eastAsia"/>
          <w:color w:val="000000"/>
          <w:sz w:val="24"/>
          <w:szCs w:val="24"/>
        </w:rPr>
        <w:t>一 一年級新生，依照新生入學通知規定辦理；二年級以上學生依照每學期註冊須知規定辦理。</w:t>
      </w:r>
    </w:p>
    <w:p w:rsidR="00CC4B3E" w:rsidRPr="00B914E2" w:rsidRDefault="00CC4B3E" w:rsidP="00AE494A">
      <w:pPr>
        <w:pStyle w:val="21"/>
        <w:snapToGrid w:val="0"/>
        <w:ind w:leftChars="524" w:left="1647" w:hangingChars="162" w:hanging="389"/>
        <w:rPr>
          <w:rFonts w:hAnsi="標楷體"/>
          <w:color w:val="000000"/>
          <w:sz w:val="24"/>
          <w:szCs w:val="24"/>
        </w:rPr>
      </w:pPr>
      <w:r w:rsidRPr="00B914E2">
        <w:rPr>
          <w:rFonts w:hAnsi="標楷體" w:hint="eastAsia"/>
          <w:color w:val="000000"/>
          <w:sz w:val="24"/>
          <w:szCs w:val="24"/>
        </w:rPr>
        <w:t>二 除應退學或已符合畢業資格者外，學生應於註冊前將所須繳納各費，繳交完畢：</w:t>
      </w:r>
    </w:p>
    <w:p w:rsidR="00CC4B3E" w:rsidRPr="00B914E2" w:rsidRDefault="00CC4B3E" w:rsidP="00AE494A">
      <w:pPr>
        <w:pStyle w:val="3"/>
        <w:snapToGrid w:val="0"/>
        <w:spacing w:line="360" w:lineRule="atLeast"/>
        <w:ind w:leftChars="645" w:left="2309" w:hangingChars="317" w:hanging="761"/>
        <w:rPr>
          <w:rFonts w:hAnsi="標楷體"/>
          <w:szCs w:val="24"/>
        </w:rPr>
      </w:pPr>
      <w:r w:rsidRPr="00B914E2">
        <w:rPr>
          <w:rFonts w:hAnsi="標楷體" w:hint="eastAsia"/>
          <w:szCs w:val="24"/>
        </w:rPr>
        <w:t>（一）於註冊須知規定期限內完成繳費者，自規定註冊日後，即視同完成註冊手續。</w:t>
      </w:r>
    </w:p>
    <w:p w:rsidR="00CC4B3E" w:rsidRPr="00B914E2" w:rsidRDefault="00CC4B3E" w:rsidP="00AE494A">
      <w:pPr>
        <w:pStyle w:val="3"/>
        <w:snapToGrid w:val="0"/>
        <w:spacing w:line="360" w:lineRule="atLeast"/>
        <w:ind w:leftChars="672" w:left="2350" w:hangingChars="307" w:hanging="737"/>
        <w:rPr>
          <w:rFonts w:hAnsi="標楷體"/>
          <w:szCs w:val="24"/>
        </w:rPr>
      </w:pPr>
      <w:r w:rsidRPr="00B914E2">
        <w:rPr>
          <w:rFonts w:hAnsi="標楷體" w:hint="eastAsia"/>
          <w:szCs w:val="24"/>
        </w:rPr>
        <w:t>（二）未於註冊須知規定期限內完成繳費者，應於註冊當日持學生證及完成繳費憑證到校辦理註冊手續。學生應於規定期限內繳清各項費用，經本校結算之前學期仍有欠繳各項費用者，除於新學期註冊須知所定繳費期限前，因特殊因素獲准延遲繳款外，勒令該生退學。</w:t>
      </w:r>
    </w:p>
    <w:p w:rsidR="00CC4B3E" w:rsidRPr="00B914E2" w:rsidRDefault="00CC4B3E" w:rsidP="00AE494A">
      <w:pPr>
        <w:pStyle w:val="a7"/>
        <w:snapToGrid w:val="0"/>
        <w:spacing w:line="360" w:lineRule="atLeast"/>
        <w:ind w:leftChars="672" w:left="2350" w:hangingChars="307" w:hanging="737"/>
        <w:rPr>
          <w:rFonts w:hAnsi="標楷體"/>
          <w:szCs w:val="24"/>
        </w:rPr>
      </w:pPr>
      <w:r w:rsidRPr="00B914E2">
        <w:rPr>
          <w:rFonts w:hAnsi="標楷體" w:hint="eastAsia"/>
          <w:szCs w:val="24"/>
        </w:rPr>
        <w:t>（三）因故不能如期註冊者，應以書面申明理由，請註冊承辦單位核准延期註冊，但以一週為限。若遇不可抗拒之原因經校方認定後，可酌予延期註冊。</w:t>
      </w:r>
    </w:p>
    <w:p w:rsidR="00CC4B3E" w:rsidRPr="00B914E2" w:rsidRDefault="00CC4B3E" w:rsidP="00AE494A">
      <w:pPr>
        <w:snapToGrid w:val="0"/>
        <w:spacing w:line="360" w:lineRule="atLeast"/>
        <w:ind w:leftChars="674" w:left="2319" w:hangingChars="292" w:hanging="701"/>
        <w:rPr>
          <w:rFonts w:ascii="標楷體" w:hAnsi="標楷體"/>
          <w:szCs w:val="24"/>
        </w:rPr>
      </w:pPr>
      <w:r w:rsidRPr="00B914E2">
        <w:rPr>
          <w:rFonts w:ascii="標楷體" w:hAnsi="標楷體" w:hint="eastAsia"/>
          <w:szCs w:val="24"/>
        </w:rPr>
        <w:t>（四）凡逾規定註冊日仍未辦理註冊手續者，得由教務處以書面通知學生家長及所屬系（所）辦公室，限期完成註冊程序，並以註冊日後二週為限。</w:t>
      </w:r>
    </w:p>
    <w:p w:rsidR="00CC4B3E" w:rsidRPr="00B914E2" w:rsidRDefault="00CC4B3E" w:rsidP="00AE494A">
      <w:pPr>
        <w:pStyle w:val="aa"/>
        <w:snapToGrid w:val="0"/>
        <w:spacing w:line="360" w:lineRule="atLeast"/>
        <w:ind w:leftChars="673" w:left="2352" w:hangingChars="307" w:hanging="737"/>
        <w:rPr>
          <w:rFonts w:hAnsi="標楷體"/>
          <w:szCs w:val="24"/>
        </w:rPr>
      </w:pPr>
      <w:r w:rsidRPr="00B914E2">
        <w:rPr>
          <w:rFonts w:hAnsi="標楷體" w:hint="eastAsia"/>
          <w:szCs w:val="24"/>
        </w:rPr>
        <w:t>（五）逾期未註冊者，新生取消入學資格，舊生勒令退學。</w:t>
      </w:r>
    </w:p>
    <w:p w:rsidR="00CC4B3E" w:rsidRPr="00B914E2" w:rsidRDefault="00CC4B3E" w:rsidP="00AE494A">
      <w:pPr>
        <w:snapToGrid w:val="0"/>
        <w:spacing w:line="360" w:lineRule="atLeast"/>
        <w:ind w:leftChars="449" w:left="1503" w:hangingChars="177" w:hanging="425"/>
        <w:rPr>
          <w:rFonts w:ascii="標楷體" w:hAnsi="標楷體"/>
          <w:color w:val="000000"/>
          <w:szCs w:val="24"/>
        </w:rPr>
      </w:pPr>
      <w:r w:rsidRPr="00B914E2">
        <w:rPr>
          <w:rFonts w:ascii="標楷體" w:hAnsi="標楷體" w:hint="eastAsia"/>
          <w:color w:val="000000"/>
          <w:szCs w:val="24"/>
        </w:rPr>
        <w:t>三 學生因故申請退學或休學經核准者，其所繳各費退還辦法悉依教育部頒「大專校院學生休退學退費作業要點」另定之。</w:t>
      </w:r>
    </w:p>
    <w:p w:rsidR="00CC4B3E" w:rsidRPr="00B914E2" w:rsidRDefault="00CC4B3E" w:rsidP="00AE494A">
      <w:pPr>
        <w:pStyle w:val="aa"/>
        <w:snapToGrid w:val="0"/>
        <w:spacing w:line="360" w:lineRule="atLeast"/>
        <w:ind w:leftChars="437" w:left="2153" w:hangingChars="460" w:hanging="1104"/>
        <w:rPr>
          <w:rFonts w:hAnsi="標楷體"/>
          <w:szCs w:val="24"/>
        </w:rPr>
      </w:pPr>
      <w:r w:rsidRPr="00B914E2">
        <w:rPr>
          <w:rFonts w:hAnsi="標楷體" w:hint="eastAsia"/>
          <w:szCs w:val="24"/>
        </w:rPr>
        <w:t>四 選課：研究生入學註冊後，應商承所長（系主任）核定指導教授，並須依照教育部核定各該研究所（學系）碩士</w:t>
      </w:r>
      <w:smartTag w:uri="urn:schemas-microsoft-com:office:smarttags" w:element="PersonName">
        <w:smartTagPr>
          <w:attr w:name="ProductID" w:val="班及"/>
        </w:smartTagPr>
        <w:r w:rsidRPr="00B914E2">
          <w:rPr>
            <w:rFonts w:hAnsi="標楷體" w:hint="eastAsia"/>
            <w:szCs w:val="24"/>
          </w:rPr>
          <w:t>班及</w:t>
        </w:r>
      </w:smartTag>
      <w:r w:rsidRPr="00B914E2">
        <w:rPr>
          <w:rFonts w:hAnsi="標楷體" w:hint="eastAsia"/>
          <w:szCs w:val="24"/>
        </w:rPr>
        <w:t>博士班規定之科目辦理選課，其應修課程及研究論文須經指導教授及所長（系主任）核准。</w:t>
      </w:r>
    </w:p>
    <w:p w:rsidR="00CC4B3E" w:rsidRPr="00B914E2" w:rsidRDefault="00CC4B3E" w:rsidP="00AE494A">
      <w:pPr>
        <w:pStyle w:val="ab"/>
        <w:snapToGrid w:val="0"/>
        <w:spacing w:line="360" w:lineRule="atLeast"/>
        <w:ind w:leftChars="449" w:left="1078" w:firstLine="0"/>
        <w:rPr>
          <w:rFonts w:hAnsi="標楷體"/>
          <w:szCs w:val="24"/>
        </w:rPr>
      </w:pPr>
      <w:r w:rsidRPr="00B914E2">
        <w:rPr>
          <w:rFonts w:hAnsi="標楷體" w:hint="eastAsia"/>
          <w:szCs w:val="24"/>
        </w:rPr>
        <w:t>各研究所（學系）聘任研究生指導教授須依規定於期限內填具申請表，送教務處</w:t>
      </w:r>
      <w:r w:rsidRPr="00B914E2">
        <w:rPr>
          <w:rFonts w:hAnsi="標楷體" w:hint="eastAsia"/>
          <w:b/>
          <w:szCs w:val="24"/>
          <w:u w:val="single"/>
        </w:rPr>
        <w:t>註冊課務組</w:t>
      </w:r>
      <w:r w:rsidRPr="00B914E2">
        <w:rPr>
          <w:rFonts w:hAnsi="標楷體" w:hint="eastAsia"/>
          <w:szCs w:val="24"/>
        </w:rPr>
        <w:t>彙整轉人事室辦理聘任事宜。</w:t>
      </w:r>
    </w:p>
    <w:p w:rsidR="00CC4B3E" w:rsidRPr="00B914E2" w:rsidRDefault="00CC4B3E" w:rsidP="00AE494A">
      <w:pPr>
        <w:snapToGrid w:val="0"/>
        <w:spacing w:line="360" w:lineRule="atLeast"/>
        <w:ind w:left="960" w:hangingChars="400" w:hanging="960"/>
        <w:jc w:val="both"/>
        <w:rPr>
          <w:rFonts w:ascii="標楷體" w:hAnsi="標楷體"/>
          <w:szCs w:val="24"/>
        </w:rPr>
      </w:pPr>
      <w:r w:rsidRPr="00B914E2">
        <w:rPr>
          <w:rFonts w:ascii="標楷體" w:hAnsi="標楷體" w:hint="eastAsia"/>
          <w:szCs w:val="24"/>
        </w:rPr>
        <w:t>第七條</w:t>
      </w:r>
      <w:r w:rsidRPr="00B914E2">
        <w:rPr>
          <w:rFonts w:ascii="標楷體" w:hAnsi="標楷體"/>
          <w:szCs w:val="24"/>
        </w:rPr>
        <w:t xml:space="preserve">  </w:t>
      </w:r>
      <w:r w:rsidRPr="00B914E2">
        <w:rPr>
          <w:rFonts w:ascii="標楷體" w:hAnsi="標楷體" w:hint="eastAsia"/>
          <w:szCs w:val="24"/>
        </w:rPr>
        <w:t>研究生加、退選科目，均須於行事曆規定期限內，經所長（系主任）之核准，向教務處</w:t>
      </w:r>
      <w:r w:rsidRPr="00B914E2">
        <w:rPr>
          <w:rFonts w:ascii="標楷體" w:hAnsi="標楷體" w:hint="eastAsia"/>
          <w:b/>
          <w:szCs w:val="24"/>
          <w:u w:val="single"/>
        </w:rPr>
        <w:t>註冊課務組</w:t>
      </w:r>
      <w:r w:rsidRPr="00B914E2">
        <w:rPr>
          <w:rFonts w:ascii="標楷體" w:hAnsi="標楷體" w:hint="eastAsia"/>
          <w:szCs w:val="24"/>
        </w:rPr>
        <w:t>辦理加、退選手續。手續未完成者，退選科目以零分計算，加選科目成績不予承認。</w:t>
      </w:r>
      <w:r w:rsidRPr="00B914E2">
        <w:rPr>
          <w:rFonts w:ascii="標楷體" w:hAnsi="標楷體" w:hint="eastAsia"/>
          <w:color w:val="000000"/>
          <w:szCs w:val="24"/>
        </w:rPr>
        <w:t>加退選截止後應補繳學分費之學生，應於期中考週前補繳完成，逾期未繳者，該科目視同退選，不列入學期成績計算。</w:t>
      </w:r>
    </w:p>
    <w:p w:rsidR="00CC4B3E" w:rsidRPr="00B914E2" w:rsidRDefault="00CC4B3E" w:rsidP="00AE494A">
      <w:pPr>
        <w:pStyle w:val="a9"/>
        <w:snapToGrid w:val="0"/>
        <w:spacing w:line="360" w:lineRule="atLeast"/>
        <w:ind w:left="1080" w:hanging="1094"/>
        <w:rPr>
          <w:rFonts w:ascii="標楷體" w:eastAsia="標楷體" w:hAnsi="標楷體"/>
          <w:color w:val="000000"/>
          <w:szCs w:val="24"/>
        </w:rPr>
      </w:pP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pStyle w:val="a9"/>
        <w:snapToGrid w:val="0"/>
        <w:spacing w:line="360" w:lineRule="atLeast"/>
        <w:rPr>
          <w:rFonts w:ascii="標楷體" w:eastAsia="標楷體" w:hAnsi="標楷體"/>
          <w:szCs w:val="24"/>
        </w:rPr>
      </w:pPr>
      <w:r w:rsidRPr="00B914E2">
        <w:rPr>
          <w:rFonts w:ascii="標楷體" w:eastAsia="標楷體" w:hAnsi="標楷體" w:hint="eastAsia"/>
          <w:szCs w:val="24"/>
        </w:rPr>
        <w:t>第四章  修業年限、學分、成績、轉系所</w:t>
      </w:r>
    </w:p>
    <w:p w:rsidR="00CC4B3E" w:rsidRPr="00B914E2" w:rsidRDefault="00CC4B3E" w:rsidP="00AE494A">
      <w:pPr>
        <w:pStyle w:val="a9"/>
        <w:snapToGrid w:val="0"/>
        <w:spacing w:line="360" w:lineRule="atLeast"/>
        <w:rPr>
          <w:rFonts w:ascii="標楷體" w:eastAsia="標楷體" w:hAnsi="標楷體"/>
          <w:szCs w:val="24"/>
        </w:rPr>
      </w:pPr>
    </w:p>
    <w:p w:rsidR="00CC4B3E" w:rsidRPr="00B914E2" w:rsidRDefault="00CC4B3E" w:rsidP="00AE494A">
      <w:pPr>
        <w:pStyle w:val="a9"/>
        <w:snapToGrid w:val="0"/>
        <w:spacing w:line="360" w:lineRule="atLeast"/>
        <w:rPr>
          <w:rFonts w:ascii="標楷體" w:eastAsia="標楷體" w:hAnsi="標楷體"/>
          <w:szCs w:val="24"/>
        </w:rPr>
      </w:pPr>
      <w:r w:rsidRPr="00B914E2">
        <w:rPr>
          <w:rFonts w:ascii="標楷體" w:eastAsia="標楷體" w:hAnsi="標楷體" w:hint="eastAsia"/>
          <w:szCs w:val="24"/>
        </w:rPr>
        <w:t>第八條</w:t>
      </w:r>
      <w:r w:rsidRPr="00B914E2">
        <w:rPr>
          <w:rFonts w:ascii="標楷體" w:eastAsia="標楷體" w:hAnsi="標楷體"/>
          <w:szCs w:val="24"/>
        </w:rPr>
        <w:t xml:space="preserve">  </w:t>
      </w:r>
      <w:r w:rsidRPr="00B914E2">
        <w:rPr>
          <w:rFonts w:ascii="標楷體" w:eastAsia="標楷體" w:hAnsi="標楷體" w:hint="eastAsia"/>
          <w:szCs w:val="24"/>
        </w:rPr>
        <w:t>碩士班研究生修業年限以一至四年為限。</w:t>
      </w:r>
    </w:p>
    <w:p w:rsidR="00CC4B3E" w:rsidRPr="00B914E2" w:rsidRDefault="00CC4B3E" w:rsidP="00AE494A">
      <w:pPr>
        <w:pStyle w:val="ab"/>
        <w:snapToGrid w:val="0"/>
        <w:spacing w:line="360" w:lineRule="atLeast"/>
        <w:ind w:firstLine="142"/>
        <w:rPr>
          <w:rFonts w:hAnsi="標楷體"/>
          <w:szCs w:val="24"/>
        </w:rPr>
      </w:pPr>
      <w:r w:rsidRPr="00B914E2">
        <w:rPr>
          <w:rFonts w:hAnsi="標楷體" w:hint="eastAsia"/>
          <w:szCs w:val="24"/>
        </w:rPr>
        <w:t>博士班研究生修業年限以二至七年為限。</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碩博士班在職生未在規定修業期限修滿應修課程或未完成學位論文者，修業期限得再延長一年為限。前項「在職生」身分之界定，以入學時之報考身分為準。在規定年限內未修畢應修科目與學分，或未通過學位考試者，應令退學。</w:t>
      </w:r>
    </w:p>
    <w:p w:rsidR="00CC4B3E" w:rsidRPr="00B914E2" w:rsidRDefault="00CC4B3E" w:rsidP="00AE494A">
      <w:pPr>
        <w:pStyle w:val="ab"/>
        <w:snapToGrid w:val="0"/>
        <w:spacing w:line="360" w:lineRule="atLeast"/>
        <w:ind w:left="1080" w:hanging="1080"/>
        <w:rPr>
          <w:rFonts w:hAnsi="標楷體"/>
          <w:szCs w:val="24"/>
        </w:rPr>
      </w:pPr>
      <w:r w:rsidRPr="00B914E2">
        <w:rPr>
          <w:rFonts w:hAnsi="標楷體" w:hint="eastAsia"/>
          <w:szCs w:val="24"/>
        </w:rPr>
        <w:t>第九條</w:t>
      </w:r>
      <w:r w:rsidRPr="00B914E2">
        <w:rPr>
          <w:rFonts w:hAnsi="標楷體"/>
          <w:szCs w:val="24"/>
        </w:rPr>
        <w:t xml:space="preserve">  </w:t>
      </w:r>
      <w:r w:rsidRPr="00B914E2">
        <w:rPr>
          <w:rFonts w:hAnsi="標楷體" w:hint="eastAsia"/>
          <w:szCs w:val="24"/>
        </w:rPr>
        <w:t>碩士班研究生修業滿一年，修畢該系（所）規定之碩士學位應修課程與學分，並完成論文初稿，得依規定申請碩士學位考試，經碩士學位考試委員會考試通過者，由本校授予碩士學位。</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前項各系（所）規定之碩士學位應修課程與學分，由各系（所）主任（所長）核定之。</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經系（所）主任（所長）認定須補修大學部課程者，其學科成績以六十分為及格，不列入學期成績，亦不列入畢業學分。未補修及格前，不得參加學位考試。</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博士班研究生修業滿二年，修畢該系（所）規定之博士學位應修課程與學分，</w:t>
      </w:r>
      <w:smartTag w:uri="urn:schemas-microsoft-com:office:smarttags" w:element="PersonName">
        <w:smartTagPr>
          <w:attr w:name="ProductID" w:val="通過"/>
        </w:smartTagPr>
        <w:r w:rsidRPr="00B914E2">
          <w:rPr>
            <w:rFonts w:hAnsi="標楷體" w:hint="eastAsia"/>
            <w:szCs w:val="24"/>
          </w:rPr>
          <w:t>通過</w:t>
        </w:r>
      </w:smartTag>
      <w:r w:rsidRPr="00B914E2">
        <w:rPr>
          <w:rFonts w:hAnsi="標楷體" w:hint="eastAsia"/>
          <w:szCs w:val="24"/>
        </w:rPr>
        <w:t>博士學位候選人資格考核，並完成論文初稿，得依規定</w:t>
      </w:r>
      <w:smartTag w:uri="urn:schemas-microsoft-com:office:smarttags" w:element="PersonName">
        <w:smartTagPr>
          <w:attr w:name="ProductID" w:val="申請"/>
        </w:smartTagPr>
        <w:r w:rsidRPr="00B914E2">
          <w:rPr>
            <w:rFonts w:hAnsi="標楷體" w:hint="eastAsia"/>
            <w:szCs w:val="24"/>
          </w:rPr>
          <w:t>申請</w:t>
        </w:r>
      </w:smartTag>
      <w:r w:rsidRPr="00B914E2">
        <w:rPr>
          <w:rFonts w:hAnsi="標楷體" w:hint="eastAsia"/>
          <w:szCs w:val="24"/>
        </w:rPr>
        <w:t>博士學位考試，經博士學位考試委員會考試通過者，由本校授予博士學位。</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前項各系（所）規定之碩士學位應修課程與學分，由各系（所）主任（所長）核定之。</w:t>
      </w:r>
    </w:p>
    <w:p w:rsidR="00CC4B3E" w:rsidRPr="00B914E2" w:rsidRDefault="00CC4B3E" w:rsidP="00AE494A">
      <w:pPr>
        <w:pStyle w:val="ab"/>
        <w:snapToGrid w:val="0"/>
        <w:spacing w:line="360" w:lineRule="atLeast"/>
        <w:ind w:left="1080" w:firstLine="0"/>
        <w:rPr>
          <w:rFonts w:hAnsi="標楷體"/>
          <w:szCs w:val="24"/>
        </w:rPr>
      </w:pPr>
      <w:r w:rsidRPr="00B914E2">
        <w:rPr>
          <w:rFonts w:hAnsi="標楷體" w:hint="eastAsia"/>
          <w:szCs w:val="24"/>
        </w:rPr>
        <w:t>經系（所）主任（所長）認定須補修碩士班課程者，其學科成績以七十分為及格，不列入學期成績，亦不列入畢業學分。未補修及格前，不得參加學位考試。</w:t>
      </w:r>
    </w:p>
    <w:p w:rsidR="00CC4B3E" w:rsidRPr="00B914E2" w:rsidRDefault="00CC4B3E" w:rsidP="00AE494A">
      <w:pPr>
        <w:pStyle w:val="a9"/>
        <w:snapToGrid w:val="0"/>
        <w:spacing w:line="360" w:lineRule="atLeast"/>
        <w:ind w:left="1080" w:hanging="1094"/>
        <w:rPr>
          <w:rFonts w:ascii="標楷體" w:eastAsia="標楷體" w:hAnsi="標楷體"/>
          <w:szCs w:val="24"/>
        </w:rPr>
      </w:pPr>
      <w:r w:rsidRPr="00B914E2">
        <w:rPr>
          <w:rFonts w:ascii="標楷體" w:eastAsia="標楷體" w:hAnsi="標楷體" w:hint="eastAsia"/>
          <w:szCs w:val="24"/>
        </w:rPr>
        <w:t>第十條</w:t>
      </w:r>
      <w:r w:rsidRPr="00B914E2">
        <w:rPr>
          <w:rFonts w:ascii="標楷體" w:eastAsia="標楷體" w:hAnsi="標楷體"/>
          <w:szCs w:val="24"/>
        </w:rPr>
        <w:t xml:space="preserve">  </w:t>
      </w:r>
      <w:r w:rsidRPr="00B914E2">
        <w:rPr>
          <w:rFonts w:ascii="標楷體" w:eastAsia="標楷體" w:hAnsi="標楷體" w:hint="eastAsia"/>
          <w:szCs w:val="24"/>
        </w:rPr>
        <w:t>研究生學科成績以七十分為及格，一百分為滿分，操行成績以七十分為及格。屬學年課程者，若僅修習一學期，該科學分不計。</w:t>
      </w:r>
    </w:p>
    <w:p w:rsidR="00CC4B3E" w:rsidRPr="00B914E2" w:rsidRDefault="00CC4B3E" w:rsidP="00AE494A">
      <w:pPr>
        <w:pStyle w:val="a9"/>
        <w:snapToGrid w:val="0"/>
        <w:spacing w:line="360" w:lineRule="atLeast"/>
        <w:ind w:leftChars="450" w:left="1082" w:hanging="2"/>
        <w:rPr>
          <w:rFonts w:ascii="標楷體" w:eastAsia="標楷體" w:hAnsi="標楷體"/>
          <w:color w:val="000000"/>
          <w:szCs w:val="24"/>
        </w:rPr>
      </w:pPr>
      <w:r w:rsidRPr="00B914E2">
        <w:rPr>
          <w:rFonts w:ascii="標楷體" w:eastAsia="標楷體" w:hAnsi="標楷體" w:hint="eastAsia"/>
          <w:color w:val="000000"/>
          <w:szCs w:val="24"/>
        </w:rPr>
        <w:t>授課教師基於學生學習成效考量，得針對修課之部分研究生於學校規定繳交成績期限內，將其成績註記為「待評定」，但授課教師至遲應於學期結束前，將評定之成績簽章後送教務處</w:t>
      </w:r>
      <w:r w:rsidRPr="00B914E2">
        <w:rPr>
          <w:rFonts w:ascii="標楷體" w:eastAsia="標楷體" w:hAnsi="標楷體" w:hint="eastAsia"/>
          <w:b/>
          <w:szCs w:val="24"/>
          <w:u w:val="single"/>
        </w:rPr>
        <w:t>註冊課務組</w:t>
      </w:r>
      <w:r w:rsidRPr="00B914E2">
        <w:rPr>
          <w:rFonts w:ascii="標楷體" w:eastAsia="標楷體" w:hAnsi="標楷體" w:hint="eastAsia"/>
          <w:color w:val="000000"/>
          <w:szCs w:val="24"/>
        </w:rPr>
        <w:t>登錄之，若修課學生已屆滿延長修業年限者，以當學期結束日為限。</w:t>
      </w:r>
    </w:p>
    <w:p w:rsidR="00CC4B3E" w:rsidRPr="00B914E2" w:rsidRDefault="00CC4B3E" w:rsidP="00AE494A">
      <w:pPr>
        <w:pStyle w:val="ab"/>
        <w:snapToGrid w:val="0"/>
        <w:spacing w:line="360" w:lineRule="atLeast"/>
        <w:ind w:firstLine="142"/>
        <w:rPr>
          <w:rFonts w:hAnsi="標楷體"/>
          <w:szCs w:val="24"/>
        </w:rPr>
      </w:pPr>
      <w:r w:rsidRPr="00B914E2">
        <w:rPr>
          <w:rFonts w:hAnsi="標楷體" w:hint="eastAsia"/>
          <w:szCs w:val="24"/>
        </w:rPr>
        <w:t>研究生必修科目學期成績不及格者，不予補考，應令重修。</w:t>
      </w:r>
    </w:p>
    <w:p w:rsidR="00CC4B3E" w:rsidRPr="00B914E2" w:rsidRDefault="00CC4B3E" w:rsidP="00AE494A">
      <w:pPr>
        <w:pStyle w:val="ab"/>
        <w:snapToGrid w:val="0"/>
        <w:spacing w:line="360" w:lineRule="atLeast"/>
        <w:ind w:firstLine="142"/>
        <w:rPr>
          <w:rFonts w:hAnsi="標楷體"/>
          <w:szCs w:val="24"/>
        </w:rPr>
      </w:pPr>
      <w:r w:rsidRPr="00B914E2">
        <w:rPr>
          <w:rFonts w:hAnsi="標楷體" w:hint="eastAsia"/>
          <w:szCs w:val="24"/>
        </w:rPr>
        <w:t>重覆修習已及格之科目，學分不予承認。</w:t>
      </w:r>
    </w:p>
    <w:p w:rsidR="00CC4B3E" w:rsidRPr="00B914E2" w:rsidRDefault="00CC4B3E" w:rsidP="00AE494A">
      <w:pPr>
        <w:pStyle w:val="aa"/>
        <w:snapToGrid w:val="0"/>
        <w:spacing w:line="360" w:lineRule="atLeast"/>
        <w:ind w:hanging="344"/>
        <w:rPr>
          <w:rFonts w:hAnsi="標楷體"/>
          <w:szCs w:val="24"/>
        </w:rPr>
      </w:pPr>
      <w:r w:rsidRPr="00B914E2">
        <w:rPr>
          <w:rFonts w:hAnsi="標楷體" w:hint="eastAsia"/>
          <w:szCs w:val="24"/>
        </w:rPr>
        <w:t>一 學期學業平均成績計算辦法如下：</w:t>
      </w:r>
    </w:p>
    <w:p w:rsidR="00CC4B3E" w:rsidRPr="00B914E2" w:rsidRDefault="00CC4B3E" w:rsidP="00AE494A">
      <w:pPr>
        <w:pStyle w:val="ac"/>
        <w:snapToGrid w:val="0"/>
        <w:spacing w:line="360" w:lineRule="atLeast"/>
        <w:ind w:firstLine="197"/>
        <w:rPr>
          <w:rFonts w:hAnsi="標楷體"/>
          <w:szCs w:val="24"/>
        </w:rPr>
      </w:pPr>
      <w:r w:rsidRPr="00B914E2">
        <w:rPr>
          <w:rFonts w:hAnsi="標楷體"/>
          <w:szCs w:val="24"/>
        </w:rPr>
        <w:t>(</w:t>
      </w:r>
      <w:r w:rsidRPr="00B914E2">
        <w:rPr>
          <w:rFonts w:hAnsi="標楷體" w:hint="eastAsia"/>
          <w:szCs w:val="24"/>
        </w:rPr>
        <w:t>一</w:t>
      </w:r>
      <w:r w:rsidRPr="00B914E2">
        <w:rPr>
          <w:rFonts w:hAnsi="標楷體"/>
          <w:szCs w:val="24"/>
        </w:rPr>
        <w:t>)</w:t>
      </w:r>
      <w:r w:rsidRPr="00B914E2">
        <w:rPr>
          <w:rFonts w:hAnsi="標楷體" w:hint="eastAsia"/>
          <w:szCs w:val="24"/>
        </w:rPr>
        <w:t>以科目之學分數乘該科目成績為學分積。</w:t>
      </w:r>
    </w:p>
    <w:p w:rsidR="00CC4B3E" w:rsidRPr="00B914E2" w:rsidRDefault="00CC4B3E" w:rsidP="00AE494A">
      <w:pPr>
        <w:pStyle w:val="aa"/>
        <w:snapToGrid w:val="0"/>
        <w:spacing w:line="360" w:lineRule="atLeast"/>
        <w:ind w:firstLine="196"/>
        <w:rPr>
          <w:rFonts w:hAnsi="標楷體"/>
          <w:szCs w:val="24"/>
        </w:rPr>
      </w:pPr>
      <w:r w:rsidRPr="00B914E2">
        <w:rPr>
          <w:rFonts w:hAnsi="標楷體"/>
          <w:szCs w:val="24"/>
        </w:rPr>
        <w:t>(</w:t>
      </w:r>
      <w:r w:rsidRPr="00B914E2">
        <w:rPr>
          <w:rFonts w:hAnsi="標楷體" w:hint="eastAsia"/>
          <w:szCs w:val="24"/>
        </w:rPr>
        <w:t>二</w:t>
      </w:r>
      <w:r w:rsidRPr="00B914E2">
        <w:rPr>
          <w:rFonts w:hAnsi="標楷體"/>
          <w:szCs w:val="24"/>
        </w:rPr>
        <w:t>)</w:t>
      </w:r>
      <w:r w:rsidRPr="00B914E2">
        <w:rPr>
          <w:rFonts w:hAnsi="標楷體" w:hint="eastAsia"/>
          <w:szCs w:val="24"/>
        </w:rPr>
        <w:t>以學分總數除總學分積為學期平均成績。</w:t>
      </w:r>
    </w:p>
    <w:p w:rsidR="00CC4B3E" w:rsidRPr="00B914E2" w:rsidRDefault="00CC4B3E" w:rsidP="00AE494A">
      <w:pPr>
        <w:pStyle w:val="aa"/>
        <w:snapToGrid w:val="0"/>
        <w:spacing w:line="360" w:lineRule="atLeast"/>
        <w:ind w:leftChars="675" w:left="2081" w:hangingChars="192" w:hanging="461"/>
        <w:rPr>
          <w:rFonts w:hAnsi="標楷體"/>
          <w:szCs w:val="24"/>
        </w:rPr>
      </w:pPr>
      <w:r w:rsidRPr="00B914E2">
        <w:rPr>
          <w:rFonts w:hAnsi="標楷體"/>
          <w:szCs w:val="24"/>
        </w:rPr>
        <w:t>(</w:t>
      </w:r>
      <w:r w:rsidRPr="00B914E2">
        <w:rPr>
          <w:rFonts w:hAnsi="標楷體" w:hint="eastAsia"/>
          <w:szCs w:val="24"/>
        </w:rPr>
        <w:t>三</w:t>
      </w:r>
      <w:r w:rsidRPr="00B914E2">
        <w:rPr>
          <w:rFonts w:hAnsi="標楷體"/>
          <w:szCs w:val="24"/>
        </w:rPr>
        <w:t>)</w:t>
      </w:r>
      <w:r w:rsidRPr="00B914E2">
        <w:rPr>
          <w:rFonts w:hAnsi="標楷體" w:hint="eastAsia"/>
          <w:szCs w:val="24"/>
        </w:rPr>
        <w:t>學期學業平均成績之計算包括不及格科目成績在內。</w:t>
      </w:r>
    </w:p>
    <w:p w:rsidR="00CC4B3E" w:rsidRPr="00B914E2" w:rsidRDefault="00CC4B3E" w:rsidP="00AE494A">
      <w:pPr>
        <w:pStyle w:val="aa"/>
        <w:snapToGrid w:val="0"/>
        <w:spacing w:line="360" w:lineRule="atLeast"/>
        <w:ind w:leftChars="450" w:left="1471" w:hangingChars="163" w:hanging="391"/>
        <w:rPr>
          <w:rFonts w:hAnsi="標楷體"/>
          <w:szCs w:val="24"/>
        </w:rPr>
      </w:pPr>
      <w:r w:rsidRPr="00B914E2">
        <w:rPr>
          <w:rFonts w:hAnsi="標楷體" w:hint="eastAsia"/>
          <w:szCs w:val="24"/>
        </w:rPr>
        <w:t>二 畢業成績計算辦法如下：以學業平均成績與學位考試成績之平均為其畢業成績。</w:t>
      </w:r>
    </w:p>
    <w:p w:rsidR="00CC4B3E" w:rsidRPr="00B914E2" w:rsidRDefault="00CC4B3E" w:rsidP="00AE494A">
      <w:pPr>
        <w:pStyle w:val="23"/>
        <w:snapToGrid w:val="0"/>
        <w:spacing w:line="360" w:lineRule="atLeast"/>
        <w:ind w:left="1276" w:hanging="1287"/>
        <w:rPr>
          <w:rFonts w:hAnsi="標楷體"/>
          <w:szCs w:val="24"/>
        </w:rPr>
      </w:pPr>
      <w:r w:rsidRPr="00B914E2">
        <w:rPr>
          <w:rFonts w:hAnsi="標楷體" w:hint="eastAsia"/>
          <w:szCs w:val="24"/>
        </w:rPr>
        <w:t>第十一條</w:t>
      </w:r>
      <w:r w:rsidRPr="00B914E2">
        <w:rPr>
          <w:rFonts w:hAnsi="標楷體"/>
          <w:szCs w:val="24"/>
        </w:rPr>
        <w:t xml:space="preserve">  </w:t>
      </w:r>
      <w:r w:rsidRPr="00B914E2">
        <w:rPr>
          <w:rFonts w:hAnsi="標楷體" w:hint="eastAsia"/>
          <w:szCs w:val="24"/>
        </w:rPr>
        <w:t>研究生除因特殊情形，經原肄業研究所（學系）與擬轉入研究所（學系）雙方所長（系主任）許可，並經教務長同意，不得轉所（系）（組）。轉所（系）（組）應於第二學年開始前申請，並以一次為限，一經核准即不得再返原所（系）（組）。</w:t>
      </w:r>
    </w:p>
    <w:p w:rsidR="00CC4B3E" w:rsidRPr="00B914E2" w:rsidRDefault="00CC4B3E" w:rsidP="00AE494A">
      <w:pPr>
        <w:pStyle w:val="23"/>
        <w:snapToGrid w:val="0"/>
        <w:spacing w:line="360" w:lineRule="atLeast"/>
        <w:rPr>
          <w:rFonts w:hAnsi="標楷體"/>
          <w:szCs w:val="24"/>
        </w:rPr>
      </w:pPr>
    </w:p>
    <w:p w:rsidR="00CC4B3E" w:rsidRPr="00B914E2" w:rsidRDefault="00CC4B3E" w:rsidP="00AE494A">
      <w:pPr>
        <w:pStyle w:val="23"/>
        <w:snapToGrid w:val="0"/>
        <w:spacing w:line="360" w:lineRule="atLeast"/>
        <w:ind w:left="-11" w:firstLine="0"/>
        <w:rPr>
          <w:rFonts w:hAnsi="標楷體"/>
          <w:szCs w:val="24"/>
        </w:rPr>
      </w:pPr>
      <w:r w:rsidRPr="00B914E2">
        <w:rPr>
          <w:rFonts w:hAnsi="標楷體" w:hint="eastAsia"/>
          <w:szCs w:val="24"/>
        </w:rPr>
        <w:t>第五章  休、退學</w:t>
      </w:r>
    </w:p>
    <w:p w:rsidR="00CC4B3E" w:rsidRPr="00B914E2" w:rsidRDefault="00CC4B3E" w:rsidP="00AE494A">
      <w:pPr>
        <w:pStyle w:val="23"/>
        <w:snapToGrid w:val="0"/>
        <w:spacing w:line="360" w:lineRule="atLeast"/>
        <w:ind w:hanging="1202"/>
        <w:rPr>
          <w:rFonts w:hAnsi="標楷體"/>
          <w:szCs w:val="24"/>
        </w:rPr>
      </w:pPr>
    </w:p>
    <w:p w:rsidR="00CC4B3E" w:rsidRPr="00B914E2" w:rsidRDefault="00CC4B3E" w:rsidP="00AE494A">
      <w:pPr>
        <w:pStyle w:val="23"/>
        <w:snapToGrid w:val="0"/>
        <w:spacing w:line="360" w:lineRule="atLeast"/>
        <w:rPr>
          <w:rFonts w:hAnsi="標楷體"/>
          <w:szCs w:val="24"/>
        </w:rPr>
      </w:pPr>
      <w:r w:rsidRPr="00B914E2">
        <w:rPr>
          <w:rFonts w:hAnsi="標楷體" w:hint="eastAsia"/>
          <w:szCs w:val="24"/>
        </w:rPr>
        <w:t>第十二條</w:t>
      </w:r>
      <w:r w:rsidRPr="00B914E2">
        <w:rPr>
          <w:rFonts w:hAnsi="標楷體"/>
          <w:szCs w:val="24"/>
        </w:rPr>
        <w:t xml:space="preserve">  </w:t>
      </w:r>
      <w:r w:rsidRPr="00B914E2">
        <w:rPr>
          <w:rFonts w:hAnsi="標楷體" w:hint="eastAsia"/>
          <w:szCs w:val="24"/>
        </w:rPr>
        <w:t>研究生有下列情形之一者，應令退學：</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一 有第八條經延長修業年限屆滿，而仍未修畢應修科目與學分者。</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二 學科考試不及格，不合重考規定；或合於重考規定，經重考仍不及格者。</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三 學位考試不及格，不合重考規定；或合於重考規定，經重考仍不及格者。</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四 博士班研究生資格考核未依該學系（所）規定年限及次數完成者。</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五 研究生學業成績符合下列情形之一：</w:t>
      </w:r>
    </w:p>
    <w:p w:rsidR="00CC4B3E" w:rsidRPr="00B914E2" w:rsidRDefault="00CC4B3E" w:rsidP="00AE494A">
      <w:pPr>
        <w:pStyle w:val="aa"/>
        <w:snapToGrid w:val="0"/>
        <w:spacing w:line="360" w:lineRule="atLeast"/>
        <w:ind w:left="1560" w:firstLineChars="85" w:firstLine="204"/>
        <w:rPr>
          <w:rFonts w:hAnsi="標楷體"/>
          <w:szCs w:val="24"/>
        </w:rPr>
      </w:pPr>
      <w:r w:rsidRPr="00B914E2">
        <w:rPr>
          <w:rFonts w:hAnsi="標楷體" w:hint="eastAsia"/>
          <w:szCs w:val="24"/>
        </w:rPr>
        <w:t>（一）全學期所修研究所科目成績均為不及格者。</w:t>
      </w:r>
    </w:p>
    <w:p w:rsidR="00CC4B3E" w:rsidRPr="00B914E2" w:rsidRDefault="00CC4B3E" w:rsidP="00AE494A">
      <w:pPr>
        <w:pStyle w:val="aa"/>
        <w:snapToGrid w:val="0"/>
        <w:spacing w:line="360" w:lineRule="atLeast"/>
        <w:ind w:leftChars="750" w:left="2570" w:hangingChars="321" w:hanging="770"/>
        <w:rPr>
          <w:rFonts w:hAnsi="標楷體"/>
          <w:szCs w:val="24"/>
        </w:rPr>
      </w:pPr>
      <w:r w:rsidRPr="00B914E2">
        <w:rPr>
          <w:rFonts w:hAnsi="標楷體" w:hint="eastAsia"/>
          <w:szCs w:val="24"/>
        </w:rPr>
        <w:t>（二）連續兩學期學業不及格科目之學分數，均達各該學期修習學分總數二分之一者。</w:t>
      </w:r>
    </w:p>
    <w:p w:rsidR="00CC4B3E" w:rsidRPr="00B914E2" w:rsidRDefault="00CC4B3E" w:rsidP="00AE494A">
      <w:pPr>
        <w:pStyle w:val="aa"/>
        <w:snapToGrid w:val="0"/>
        <w:spacing w:line="360" w:lineRule="atLeast"/>
        <w:ind w:leftChars="-1" w:left="-2" w:firstLineChars="515" w:firstLine="1236"/>
        <w:rPr>
          <w:rFonts w:hAnsi="標楷體"/>
          <w:szCs w:val="24"/>
        </w:rPr>
      </w:pPr>
      <w:r w:rsidRPr="00B914E2">
        <w:rPr>
          <w:rFonts w:hAnsi="標楷體" w:hint="eastAsia"/>
          <w:szCs w:val="24"/>
        </w:rPr>
        <w:t>前二種情形不包括學期修習科目在九學分（含）以下者。</w:t>
      </w:r>
    </w:p>
    <w:p w:rsidR="00CC4B3E" w:rsidRPr="00B914E2" w:rsidRDefault="00CC4B3E" w:rsidP="00AE494A">
      <w:pPr>
        <w:pStyle w:val="23"/>
        <w:snapToGrid w:val="0"/>
        <w:spacing w:line="360" w:lineRule="atLeast"/>
        <w:ind w:leftChars="599" w:left="1827" w:hangingChars="162" w:hanging="389"/>
        <w:rPr>
          <w:rFonts w:hAnsi="標楷體"/>
          <w:szCs w:val="24"/>
        </w:rPr>
      </w:pPr>
      <w:r w:rsidRPr="00B914E2">
        <w:rPr>
          <w:rFonts w:hAnsi="標楷體" w:hint="eastAsia"/>
          <w:szCs w:val="24"/>
        </w:rPr>
        <w:t>六 同時在國內其他大學院校註冊入學者，經限期擇一退學，逾期未辦者。研究生在校期間，如有違犯校規或其他違法不端情事者，悉依照本校學生操行成績考核辦法，視其情節輕重，予以退學或其他適當處分。</w:t>
      </w:r>
    </w:p>
    <w:p w:rsidR="00CC4B3E" w:rsidRPr="00B914E2" w:rsidRDefault="00CC4B3E" w:rsidP="00AE494A">
      <w:pPr>
        <w:pStyle w:val="a9"/>
        <w:snapToGrid w:val="0"/>
        <w:spacing w:line="360" w:lineRule="atLeast"/>
        <w:ind w:left="1200" w:hangingChars="500" w:hanging="1200"/>
        <w:rPr>
          <w:rFonts w:ascii="標楷體" w:eastAsia="標楷體" w:hAnsi="標楷體"/>
          <w:szCs w:val="24"/>
        </w:rPr>
      </w:pPr>
      <w:r w:rsidRPr="00B914E2">
        <w:rPr>
          <w:rFonts w:ascii="標楷體" w:eastAsia="標楷體" w:hAnsi="標楷體" w:hint="eastAsia"/>
          <w:szCs w:val="24"/>
        </w:rPr>
        <w:t>第十三條  研究生申請休學，除比照本校「修讀學士學位學生學則」之相關規定外，亦得在論</w:t>
      </w:r>
      <w:smartTag w:uri="urn:schemas-microsoft-com:office:smarttags" w:element="PersonName">
        <w:smartTagPr>
          <w:attr w:name="ProductID" w:val="文指導"/>
        </w:smartTagPr>
        <w:r w:rsidRPr="00B914E2">
          <w:rPr>
            <w:rFonts w:ascii="標楷體" w:eastAsia="標楷體" w:hAnsi="標楷體" w:hint="eastAsia"/>
            <w:szCs w:val="24"/>
          </w:rPr>
          <w:t>文指導</w:t>
        </w:r>
      </w:smartTag>
      <w:r w:rsidRPr="00B914E2">
        <w:rPr>
          <w:rFonts w:ascii="標楷體" w:eastAsia="標楷體" w:hAnsi="標楷體" w:hint="eastAsia"/>
          <w:szCs w:val="24"/>
        </w:rPr>
        <w:t>教授及所屬系所主任（所長）出具同意書後，准予休學。</w:t>
      </w:r>
    </w:p>
    <w:p w:rsidR="00CC4B3E" w:rsidRPr="00B914E2" w:rsidRDefault="00CC4B3E" w:rsidP="00AE494A">
      <w:pPr>
        <w:pStyle w:val="a9"/>
        <w:snapToGrid w:val="0"/>
        <w:spacing w:line="360" w:lineRule="atLeast"/>
        <w:ind w:left="1200" w:hangingChars="500" w:hanging="1200"/>
        <w:rPr>
          <w:rFonts w:ascii="標楷體" w:eastAsia="標楷體" w:hAnsi="標楷體"/>
          <w:szCs w:val="24"/>
        </w:rPr>
      </w:pPr>
    </w:p>
    <w:p w:rsidR="00CC4B3E" w:rsidRPr="00B914E2" w:rsidRDefault="00CC4B3E" w:rsidP="00AE494A">
      <w:pPr>
        <w:pStyle w:val="aa"/>
        <w:snapToGrid w:val="0"/>
        <w:spacing w:line="360" w:lineRule="atLeast"/>
        <w:ind w:left="-11" w:firstLine="0"/>
        <w:rPr>
          <w:rFonts w:hAnsi="標楷體"/>
          <w:szCs w:val="24"/>
        </w:rPr>
      </w:pPr>
      <w:r w:rsidRPr="00B914E2">
        <w:rPr>
          <w:rFonts w:hAnsi="標楷體" w:hint="eastAsia"/>
          <w:szCs w:val="24"/>
        </w:rPr>
        <w:t>第六章  畢業、學位</w:t>
      </w:r>
    </w:p>
    <w:p w:rsidR="00CC4B3E" w:rsidRPr="00B914E2" w:rsidRDefault="00CC4B3E" w:rsidP="00AE494A">
      <w:pPr>
        <w:pStyle w:val="aa"/>
        <w:snapToGrid w:val="0"/>
        <w:spacing w:line="360" w:lineRule="atLeast"/>
        <w:ind w:left="-11" w:firstLine="0"/>
        <w:rPr>
          <w:rFonts w:hAnsi="標楷體"/>
          <w:szCs w:val="24"/>
        </w:rPr>
      </w:pPr>
    </w:p>
    <w:p w:rsidR="00CC4B3E" w:rsidRPr="00B914E2" w:rsidRDefault="00CC4B3E" w:rsidP="00AE494A">
      <w:pPr>
        <w:pStyle w:val="23"/>
        <w:snapToGrid w:val="0"/>
        <w:spacing w:line="360" w:lineRule="atLeast"/>
        <w:rPr>
          <w:rFonts w:hAnsi="標楷體"/>
          <w:szCs w:val="24"/>
        </w:rPr>
      </w:pPr>
      <w:r w:rsidRPr="00B914E2">
        <w:rPr>
          <w:rFonts w:hAnsi="標楷體" w:hint="eastAsia"/>
          <w:szCs w:val="24"/>
        </w:rPr>
        <w:t>第十四條</w:t>
      </w:r>
      <w:r w:rsidRPr="00B914E2">
        <w:rPr>
          <w:rFonts w:hAnsi="標楷體"/>
          <w:szCs w:val="24"/>
        </w:rPr>
        <w:t xml:space="preserve">  </w:t>
      </w:r>
      <w:r w:rsidRPr="00B914E2">
        <w:rPr>
          <w:rFonts w:hAnsi="標楷體" w:hint="eastAsia"/>
          <w:szCs w:val="24"/>
        </w:rPr>
        <w:t>研究生合於下列各項規定者，准予畢業。</w:t>
      </w:r>
    </w:p>
    <w:p w:rsidR="00CC4B3E" w:rsidRPr="00B914E2" w:rsidRDefault="00CC4B3E" w:rsidP="00AE494A">
      <w:pPr>
        <w:pStyle w:val="aa"/>
        <w:snapToGrid w:val="0"/>
        <w:spacing w:line="360" w:lineRule="atLeast"/>
        <w:ind w:leftChars="599" w:left="1827" w:hangingChars="162" w:hanging="389"/>
        <w:rPr>
          <w:rFonts w:hAnsi="標楷體"/>
          <w:szCs w:val="24"/>
        </w:rPr>
      </w:pPr>
      <w:r w:rsidRPr="00B914E2">
        <w:rPr>
          <w:rFonts w:hAnsi="標楷體" w:hint="eastAsia"/>
          <w:szCs w:val="24"/>
        </w:rPr>
        <w:t>一 在規定年限內修畢應修之科目與學分，且符合各系所自訂畢業資格，並經學位考試及格者。學位考試辦法與各系（所）自訂畢業資格另訂之。</w:t>
      </w:r>
    </w:p>
    <w:p w:rsidR="00CC4B3E" w:rsidRPr="00B914E2" w:rsidRDefault="00CC4B3E" w:rsidP="00AE494A">
      <w:pPr>
        <w:pStyle w:val="aa"/>
        <w:snapToGrid w:val="0"/>
        <w:spacing w:line="360" w:lineRule="atLeast"/>
        <w:ind w:leftChars="600" w:left="1901" w:hangingChars="192" w:hanging="461"/>
        <w:rPr>
          <w:rFonts w:hAnsi="標楷體"/>
          <w:szCs w:val="24"/>
        </w:rPr>
      </w:pPr>
      <w:r w:rsidRPr="00B914E2">
        <w:rPr>
          <w:rFonts w:hAnsi="標楷體" w:hint="eastAsia"/>
          <w:szCs w:val="24"/>
        </w:rPr>
        <w:t>二 各學期操行成績均及格者。</w:t>
      </w:r>
    </w:p>
    <w:p w:rsidR="00CC4B3E" w:rsidRPr="00B914E2" w:rsidRDefault="00CC4B3E" w:rsidP="00AE494A">
      <w:pPr>
        <w:pStyle w:val="23"/>
        <w:snapToGrid w:val="0"/>
        <w:spacing w:line="360" w:lineRule="atLeast"/>
        <w:ind w:left="1276" w:hanging="1287"/>
        <w:rPr>
          <w:rFonts w:hAnsi="標楷體"/>
          <w:szCs w:val="24"/>
        </w:rPr>
      </w:pPr>
      <w:r w:rsidRPr="00B914E2">
        <w:rPr>
          <w:rFonts w:hAnsi="標楷體" w:hint="eastAsia"/>
          <w:szCs w:val="24"/>
        </w:rPr>
        <w:t>第十五條</w:t>
      </w:r>
      <w:r w:rsidRPr="00B914E2">
        <w:rPr>
          <w:rFonts w:hAnsi="標楷體"/>
          <w:szCs w:val="24"/>
        </w:rPr>
        <w:t xml:space="preserve">  </w:t>
      </w:r>
      <w:r w:rsidRPr="00B914E2">
        <w:rPr>
          <w:rFonts w:hAnsi="標楷體" w:hint="eastAsia"/>
          <w:szCs w:val="24"/>
        </w:rPr>
        <w:t>合於前條各項規定之碩、博士班研究生，由本校發給碩、博士學位證書，授予碩、博士學位。</w:t>
      </w:r>
    </w:p>
    <w:p w:rsidR="00CC4B3E" w:rsidRPr="00B914E2" w:rsidRDefault="00CC4B3E" w:rsidP="00AE494A">
      <w:pPr>
        <w:snapToGrid w:val="0"/>
        <w:spacing w:line="360" w:lineRule="atLeast"/>
        <w:rPr>
          <w:szCs w:val="24"/>
        </w:rPr>
      </w:pPr>
    </w:p>
    <w:p w:rsidR="00CC4B3E" w:rsidRPr="00B914E2" w:rsidRDefault="00CC4B3E" w:rsidP="00AE494A">
      <w:pPr>
        <w:pStyle w:val="a9"/>
        <w:snapToGrid w:val="0"/>
        <w:spacing w:line="360" w:lineRule="atLeast"/>
        <w:ind w:left="-11" w:firstLine="0"/>
        <w:rPr>
          <w:rFonts w:ascii="標楷體" w:eastAsia="標楷體" w:hAnsi="標楷體"/>
          <w:color w:val="000000"/>
          <w:szCs w:val="24"/>
        </w:rPr>
      </w:pPr>
      <w:r w:rsidRPr="00B914E2">
        <w:rPr>
          <w:rFonts w:ascii="標楷體" w:eastAsia="標楷體" w:hAnsi="標楷體" w:hint="eastAsia"/>
          <w:color w:val="000000"/>
          <w:szCs w:val="24"/>
        </w:rPr>
        <w:t>第七章  離校</w:t>
      </w:r>
    </w:p>
    <w:p w:rsidR="00CC4B3E" w:rsidRPr="00B914E2" w:rsidRDefault="00CC4B3E" w:rsidP="00AE494A">
      <w:pPr>
        <w:pStyle w:val="a9"/>
        <w:snapToGrid w:val="0"/>
        <w:spacing w:line="360" w:lineRule="atLeast"/>
        <w:ind w:left="-11" w:firstLine="0"/>
        <w:rPr>
          <w:rFonts w:ascii="標楷體" w:eastAsia="標楷體" w:hAnsi="標楷體"/>
          <w:color w:val="000000"/>
          <w:szCs w:val="24"/>
        </w:rPr>
      </w:pPr>
    </w:p>
    <w:p w:rsidR="00CC4B3E" w:rsidRPr="00B914E2" w:rsidRDefault="00CC4B3E" w:rsidP="00AE494A">
      <w:pPr>
        <w:pStyle w:val="23"/>
        <w:snapToGrid w:val="0"/>
        <w:spacing w:line="360" w:lineRule="atLeast"/>
        <w:ind w:left="1276" w:hanging="1287"/>
        <w:rPr>
          <w:rFonts w:hAnsi="標楷體"/>
          <w:color w:val="000000"/>
          <w:szCs w:val="24"/>
        </w:rPr>
      </w:pPr>
      <w:r w:rsidRPr="00B914E2">
        <w:rPr>
          <w:rFonts w:hAnsi="標楷體" w:hint="eastAsia"/>
          <w:color w:val="000000"/>
          <w:szCs w:val="24"/>
        </w:rPr>
        <w:t>第十六條  學生休、退學與畢業，均須辦理離校手續。未辦妥離校手續前，本校得停發各式證明書件，學生不得異議。</w:t>
      </w:r>
    </w:p>
    <w:p w:rsidR="00CC4B3E" w:rsidRPr="00B914E2" w:rsidRDefault="00CC4B3E" w:rsidP="00AE494A">
      <w:pPr>
        <w:pStyle w:val="23"/>
        <w:snapToGrid w:val="0"/>
        <w:spacing w:line="360" w:lineRule="atLeast"/>
        <w:ind w:left="1276" w:hanging="1287"/>
        <w:rPr>
          <w:rFonts w:hAnsi="標楷體"/>
          <w:szCs w:val="24"/>
        </w:rPr>
      </w:pPr>
      <w:r w:rsidRPr="00B914E2">
        <w:rPr>
          <w:rFonts w:hAnsi="標楷體" w:hint="eastAsia"/>
          <w:szCs w:val="24"/>
        </w:rPr>
        <w:t>第十七條</w:t>
      </w:r>
      <w:r w:rsidRPr="00B914E2">
        <w:rPr>
          <w:rFonts w:hAnsi="標楷體"/>
          <w:szCs w:val="24"/>
        </w:rPr>
        <w:t xml:space="preserve">  </w:t>
      </w:r>
      <w:r w:rsidRPr="00B914E2">
        <w:rPr>
          <w:rFonts w:hAnsi="標楷體" w:hint="eastAsia"/>
          <w:szCs w:val="24"/>
        </w:rPr>
        <w:t>本學則無特別規定者，悉依照本校「修讀學士學位學生學則」及其他有關之規定辦理。</w:t>
      </w:r>
    </w:p>
    <w:p w:rsidR="00CC4B3E" w:rsidRPr="00B914E2" w:rsidRDefault="00CC4B3E" w:rsidP="00AE494A">
      <w:pPr>
        <w:snapToGrid w:val="0"/>
        <w:spacing w:line="360" w:lineRule="atLeast"/>
        <w:ind w:left="1200" w:hangingChars="500" w:hanging="1200"/>
        <w:jc w:val="both"/>
        <w:rPr>
          <w:rFonts w:ascii="標楷體" w:hAnsi="標楷體"/>
          <w:szCs w:val="24"/>
        </w:rPr>
      </w:pPr>
      <w:r w:rsidRPr="00B914E2">
        <w:rPr>
          <w:rFonts w:ascii="標楷體" w:hAnsi="標楷體" w:hint="eastAsia"/>
          <w:szCs w:val="24"/>
        </w:rPr>
        <w:t>第十八條</w:t>
      </w:r>
      <w:r w:rsidRPr="00B914E2">
        <w:rPr>
          <w:rFonts w:ascii="標楷體" w:hAnsi="標楷體"/>
          <w:szCs w:val="24"/>
        </w:rPr>
        <w:t xml:space="preserve">  </w:t>
      </w:r>
      <w:r w:rsidRPr="00B914E2">
        <w:rPr>
          <w:rFonts w:ascii="標楷體" w:hAnsi="標楷體" w:hint="eastAsia"/>
          <w:szCs w:val="24"/>
        </w:rPr>
        <w:t>本學則經本校校務會議通過後公告施行，並報教育部備查，修正時亦同。</w:t>
      </w:r>
    </w:p>
    <w:p w:rsidR="00CC4B3E" w:rsidRPr="00365932" w:rsidRDefault="00CC4B3E" w:rsidP="005D4C8B">
      <w:pPr>
        <w:pStyle w:val="23"/>
        <w:snapToGrid w:val="0"/>
        <w:spacing w:line="240" w:lineRule="atLeast"/>
        <w:ind w:left="1478" w:hangingChars="528" w:hanging="1478"/>
        <w:jc w:val="both"/>
        <w:rPr>
          <w:rFonts w:hAnsi="標楷體"/>
          <w:sz w:val="28"/>
          <w:szCs w:val="28"/>
        </w:rPr>
      </w:pPr>
    </w:p>
    <w:p w:rsidR="00CC4B3E" w:rsidRPr="00B0403E" w:rsidRDefault="00CC4B3E" w:rsidP="005D4C8B">
      <w:pPr>
        <w:snapToGrid w:val="0"/>
        <w:spacing w:line="240" w:lineRule="atLeast"/>
        <w:rPr>
          <w:szCs w:val="28"/>
        </w:rPr>
      </w:pPr>
    </w:p>
    <w:p w:rsidR="003143F1" w:rsidRPr="00CC4B3E" w:rsidRDefault="003143F1" w:rsidP="005D4C8B">
      <w:pPr>
        <w:pStyle w:val="23"/>
        <w:snapToGrid w:val="0"/>
        <w:spacing w:line="240" w:lineRule="atLeast"/>
        <w:ind w:left="1267" w:hangingChars="528" w:hanging="1267"/>
        <w:jc w:val="both"/>
        <w:rPr>
          <w:rFonts w:ascii="Times New Roman"/>
          <w:szCs w:val="24"/>
        </w:rPr>
      </w:pPr>
    </w:p>
    <w:p w:rsidR="00C40292" w:rsidRPr="00480F15" w:rsidRDefault="00C40292" w:rsidP="005D4C8B">
      <w:pPr>
        <w:pStyle w:val="a4"/>
        <w:tabs>
          <w:tab w:val="clear" w:pos="4153"/>
          <w:tab w:val="clear" w:pos="8306"/>
        </w:tabs>
        <w:spacing w:line="240" w:lineRule="atLeast"/>
        <w:ind w:rightChars="75" w:right="180"/>
        <w:rPr>
          <w:sz w:val="32"/>
          <w:szCs w:val="32"/>
        </w:rPr>
      </w:pPr>
      <w:r w:rsidRPr="00480F15">
        <w:br w:type="page"/>
      </w:r>
      <w:r w:rsidRPr="00480F15">
        <w:rPr>
          <w:sz w:val="32"/>
          <w:szCs w:val="32"/>
        </w:rPr>
        <w:t>(</w:t>
      </w:r>
      <w:r w:rsidRPr="00480F15">
        <w:rPr>
          <w:sz w:val="32"/>
          <w:szCs w:val="32"/>
        </w:rPr>
        <w:t>二</w:t>
      </w:r>
      <w:r w:rsidRPr="00480F15">
        <w:rPr>
          <w:sz w:val="32"/>
          <w:szCs w:val="32"/>
        </w:rPr>
        <w:t>)</w:t>
      </w:r>
      <w:r w:rsidRPr="0027258D">
        <w:rPr>
          <w:sz w:val="32"/>
          <w:szCs w:val="32"/>
        </w:rPr>
        <w:t>長榮大學研究生學位考試辦法</w:t>
      </w:r>
    </w:p>
    <w:p w:rsidR="00C40292" w:rsidRPr="0078569F" w:rsidRDefault="00C40292" w:rsidP="005D4C8B">
      <w:pPr>
        <w:snapToGrid w:val="0"/>
        <w:spacing w:line="240" w:lineRule="atLeast"/>
        <w:ind w:rightChars="75" w:right="180"/>
        <w:rPr>
          <w:rFonts w:eastAsia="細明體"/>
          <w:b/>
          <w:sz w:val="20"/>
        </w:rPr>
      </w:pPr>
      <w:r w:rsidRPr="0078569F">
        <w:rPr>
          <w:b/>
          <w:sz w:val="20"/>
        </w:rPr>
        <w:t>（註：本辦法如有變動，則依最新規定辦理。有關最新辦法請</w:t>
      </w:r>
      <w:r w:rsidR="0078569F" w:rsidRPr="0078569F">
        <w:rPr>
          <w:rFonts w:hint="eastAsia"/>
          <w:b/>
          <w:sz w:val="20"/>
        </w:rPr>
        <w:t>查詢</w:t>
      </w:r>
      <w:r w:rsidRPr="0078569F">
        <w:rPr>
          <w:b/>
          <w:sz w:val="20"/>
        </w:rPr>
        <w:t>教務處註冊</w:t>
      </w:r>
      <w:r w:rsidR="0078569F" w:rsidRPr="0078569F">
        <w:rPr>
          <w:rFonts w:hint="eastAsia"/>
          <w:b/>
          <w:sz w:val="20"/>
        </w:rPr>
        <w:t>課務</w:t>
      </w:r>
      <w:r w:rsidRPr="0078569F">
        <w:rPr>
          <w:b/>
          <w:sz w:val="20"/>
        </w:rPr>
        <w:t>組）</w:t>
      </w:r>
    </w:p>
    <w:p w:rsidR="00B914E2" w:rsidRDefault="009A3547" w:rsidP="005D4C8B">
      <w:pPr>
        <w:snapToGrid w:val="0"/>
        <w:spacing w:line="240" w:lineRule="atLeast"/>
        <w:rPr>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1752600</wp:posOffset>
                </wp:positionH>
                <wp:positionV relativeFrom="paragraph">
                  <wp:posOffset>0</wp:posOffset>
                </wp:positionV>
                <wp:extent cx="3886200" cy="990600"/>
                <wp:effectExtent l="0" t="0" r="0" b="0"/>
                <wp:wrapNone/>
                <wp:docPr id="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966" w:rsidRPr="002215F1" w:rsidRDefault="00777966" w:rsidP="00B914E2">
                            <w:pPr>
                              <w:snapToGrid w:val="0"/>
                              <w:spacing w:line="200" w:lineRule="exact"/>
                              <w:jc w:val="right"/>
                              <w:rPr>
                                <w:sz w:val="16"/>
                                <w:szCs w:val="16"/>
                              </w:rPr>
                            </w:pPr>
                            <w:r w:rsidRPr="002215F1">
                              <w:rPr>
                                <w:rFonts w:hint="eastAsia"/>
                                <w:sz w:val="16"/>
                                <w:szCs w:val="16"/>
                              </w:rPr>
                              <w:t>88.05.13</w:t>
                            </w:r>
                            <w:r w:rsidRPr="002215F1">
                              <w:rPr>
                                <w:rFonts w:hint="eastAsia"/>
                                <w:sz w:val="16"/>
                                <w:szCs w:val="16"/>
                              </w:rPr>
                              <w:t>教育部台（八八）高（二）字第</w:t>
                            </w:r>
                            <w:r w:rsidRPr="002215F1">
                              <w:rPr>
                                <w:rFonts w:hint="eastAsia"/>
                                <w:sz w:val="16"/>
                                <w:szCs w:val="16"/>
                              </w:rPr>
                              <w:t>88050096</w:t>
                            </w:r>
                            <w:r w:rsidRPr="002215F1">
                              <w:rPr>
                                <w:rFonts w:hint="eastAsia"/>
                                <w:sz w:val="16"/>
                                <w:szCs w:val="16"/>
                              </w:rPr>
                              <w:t>號函修正</w:t>
                            </w:r>
                          </w:p>
                          <w:p w:rsidR="00777966" w:rsidRPr="002215F1" w:rsidRDefault="00777966" w:rsidP="00B914E2">
                            <w:pPr>
                              <w:wordWrap w:val="0"/>
                              <w:spacing w:line="200" w:lineRule="exact"/>
                              <w:jc w:val="right"/>
                              <w:rPr>
                                <w:sz w:val="16"/>
                                <w:szCs w:val="16"/>
                              </w:rPr>
                            </w:pPr>
                            <w:r w:rsidRPr="002215F1">
                              <w:rPr>
                                <w:rFonts w:hint="eastAsia"/>
                                <w:sz w:val="16"/>
                                <w:szCs w:val="16"/>
                              </w:rPr>
                              <w:t>98.01.07</w:t>
                            </w:r>
                            <w:r w:rsidRPr="002215F1">
                              <w:rPr>
                                <w:rFonts w:hint="eastAsia"/>
                                <w:sz w:val="16"/>
                                <w:szCs w:val="16"/>
                              </w:rPr>
                              <w:t>九七學年度第一學期期末校務會議通過</w:t>
                            </w:r>
                          </w:p>
                          <w:p w:rsidR="00777966" w:rsidRPr="002215F1" w:rsidRDefault="00777966" w:rsidP="00B914E2">
                            <w:pPr>
                              <w:spacing w:line="200" w:lineRule="exact"/>
                              <w:jc w:val="right"/>
                              <w:rPr>
                                <w:sz w:val="16"/>
                                <w:szCs w:val="16"/>
                              </w:rPr>
                            </w:pPr>
                            <w:r w:rsidRPr="002215F1">
                              <w:rPr>
                                <w:rFonts w:hint="eastAsia"/>
                                <w:sz w:val="16"/>
                                <w:szCs w:val="16"/>
                              </w:rPr>
                              <w:t>98.02.06</w:t>
                            </w:r>
                            <w:r w:rsidRPr="002215F1">
                              <w:rPr>
                                <w:rFonts w:hint="eastAsia"/>
                                <w:sz w:val="16"/>
                                <w:szCs w:val="16"/>
                              </w:rPr>
                              <w:t>教育部台高（二）字第</w:t>
                            </w:r>
                            <w:r w:rsidRPr="002215F1">
                              <w:rPr>
                                <w:rFonts w:hint="eastAsia"/>
                                <w:sz w:val="16"/>
                                <w:szCs w:val="16"/>
                              </w:rPr>
                              <w:t>0980017659</w:t>
                            </w:r>
                            <w:r w:rsidRPr="002215F1">
                              <w:rPr>
                                <w:rFonts w:hint="eastAsia"/>
                                <w:sz w:val="16"/>
                                <w:szCs w:val="16"/>
                              </w:rPr>
                              <w:t>號函同意備查</w:t>
                            </w:r>
                          </w:p>
                          <w:p w:rsidR="00777966" w:rsidRPr="002215F1" w:rsidRDefault="00777966" w:rsidP="00B914E2">
                            <w:pPr>
                              <w:wordWrap w:val="0"/>
                              <w:spacing w:line="200" w:lineRule="exact"/>
                              <w:jc w:val="right"/>
                              <w:rPr>
                                <w:sz w:val="16"/>
                                <w:szCs w:val="16"/>
                              </w:rPr>
                            </w:pPr>
                            <w:r w:rsidRPr="002215F1">
                              <w:rPr>
                                <w:rFonts w:hint="eastAsia"/>
                                <w:sz w:val="16"/>
                                <w:szCs w:val="16"/>
                              </w:rPr>
                              <w:t>99.01.06</w:t>
                            </w:r>
                            <w:r w:rsidRPr="002215F1">
                              <w:rPr>
                                <w:rFonts w:hint="eastAsia"/>
                                <w:sz w:val="16"/>
                                <w:szCs w:val="16"/>
                              </w:rPr>
                              <w:t>九八學年度第一學期期末校務會議通過</w:t>
                            </w:r>
                          </w:p>
                          <w:p w:rsidR="00777966" w:rsidRPr="002215F1" w:rsidRDefault="00777966" w:rsidP="00B914E2">
                            <w:pPr>
                              <w:spacing w:line="200" w:lineRule="exact"/>
                              <w:jc w:val="right"/>
                              <w:rPr>
                                <w:sz w:val="16"/>
                                <w:szCs w:val="16"/>
                              </w:rPr>
                            </w:pPr>
                            <w:r w:rsidRPr="002215F1">
                              <w:rPr>
                                <w:rFonts w:hint="eastAsia"/>
                                <w:sz w:val="16"/>
                                <w:szCs w:val="16"/>
                              </w:rPr>
                              <w:t>99.01.28</w:t>
                            </w:r>
                            <w:r w:rsidRPr="002215F1">
                              <w:rPr>
                                <w:rFonts w:hint="eastAsia"/>
                                <w:sz w:val="16"/>
                                <w:szCs w:val="16"/>
                              </w:rPr>
                              <w:t>教育部台高（二）字第</w:t>
                            </w:r>
                            <w:r w:rsidRPr="002215F1">
                              <w:rPr>
                                <w:rFonts w:hint="eastAsia"/>
                                <w:sz w:val="16"/>
                                <w:szCs w:val="16"/>
                              </w:rPr>
                              <w:t>0990009322</w:t>
                            </w:r>
                            <w:r w:rsidRPr="002215F1">
                              <w:rPr>
                                <w:rFonts w:hint="eastAsia"/>
                                <w:sz w:val="16"/>
                                <w:szCs w:val="16"/>
                              </w:rPr>
                              <w:t>號函同意備查</w:t>
                            </w:r>
                          </w:p>
                          <w:p w:rsidR="00777966" w:rsidRPr="002215F1" w:rsidRDefault="00777966" w:rsidP="00B914E2">
                            <w:pPr>
                              <w:spacing w:line="200" w:lineRule="exact"/>
                              <w:jc w:val="right"/>
                              <w:rPr>
                                <w:sz w:val="16"/>
                                <w:szCs w:val="16"/>
                              </w:rPr>
                            </w:pPr>
                            <w:r w:rsidRPr="002215F1">
                              <w:rPr>
                                <w:rFonts w:hint="eastAsia"/>
                                <w:sz w:val="16"/>
                                <w:szCs w:val="16"/>
                              </w:rPr>
                              <w:t>100.01.05</w:t>
                            </w:r>
                            <w:r w:rsidRPr="002215F1">
                              <w:rPr>
                                <w:rFonts w:hint="eastAsia"/>
                                <w:sz w:val="16"/>
                                <w:szCs w:val="16"/>
                              </w:rPr>
                              <w:t>九九學年度第一學期期末校務會議修正通過</w:t>
                            </w:r>
                          </w:p>
                          <w:p w:rsidR="00777966" w:rsidRPr="002215F1" w:rsidRDefault="00777966" w:rsidP="00B914E2">
                            <w:pPr>
                              <w:spacing w:line="200" w:lineRule="exact"/>
                              <w:jc w:val="right"/>
                              <w:rPr>
                                <w:sz w:val="16"/>
                                <w:szCs w:val="16"/>
                              </w:rPr>
                            </w:pPr>
                            <w:r w:rsidRPr="002215F1">
                              <w:rPr>
                                <w:sz w:val="16"/>
                                <w:szCs w:val="16"/>
                              </w:rPr>
                              <w:t>100.02.15</w:t>
                            </w:r>
                            <w:r w:rsidRPr="002215F1">
                              <w:rPr>
                                <w:rFonts w:hint="eastAsia"/>
                                <w:sz w:val="16"/>
                                <w:szCs w:val="16"/>
                              </w:rPr>
                              <w:t>教育部臺高</w:t>
                            </w:r>
                            <w:r w:rsidRPr="002215F1">
                              <w:rPr>
                                <w:sz w:val="16"/>
                                <w:szCs w:val="16"/>
                              </w:rPr>
                              <w:t>(</w:t>
                            </w:r>
                            <w:r w:rsidRPr="002215F1">
                              <w:rPr>
                                <w:rFonts w:hint="eastAsia"/>
                                <w:sz w:val="16"/>
                                <w:szCs w:val="16"/>
                              </w:rPr>
                              <w:t>二</w:t>
                            </w:r>
                            <w:r w:rsidRPr="002215F1">
                              <w:rPr>
                                <w:sz w:val="16"/>
                                <w:szCs w:val="16"/>
                              </w:rPr>
                              <w:t>)</w:t>
                            </w:r>
                            <w:r w:rsidRPr="002215F1">
                              <w:rPr>
                                <w:rFonts w:hint="eastAsia"/>
                                <w:sz w:val="16"/>
                                <w:szCs w:val="16"/>
                              </w:rPr>
                              <w:t>字第</w:t>
                            </w:r>
                            <w:r w:rsidRPr="002215F1">
                              <w:rPr>
                                <w:sz w:val="16"/>
                                <w:szCs w:val="16"/>
                              </w:rPr>
                              <w:t>1000016051</w:t>
                            </w:r>
                            <w:r w:rsidRPr="002215F1">
                              <w:rPr>
                                <w:rFonts w:hint="eastAsia"/>
                                <w:sz w:val="16"/>
                                <w:szCs w:val="16"/>
                              </w:rPr>
                              <w:t>號函准予備查</w:t>
                            </w:r>
                          </w:p>
                          <w:p w:rsidR="00777966" w:rsidRPr="00FB3C47" w:rsidRDefault="00777966" w:rsidP="00B914E2">
                            <w:pPr>
                              <w:spacing w:line="200" w:lineRule="exact"/>
                              <w:jc w:val="right"/>
                              <w:rPr>
                                <w:sz w:val="20"/>
                                <w:szCs w:val="16"/>
                              </w:rPr>
                            </w:pPr>
                          </w:p>
                          <w:p w:rsidR="00777966" w:rsidRPr="007760EC" w:rsidRDefault="00777966" w:rsidP="00B914E2">
                            <w:pPr>
                              <w:spacing w:line="200" w:lineRule="exact"/>
                              <w:jc w:val="right"/>
                              <w:rPr>
                                <w:sz w:val="16"/>
                                <w:szCs w:val="16"/>
                              </w:rPr>
                            </w:pPr>
                          </w:p>
                          <w:p w:rsidR="00777966" w:rsidRDefault="00777966" w:rsidP="00B914E2">
                            <w:pPr>
                              <w:spacing w:line="200" w:lineRule="exact"/>
                              <w:jc w:val="right"/>
                              <w:rPr>
                                <w:sz w:val="20"/>
                                <w:szCs w:val="16"/>
                              </w:rPr>
                            </w:pPr>
                          </w:p>
                          <w:p w:rsidR="00777966" w:rsidRDefault="00777966" w:rsidP="00B914E2">
                            <w:pPr>
                              <w:spacing w:line="2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50" style="position:absolute;margin-left:138pt;margin-top:0;width:30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lNgwIAABAFAAAOAAAAZHJzL2Uyb0RvYy54bWysVNuO0zAQfUfiHyy/d3Mh7TbRpqvdliKk&#10;AisWPsC1ncbCsY3tNi2If2fstN0u8IAQeXA89nh8Zs4Z39zuO4l23DqhVY2zqxQjrqhmQm1q/PnT&#10;cjTFyHmiGJFa8RofuMO3s5cvbnpT8Vy3WjJuEQRRrupNjVvvTZUkjra8I+5KG65gs9G2Ix5Mu0mY&#10;JT1E72SSp+kk6bVlxmrKnYPVxbCJZzF+03DqPzSN4x7JGgM2H0cbx3UYk9kNqTaWmFbQIwzyDyg6&#10;IhRceg61IJ6grRW/heoEtdrpxl9R3SW6aQTlMQfIJkt/yeaxJYbHXKA4zpzL5P5fWPp+92CRYDXO&#10;MVKkA4o+QtGI2kiOijQLBeqNq8Dv0TzYkKIzK02/OKT0vAU/fmet7ltOGMCK/smzA8FwcBSt+3ea&#10;QXyy9TrWat/YLgSEKqB9pORwpoTvPaKw+Go6nQDPGFHYK8t0AnOAlJDqdNpY599w3aEwqbEF9DE6&#10;2a2cH1xPLhG9loIthZTRsJv1XFq0IyCPZfyO0d2lm1TBWelwbIg4rABIuCPsBbiR7u9llhfpfV6O&#10;lpPp9ahYFuNReZ1OR2lW3peTtCiLxfJHAJgVVSsY42olFD9JLyv+jtpjEwyiieJDPdRnnI9j7s/Q&#10;u8sk0/j9KclOeOhEKboaT89OpArEvlYM0iaVJ0IO8+Q5/EgI1OD0j1WJMgjMDwry+/V+EFpkMMhi&#10;rdkBhGE18AYUwzMCk1bbbxj10JI1dl+3xHKM5FsF4iqzogg9HI1ifJ2DYS931pc7RFEIVWOP0TCd&#10;+6Hvt8aKTQs3ZbFWSt+BIBsRtfKEClIJBrRdTOr4RIS+vrSj19NDNvsJAAD//wMAUEsDBBQABgAI&#10;AAAAIQDL+DP02wAAAAgBAAAPAAAAZHJzL2Rvd25yZXYueG1sTE9NT8MwDL0j8R8iI3FjCYOVUppO&#10;CGkn4MCGxNVrvLaicUqTbuXfY05wsWy/p/dRrmffqyONsQts4XphQBHXwXXcWHjfba5yUDEhO+wD&#10;k4VvirCuzs9KLFw48Rsdt6lRIsKxQAttSkOhdaxb8hgXYSAW7BBGj0nOsdFuxJOI+14vjcm0x47F&#10;ocWBnlqqP7eTt4DZrft6Pdy87J6nDO+b2WxWH8bay4v58QFUojn9keE3vkSHSjLtw8Quqt7C8i6T&#10;LsmCTIHzPJdlL7yV/HVV6v8Fqh8AAAD//wMAUEsBAi0AFAAGAAgAAAAhALaDOJL+AAAA4QEAABMA&#10;AAAAAAAAAAAAAAAAAAAAAFtDb250ZW50X1R5cGVzXS54bWxQSwECLQAUAAYACAAAACEAOP0h/9YA&#10;AACUAQAACwAAAAAAAAAAAAAAAAAvAQAAX3JlbHMvLnJlbHNQSwECLQAUAAYACAAAACEAXJ+5TYMC&#10;AAAQBQAADgAAAAAAAAAAAAAAAAAuAgAAZHJzL2Uyb0RvYy54bWxQSwECLQAUAAYACAAAACEAy/gz&#10;9NsAAAAIAQAADwAAAAAAAAAAAAAAAADdBAAAZHJzL2Rvd25yZXYueG1sUEsFBgAAAAAEAAQA8wAA&#10;AOUFAAAAAA==&#10;" stroked="f">
                <v:textbox>
                  <w:txbxContent>
                    <w:p w:rsidR="00777966" w:rsidRPr="002215F1" w:rsidRDefault="00777966" w:rsidP="00B914E2">
                      <w:pPr>
                        <w:snapToGrid w:val="0"/>
                        <w:spacing w:line="200" w:lineRule="exact"/>
                        <w:jc w:val="right"/>
                        <w:rPr>
                          <w:sz w:val="16"/>
                          <w:szCs w:val="16"/>
                        </w:rPr>
                      </w:pPr>
                      <w:r w:rsidRPr="002215F1">
                        <w:rPr>
                          <w:rFonts w:hint="eastAsia"/>
                          <w:sz w:val="16"/>
                          <w:szCs w:val="16"/>
                        </w:rPr>
                        <w:t>88.05.13</w:t>
                      </w:r>
                      <w:r w:rsidRPr="002215F1">
                        <w:rPr>
                          <w:rFonts w:hint="eastAsia"/>
                          <w:sz w:val="16"/>
                          <w:szCs w:val="16"/>
                        </w:rPr>
                        <w:t>教育部台（八八）高（二）字第</w:t>
                      </w:r>
                      <w:r w:rsidRPr="002215F1">
                        <w:rPr>
                          <w:rFonts w:hint="eastAsia"/>
                          <w:sz w:val="16"/>
                          <w:szCs w:val="16"/>
                        </w:rPr>
                        <w:t>88050096</w:t>
                      </w:r>
                      <w:r w:rsidRPr="002215F1">
                        <w:rPr>
                          <w:rFonts w:hint="eastAsia"/>
                          <w:sz w:val="16"/>
                          <w:szCs w:val="16"/>
                        </w:rPr>
                        <w:t>號函修正</w:t>
                      </w:r>
                    </w:p>
                    <w:p w:rsidR="00777966" w:rsidRPr="002215F1" w:rsidRDefault="00777966" w:rsidP="00B914E2">
                      <w:pPr>
                        <w:wordWrap w:val="0"/>
                        <w:spacing w:line="200" w:lineRule="exact"/>
                        <w:jc w:val="right"/>
                        <w:rPr>
                          <w:sz w:val="16"/>
                          <w:szCs w:val="16"/>
                        </w:rPr>
                      </w:pPr>
                      <w:r w:rsidRPr="002215F1">
                        <w:rPr>
                          <w:rFonts w:hint="eastAsia"/>
                          <w:sz w:val="16"/>
                          <w:szCs w:val="16"/>
                        </w:rPr>
                        <w:t>98.01.07</w:t>
                      </w:r>
                      <w:r w:rsidRPr="002215F1">
                        <w:rPr>
                          <w:rFonts w:hint="eastAsia"/>
                          <w:sz w:val="16"/>
                          <w:szCs w:val="16"/>
                        </w:rPr>
                        <w:t>九七學年度第一學期期末校務會議通過</w:t>
                      </w:r>
                    </w:p>
                    <w:p w:rsidR="00777966" w:rsidRPr="002215F1" w:rsidRDefault="00777966" w:rsidP="00B914E2">
                      <w:pPr>
                        <w:spacing w:line="200" w:lineRule="exact"/>
                        <w:jc w:val="right"/>
                        <w:rPr>
                          <w:sz w:val="16"/>
                          <w:szCs w:val="16"/>
                        </w:rPr>
                      </w:pPr>
                      <w:r w:rsidRPr="002215F1">
                        <w:rPr>
                          <w:rFonts w:hint="eastAsia"/>
                          <w:sz w:val="16"/>
                          <w:szCs w:val="16"/>
                        </w:rPr>
                        <w:t>98.02.06</w:t>
                      </w:r>
                      <w:r w:rsidRPr="002215F1">
                        <w:rPr>
                          <w:rFonts w:hint="eastAsia"/>
                          <w:sz w:val="16"/>
                          <w:szCs w:val="16"/>
                        </w:rPr>
                        <w:t>教育部台高（二）字第</w:t>
                      </w:r>
                      <w:r w:rsidRPr="002215F1">
                        <w:rPr>
                          <w:rFonts w:hint="eastAsia"/>
                          <w:sz w:val="16"/>
                          <w:szCs w:val="16"/>
                        </w:rPr>
                        <w:t>0980017659</w:t>
                      </w:r>
                      <w:r w:rsidRPr="002215F1">
                        <w:rPr>
                          <w:rFonts w:hint="eastAsia"/>
                          <w:sz w:val="16"/>
                          <w:szCs w:val="16"/>
                        </w:rPr>
                        <w:t>號函同意備查</w:t>
                      </w:r>
                    </w:p>
                    <w:p w:rsidR="00777966" w:rsidRPr="002215F1" w:rsidRDefault="00777966" w:rsidP="00B914E2">
                      <w:pPr>
                        <w:wordWrap w:val="0"/>
                        <w:spacing w:line="200" w:lineRule="exact"/>
                        <w:jc w:val="right"/>
                        <w:rPr>
                          <w:sz w:val="16"/>
                          <w:szCs w:val="16"/>
                        </w:rPr>
                      </w:pPr>
                      <w:r w:rsidRPr="002215F1">
                        <w:rPr>
                          <w:rFonts w:hint="eastAsia"/>
                          <w:sz w:val="16"/>
                          <w:szCs w:val="16"/>
                        </w:rPr>
                        <w:t>99.01.06</w:t>
                      </w:r>
                      <w:r w:rsidRPr="002215F1">
                        <w:rPr>
                          <w:rFonts w:hint="eastAsia"/>
                          <w:sz w:val="16"/>
                          <w:szCs w:val="16"/>
                        </w:rPr>
                        <w:t>九八學年度第一學期期末校務會議通過</w:t>
                      </w:r>
                    </w:p>
                    <w:p w:rsidR="00777966" w:rsidRPr="002215F1" w:rsidRDefault="00777966" w:rsidP="00B914E2">
                      <w:pPr>
                        <w:spacing w:line="200" w:lineRule="exact"/>
                        <w:jc w:val="right"/>
                        <w:rPr>
                          <w:sz w:val="16"/>
                          <w:szCs w:val="16"/>
                        </w:rPr>
                      </w:pPr>
                      <w:r w:rsidRPr="002215F1">
                        <w:rPr>
                          <w:rFonts w:hint="eastAsia"/>
                          <w:sz w:val="16"/>
                          <w:szCs w:val="16"/>
                        </w:rPr>
                        <w:t>99.01.28</w:t>
                      </w:r>
                      <w:r w:rsidRPr="002215F1">
                        <w:rPr>
                          <w:rFonts w:hint="eastAsia"/>
                          <w:sz w:val="16"/>
                          <w:szCs w:val="16"/>
                        </w:rPr>
                        <w:t>教育部台高（二）字第</w:t>
                      </w:r>
                      <w:r w:rsidRPr="002215F1">
                        <w:rPr>
                          <w:rFonts w:hint="eastAsia"/>
                          <w:sz w:val="16"/>
                          <w:szCs w:val="16"/>
                        </w:rPr>
                        <w:t>0990009322</w:t>
                      </w:r>
                      <w:r w:rsidRPr="002215F1">
                        <w:rPr>
                          <w:rFonts w:hint="eastAsia"/>
                          <w:sz w:val="16"/>
                          <w:szCs w:val="16"/>
                        </w:rPr>
                        <w:t>號函同意備查</w:t>
                      </w:r>
                    </w:p>
                    <w:p w:rsidR="00777966" w:rsidRPr="002215F1" w:rsidRDefault="00777966" w:rsidP="00B914E2">
                      <w:pPr>
                        <w:spacing w:line="200" w:lineRule="exact"/>
                        <w:jc w:val="right"/>
                        <w:rPr>
                          <w:sz w:val="16"/>
                          <w:szCs w:val="16"/>
                        </w:rPr>
                      </w:pPr>
                      <w:r w:rsidRPr="002215F1">
                        <w:rPr>
                          <w:rFonts w:hint="eastAsia"/>
                          <w:sz w:val="16"/>
                          <w:szCs w:val="16"/>
                        </w:rPr>
                        <w:t>100.01.05</w:t>
                      </w:r>
                      <w:r w:rsidRPr="002215F1">
                        <w:rPr>
                          <w:rFonts w:hint="eastAsia"/>
                          <w:sz w:val="16"/>
                          <w:szCs w:val="16"/>
                        </w:rPr>
                        <w:t>九九學年度第一學期期末校務會議修正通過</w:t>
                      </w:r>
                    </w:p>
                    <w:p w:rsidR="00777966" w:rsidRPr="002215F1" w:rsidRDefault="00777966" w:rsidP="00B914E2">
                      <w:pPr>
                        <w:spacing w:line="200" w:lineRule="exact"/>
                        <w:jc w:val="right"/>
                        <w:rPr>
                          <w:sz w:val="16"/>
                          <w:szCs w:val="16"/>
                        </w:rPr>
                      </w:pPr>
                      <w:r w:rsidRPr="002215F1">
                        <w:rPr>
                          <w:sz w:val="16"/>
                          <w:szCs w:val="16"/>
                        </w:rPr>
                        <w:t>100.02.15</w:t>
                      </w:r>
                      <w:r w:rsidRPr="002215F1">
                        <w:rPr>
                          <w:rFonts w:hint="eastAsia"/>
                          <w:sz w:val="16"/>
                          <w:szCs w:val="16"/>
                        </w:rPr>
                        <w:t>教育部</w:t>
                      </w:r>
                      <w:proofErr w:type="gramStart"/>
                      <w:r w:rsidRPr="002215F1">
                        <w:rPr>
                          <w:rFonts w:hint="eastAsia"/>
                          <w:sz w:val="16"/>
                          <w:szCs w:val="16"/>
                        </w:rPr>
                        <w:t>臺</w:t>
                      </w:r>
                      <w:proofErr w:type="gramEnd"/>
                      <w:r w:rsidRPr="002215F1">
                        <w:rPr>
                          <w:rFonts w:hint="eastAsia"/>
                          <w:sz w:val="16"/>
                          <w:szCs w:val="16"/>
                        </w:rPr>
                        <w:t>高</w:t>
                      </w:r>
                      <w:r w:rsidRPr="002215F1">
                        <w:rPr>
                          <w:sz w:val="16"/>
                          <w:szCs w:val="16"/>
                        </w:rPr>
                        <w:t>(</w:t>
                      </w:r>
                      <w:r w:rsidRPr="002215F1">
                        <w:rPr>
                          <w:rFonts w:hint="eastAsia"/>
                          <w:sz w:val="16"/>
                          <w:szCs w:val="16"/>
                        </w:rPr>
                        <w:t>二</w:t>
                      </w:r>
                      <w:r w:rsidRPr="002215F1">
                        <w:rPr>
                          <w:sz w:val="16"/>
                          <w:szCs w:val="16"/>
                        </w:rPr>
                        <w:t>)</w:t>
                      </w:r>
                      <w:r w:rsidRPr="002215F1">
                        <w:rPr>
                          <w:rFonts w:hint="eastAsia"/>
                          <w:sz w:val="16"/>
                          <w:szCs w:val="16"/>
                        </w:rPr>
                        <w:t>字第</w:t>
                      </w:r>
                      <w:r w:rsidRPr="002215F1">
                        <w:rPr>
                          <w:sz w:val="16"/>
                          <w:szCs w:val="16"/>
                        </w:rPr>
                        <w:t>1000016051</w:t>
                      </w:r>
                      <w:r w:rsidRPr="002215F1">
                        <w:rPr>
                          <w:rFonts w:hint="eastAsia"/>
                          <w:sz w:val="16"/>
                          <w:szCs w:val="16"/>
                        </w:rPr>
                        <w:t>號函准予備查</w:t>
                      </w:r>
                    </w:p>
                    <w:p w:rsidR="00777966" w:rsidRPr="00FB3C47" w:rsidRDefault="00777966" w:rsidP="00B914E2">
                      <w:pPr>
                        <w:spacing w:line="200" w:lineRule="exact"/>
                        <w:jc w:val="right"/>
                        <w:rPr>
                          <w:sz w:val="20"/>
                          <w:szCs w:val="16"/>
                        </w:rPr>
                      </w:pPr>
                    </w:p>
                    <w:p w:rsidR="00777966" w:rsidRPr="007760EC" w:rsidRDefault="00777966" w:rsidP="00B914E2">
                      <w:pPr>
                        <w:spacing w:line="200" w:lineRule="exact"/>
                        <w:jc w:val="right"/>
                        <w:rPr>
                          <w:sz w:val="16"/>
                          <w:szCs w:val="16"/>
                        </w:rPr>
                      </w:pPr>
                    </w:p>
                    <w:p w:rsidR="00777966" w:rsidRDefault="00777966" w:rsidP="00B914E2">
                      <w:pPr>
                        <w:spacing w:line="200" w:lineRule="exact"/>
                        <w:jc w:val="right"/>
                        <w:rPr>
                          <w:sz w:val="20"/>
                          <w:szCs w:val="16"/>
                        </w:rPr>
                      </w:pPr>
                    </w:p>
                    <w:p w:rsidR="00777966" w:rsidRDefault="00777966" w:rsidP="00B914E2">
                      <w:pPr>
                        <w:spacing w:line="200" w:lineRule="exact"/>
                        <w:rPr>
                          <w:sz w:val="16"/>
                          <w:szCs w:val="16"/>
                        </w:rPr>
                      </w:pPr>
                    </w:p>
                  </w:txbxContent>
                </v:textbox>
              </v:rect>
            </w:pict>
          </mc:Fallback>
        </mc:AlternateContent>
      </w:r>
    </w:p>
    <w:p w:rsidR="00B914E2" w:rsidRDefault="00B914E2" w:rsidP="005D4C8B">
      <w:pPr>
        <w:snapToGrid w:val="0"/>
        <w:spacing w:line="240" w:lineRule="atLeast"/>
        <w:rPr>
          <w:sz w:val="20"/>
        </w:rPr>
      </w:pPr>
    </w:p>
    <w:p w:rsidR="00B914E2" w:rsidRDefault="00B914E2" w:rsidP="005D4C8B">
      <w:pPr>
        <w:snapToGrid w:val="0"/>
        <w:spacing w:line="240" w:lineRule="atLeast"/>
        <w:rPr>
          <w:sz w:val="20"/>
        </w:rPr>
      </w:pPr>
    </w:p>
    <w:p w:rsidR="00B914E2" w:rsidRDefault="00B914E2" w:rsidP="005D4C8B">
      <w:pPr>
        <w:snapToGrid w:val="0"/>
        <w:spacing w:line="240" w:lineRule="atLeast"/>
        <w:rPr>
          <w:sz w:val="20"/>
        </w:rPr>
      </w:pPr>
    </w:p>
    <w:p w:rsidR="00B914E2" w:rsidRDefault="00B914E2" w:rsidP="005D4C8B">
      <w:pPr>
        <w:snapToGrid w:val="0"/>
        <w:spacing w:line="240" w:lineRule="atLeast"/>
        <w:rPr>
          <w:sz w:val="20"/>
        </w:rPr>
      </w:pPr>
    </w:p>
    <w:p w:rsidR="001244A1" w:rsidRDefault="001244A1" w:rsidP="005D4C8B">
      <w:pPr>
        <w:snapToGrid w:val="0"/>
        <w:spacing w:line="240" w:lineRule="atLeast"/>
        <w:ind w:left="989" w:hangingChars="412" w:hanging="989"/>
        <w:rPr>
          <w:rFonts w:ascii="標楷體" w:hAnsi="標楷體"/>
          <w:szCs w:val="24"/>
        </w:rPr>
      </w:pP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第一條</w:t>
      </w:r>
      <w:r w:rsidRPr="00B914E2">
        <w:rPr>
          <w:rFonts w:ascii="標楷體" w:hAnsi="標楷體"/>
          <w:szCs w:val="24"/>
        </w:rPr>
        <w:t xml:space="preserve">  </w:t>
      </w:r>
      <w:r w:rsidRPr="00B914E2">
        <w:rPr>
          <w:rFonts w:ascii="標楷體" w:hAnsi="標楷體" w:hint="eastAsia"/>
          <w:szCs w:val="24"/>
        </w:rPr>
        <w:t>本辦法依據「大學法」、「大學法施行細則」、「學位授予法」、「學位授予法施行細則」之規定訂定之。</w:t>
      </w:r>
    </w:p>
    <w:p w:rsidR="00B914E2" w:rsidRPr="00B914E2" w:rsidRDefault="00B914E2" w:rsidP="00AE494A">
      <w:pPr>
        <w:adjustRightInd w:val="0"/>
        <w:snapToGrid w:val="0"/>
        <w:spacing w:line="360" w:lineRule="atLeast"/>
        <w:ind w:left="960" w:hangingChars="400" w:hanging="960"/>
        <w:rPr>
          <w:rFonts w:ascii="標楷體" w:hAnsi="標楷體"/>
          <w:szCs w:val="24"/>
        </w:rPr>
      </w:pPr>
      <w:r w:rsidRPr="00B914E2">
        <w:rPr>
          <w:rFonts w:ascii="標楷體" w:hAnsi="標楷體" w:hint="eastAsia"/>
          <w:szCs w:val="24"/>
        </w:rPr>
        <w:t>第二條  研究生於修業期滿並修畢應修科目及學分，博士班研究生經博士學位候選人資格考核及格者，得申請學位考試。</w:t>
      </w:r>
    </w:p>
    <w:p w:rsidR="00B914E2" w:rsidRPr="00B914E2" w:rsidRDefault="00B914E2" w:rsidP="00AE494A">
      <w:pPr>
        <w:adjustRightInd w:val="0"/>
        <w:snapToGrid w:val="0"/>
        <w:spacing w:line="360" w:lineRule="atLeast"/>
        <w:ind w:leftChars="450" w:left="1080"/>
        <w:rPr>
          <w:rFonts w:ascii="標楷體" w:hAnsi="標楷體"/>
          <w:szCs w:val="24"/>
        </w:rPr>
      </w:pPr>
      <w:r w:rsidRPr="00B914E2">
        <w:rPr>
          <w:rFonts w:ascii="標楷體" w:hAnsi="標楷體" w:hint="eastAsia"/>
          <w:szCs w:val="24"/>
        </w:rPr>
        <w:t>前項申請至遲應於學位考試十五天前提出並檢同論文初稿，經指導教授、所屬系（所）主管及院長同意。</w:t>
      </w:r>
      <w:r w:rsidRPr="00B914E2">
        <w:rPr>
          <w:rFonts w:ascii="標楷體" w:hAnsi="標楷體"/>
          <w:szCs w:val="24"/>
        </w:rPr>
        <w:t xml:space="preserve"> </w:t>
      </w:r>
    </w:p>
    <w:p w:rsidR="00B914E2" w:rsidRPr="00B914E2" w:rsidRDefault="00B914E2" w:rsidP="00AE494A">
      <w:pPr>
        <w:adjustRightInd w:val="0"/>
        <w:snapToGrid w:val="0"/>
        <w:spacing w:line="360" w:lineRule="atLeast"/>
        <w:ind w:left="960" w:hangingChars="400" w:hanging="960"/>
        <w:rPr>
          <w:rFonts w:ascii="標楷體" w:hAnsi="標楷體"/>
          <w:szCs w:val="24"/>
        </w:rPr>
      </w:pPr>
      <w:r w:rsidRPr="00B914E2">
        <w:rPr>
          <w:rFonts w:ascii="標楷體" w:hAnsi="標楷體" w:hint="eastAsia"/>
          <w:szCs w:val="24"/>
        </w:rPr>
        <w:t>第三條</w:t>
      </w:r>
      <w:r w:rsidRPr="00B914E2">
        <w:rPr>
          <w:rFonts w:ascii="標楷體" w:hAnsi="標楷體"/>
          <w:szCs w:val="24"/>
        </w:rPr>
        <w:t xml:space="preserve">  </w:t>
      </w:r>
      <w:r w:rsidRPr="00B914E2">
        <w:rPr>
          <w:rFonts w:ascii="標楷體" w:hAnsi="標楷體" w:hint="eastAsia"/>
          <w:szCs w:val="24"/>
        </w:rPr>
        <w:t>各系（所）應組織學位考試委員會辦理學位考試，碩士學位考試委員會置考試委員三人至五人，博士學位考試委員會置考試委員五人至九人，校外委員須三分之一（含）以上，由各系（所）主任（所長）提請校長遴聘之。</w:t>
      </w:r>
    </w:p>
    <w:p w:rsidR="00B914E2" w:rsidRPr="00B914E2" w:rsidRDefault="00B914E2" w:rsidP="00AE494A">
      <w:pPr>
        <w:adjustRightInd w:val="0"/>
        <w:snapToGrid w:val="0"/>
        <w:spacing w:line="360" w:lineRule="atLeast"/>
        <w:ind w:leftChars="410" w:left="991" w:hangingChars="3" w:hanging="7"/>
        <w:rPr>
          <w:rFonts w:ascii="標楷體" w:hAnsi="標楷體"/>
          <w:szCs w:val="24"/>
        </w:rPr>
      </w:pPr>
      <w:r w:rsidRPr="00B914E2">
        <w:rPr>
          <w:rFonts w:ascii="標楷體" w:hAnsi="標楷體" w:hint="eastAsia"/>
          <w:szCs w:val="24"/>
        </w:rPr>
        <w:t>學位考試委員會主席由委員互推一人擔任之，但指導教授不得擔任委員會主席。</w:t>
      </w:r>
    </w:p>
    <w:p w:rsidR="00B914E2" w:rsidRPr="00B914E2" w:rsidRDefault="00B914E2" w:rsidP="00AE494A">
      <w:pPr>
        <w:adjustRightInd w:val="0"/>
        <w:snapToGrid w:val="0"/>
        <w:spacing w:line="360" w:lineRule="atLeast"/>
        <w:ind w:leftChars="410" w:left="991" w:hangingChars="3" w:hanging="7"/>
        <w:rPr>
          <w:rFonts w:ascii="標楷體" w:hAnsi="標楷體"/>
          <w:szCs w:val="24"/>
        </w:rPr>
      </w:pPr>
      <w:r w:rsidRPr="00B914E2">
        <w:rPr>
          <w:rFonts w:ascii="標楷體" w:hAnsi="標楷體" w:hint="eastAsia"/>
          <w:szCs w:val="24"/>
        </w:rPr>
        <w:t>指導教授須具備第四條及第五條所定學位考試委員之資格。</w:t>
      </w: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第四條</w:t>
      </w:r>
      <w:r w:rsidRPr="00B914E2">
        <w:rPr>
          <w:rFonts w:ascii="標楷體" w:hAnsi="標楷體"/>
          <w:szCs w:val="24"/>
        </w:rPr>
        <w:t xml:space="preserve">  </w:t>
      </w:r>
      <w:r w:rsidRPr="00B914E2">
        <w:rPr>
          <w:rFonts w:ascii="標楷體" w:hAnsi="標楷體" w:hint="eastAsia"/>
          <w:szCs w:val="24"/>
        </w:rPr>
        <w:t>碩士學位考試委員，除對碩士班研究生所提論文學科、創作、展演或技術報告有專門研究外，並應具有下列資格之一：</w:t>
      </w:r>
    </w:p>
    <w:p w:rsidR="00B914E2" w:rsidRPr="00B914E2" w:rsidRDefault="00B914E2" w:rsidP="00AE494A">
      <w:pPr>
        <w:snapToGrid w:val="0"/>
        <w:spacing w:line="360" w:lineRule="atLeast"/>
        <w:ind w:leftChars="500" w:left="1286" w:hangingChars="36" w:hanging="86"/>
        <w:rPr>
          <w:rFonts w:ascii="標楷體" w:hAnsi="標楷體"/>
          <w:szCs w:val="24"/>
        </w:rPr>
      </w:pPr>
      <w:r w:rsidRPr="00B914E2">
        <w:rPr>
          <w:rFonts w:ascii="標楷體" w:hAnsi="標楷體" w:hint="eastAsia"/>
          <w:szCs w:val="24"/>
        </w:rPr>
        <w:t xml:space="preserve">一 </w:t>
      </w:r>
      <w:smartTag w:uri="urn:schemas-microsoft-com:office:smarttags" w:element="PersonName">
        <w:smartTagPr>
          <w:attr w:name="ProductID" w:val="曾任"/>
        </w:smartTagPr>
        <w:r w:rsidRPr="00B914E2">
          <w:rPr>
            <w:rFonts w:ascii="標楷體" w:hAnsi="標楷體" w:hint="eastAsia"/>
            <w:szCs w:val="24"/>
          </w:rPr>
          <w:t>曾任</w:t>
        </w:r>
      </w:smartTag>
      <w:r w:rsidRPr="00B914E2">
        <w:rPr>
          <w:rFonts w:ascii="標楷體" w:hAnsi="標楷體" w:hint="eastAsia"/>
          <w:szCs w:val="24"/>
        </w:rPr>
        <w:t>教授或副教授者。</w:t>
      </w:r>
    </w:p>
    <w:p w:rsidR="00B914E2" w:rsidRPr="00B914E2" w:rsidRDefault="00B914E2" w:rsidP="00AE494A">
      <w:pPr>
        <w:snapToGrid w:val="0"/>
        <w:spacing w:line="360" w:lineRule="atLeast"/>
        <w:ind w:leftChars="500" w:left="1644" w:hangingChars="185" w:hanging="444"/>
        <w:rPr>
          <w:rFonts w:ascii="標楷體" w:hAnsi="標楷體"/>
          <w:szCs w:val="24"/>
        </w:rPr>
      </w:pPr>
      <w:r w:rsidRPr="00B914E2">
        <w:rPr>
          <w:rFonts w:ascii="標楷體" w:hAnsi="標楷體" w:hint="eastAsia"/>
          <w:szCs w:val="24"/>
        </w:rPr>
        <w:t>二 擔任中央研究院院士或曾任中央研究院研究員、副研究員者。</w:t>
      </w:r>
    </w:p>
    <w:p w:rsidR="00B914E2" w:rsidRPr="00B914E2" w:rsidRDefault="00B914E2" w:rsidP="00AE494A">
      <w:pPr>
        <w:snapToGrid w:val="0"/>
        <w:spacing w:line="360" w:lineRule="atLeast"/>
        <w:ind w:leftChars="500" w:left="1286" w:hangingChars="36" w:hanging="86"/>
        <w:rPr>
          <w:rFonts w:ascii="標楷體" w:hAnsi="標楷體"/>
          <w:szCs w:val="24"/>
        </w:rPr>
      </w:pPr>
      <w:r w:rsidRPr="00B914E2">
        <w:rPr>
          <w:rFonts w:ascii="標楷體" w:hAnsi="標楷體" w:hint="eastAsia"/>
          <w:szCs w:val="24"/>
        </w:rPr>
        <w:t>三 獲有博士學位，在學術上著有成就者。</w:t>
      </w:r>
    </w:p>
    <w:p w:rsidR="00B914E2" w:rsidRPr="00B914E2" w:rsidRDefault="00B914E2" w:rsidP="00AE494A">
      <w:pPr>
        <w:tabs>
          <w:tab w:val="left" w:pos="1320"/>
        </w:tabs>
        <w:snapToGrid w:val="0"/>
        <w:spacing w:line="360" w:lineRule="atLeast"/>
        <w:ind w:leftChars="500" w:left="2066" w:hangingChars="361" w:hanging="866"/>
        <w:rPr>
          <w:rFonts w:ascii="標楷體" w:hAnsi="標楷體"/>
          <w:szCs w:val="24"/>
        </w:rPr>
      </w:pPr>
      <w:r w:rsidRPr="00B914E2">
        <w:rPr>
          <w:rFonts w:ascii="標楷體" w:hAnsi="標楷體" w:hint="eastAsia"/>
          <w:szCs w:val="24"/>
        </w:rPr>
        <w:t>四 屬於稀少性或特殊性學科，在學術或專業上著有成就者。</w:t>
      </w:r>
    </w:p>
    <w:p w:rsidR="00B914E2" w:rsidRPr="00B914E2" w:rsidRDefault="00B914E2" w:rsidP="00AE494A">
      <w:pPr>
        <w:snapToGrid w:val="0"/>
        <w:spacing w:line="360" w:lineRule="atLeast"/>
        <w:ind w:leftChars="499" w:left="1198"/>
        <w:rPr>
          <w:rFonts w:ascii="標楷體" w:hAnsi="標楷體"/>
          <w:szCs w:val="24"/>
        </w:rPr>
      </w:pPr>
      <w:r w:rsidRPr="00B914E2">
        <w:rPr>
          <w:rFonts w:ascii="標楷體" w:hAnsi="標楷體" w:hint="eastAsia"/>
          <w:szCs w:val="24"/>
        </w:rPr>
        <w:t>前項第三款、第四款之提聘資格認定標準，由各系（所）務會議訂定之。</w:t>
      </w:r>
    </w:p>
    <w:p w:rsidR="00B914E2" w:rsidRPr="00B914E2" w:rsidRDefault="00B914E2" w:rsidP="00AE494A">
      <w:pPr>
        <w:snapToGrid w:val="0"/>
        <w:spacing w:line="360" w:lineRule="atLeast"/>
        <w:ind w:left="989" w:hangingChars="412" w:hanging="989"/>
        <w:rPr>
          <w:rFonts w:ascii="標楷體" w:hAnsi="標楷體"/>
          <w:szCs w:val="24"/>
        </w:rPr>
      </w:pP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第五條</w:t>
      </w:r>
      <w:r w:rsidRPr="00B914E2">
        <w:rPr>
          <w:rFonts w:ascii="標楷體" w:hAnsi="標楷體"/>
          <w:szCs w:val="24"/>
        </w:rPr>
        <w:t xml:space="preserve">  </w:t>
      </w:r>
      <w:r w:rsidRPr="00B914E2">
        <w:rPr>
          <w:rFonts w:ascii="標楷體" w:hAnsi="標楷體" w:hint="eastAsia"/>
          <w:szCs w:val="24"/>
        </w:rPr>
        <w:t>博士學位考試委員，除對博士學位候選人所提論文學科、創作、展演或技術報告有專門研究外，並應具有下列資格之一：</w:t>
      </w:r>
    </w:p>
    <w:p w:rsidR="00B914E2" w:rsidRPr="00B914E2" w:rsidRDefault="00B914E2" w:rsidP="00AE494A">
      <w:pPr>
        <w:snapToGrid w:val="0"/>
        <w:spacing w:line="360" w:lineRule="atLeast"/>
        <w:ind w:leftChars="500" w:left="1286" w:hangingChars="36" w:hanging="86"/>
        <w:rPr>
          <w:rFonts w:ascii="標楷體" w:hAnsi="標楷體"/>
          <w:szCs w:val="24"/>
        </w:rPr>
      </w:pPr>
      <w:r w:rsidRPr="00B914E2">
        <w:rPr>
          <w:rFonts w:ascii="標楷體" w:hAnsi="標楷體" w:hint="eastAsia"/>
          <w:szCs w:val="24"/>
        </w:rPr>
        <w:t xml:space="preserve">一 </w:t>
      </w:r>
      <w:smartTag w:uri="urn:schemas-microsoft-com:office:smarttags" w:element="PersonName">
        <w:smartTagPr>
          <w:attr w:name="ProductID" w:val="曾任"/>
        </w:smartTagPr>
        <w:r w:rsidRPr="00B914E2">
          <w:rPr>
            <w:rFonts w:ascii="標楷體" w:hAnsi="標楷體" w:hint="eastAsia"/>
            <w:szCs w:val="24"/>
          </w:rPr>
          <w:t>曾任</w:t>
        </w:r>
      </w:smartTag>
      <w:r w:rsidRPr="00B914E2">
        <w:rPr>
          <w:rFonts w:ascii="標楷體" w:hAnsi="標楷體" w:hint="eastAsia"/>
          <w:szCs w:val="24"/>
        </w:rPr>
        <w:t>教授者。</w:t>
      </w:r>
    </w:p>
    <w:p w:rsidR="00B914E2" w:rsidRPr="00B914E2" w:rsidRDefault="00B914E2" w:rsidP="00AE494A">
      <w:pPr>
        <w:snapToGrid w:val="0"/>
        <w:spacing w:line="360" w:lineRule="atLeast"/>
        <w:ind w:leftChars="500" w:left="1286" w:hangingChars="36" w:hanging="86"/>
        <w:rPr>
          <w:rFonts w:ascii="標楷體" w:hAnsi="標楷體"/>
          <w:szCs w:val="24"/>
        </w:rPr>
      </w:pPr>
      <w:r w:rsidRPr="00B914E2">
        <w:rPr>
          <w:rFonts w:ascii="標楷體" w:hAnsi="標楷體" w:hint="eastAsia"/>
          <w:szCs w:val="24"/>
        </w:rPr>
        <w:t>二 擔任中央研究院院士或曾任中央研究院研究員者。</w:t>
      </w:r>
    </w:p>
    <w:p w:rsidR="00B914E2" w:rsidRPr="00B914E2" w:rsidRDefault="00B914E2" w:rsidP="00AE494A">
      <w:pPr>
        <w:snapToGrid w:val="0"/>
        <w:spacing w:line="360" w:lineRule="atLeast"/>
        <w:ind w:leftChars="500" w:left="1644" w:hangingChars="185" w:hanging="444"/>
        <w:rPr>
          <w:rFonts w:ascii="標楷體" w:hAnsi="標楷體"/>
          <w:szCs w:val="24"/>
        </w:rPr>
      </w:pPr>
      <w:r w:rsidRPr="00B914E2">
        <w:rPr>
          <w:rFonts w:ascii="標楷體" w:hAnsi="標楷體" w:hint="eastAsia"/>
          <w:szCs w:val="24"/>
        </w:rPr>
        <w:t xml:space="preserve">三 </w:t>
      </w:r>
      <w:smartTag w:uri="urn:schemas-microsoft-com:office:smarttags" w:element="PersonName">
        <w:smartTagPr>
          <w:attr w:name="ProductID" w:val="曾任副"/>
        </w:smartTagPr>
        <w:r w:rsidRPr="00B914E2">
          <w:rPr>
            <w:rFonts w:ascii="標楷體" w:hAnsi="標楷體" w:hint="eastAsia"/>
            <w:szCs w:val="24"/>
          </w:rPr>
          <w:t>曾任副</w:t>
        </w:r>
      </w:smartTag>
      <w:r w:rsidRPr="00B914E2">
        <w:rPr>
          <w:rFonts w:ascii="標楷體" w:hAnsi="標楷體" w:hint="eastAsia"/>
          <w:szCs w:val="24"/>
        </w:rPr>
        <w:t>教授或擔任中央研究院副研究員，在學術上著有成就者。</w:t>
      </w:r>
    </w:p>
    <w:p w:rsidR="00B914E2" w:rsidRPr="00B914E2" w:rsidRDefault="00B914E2" w:rsidP="00AE494A">
      <w:pPr>
        <w:snapToGrid w:val="0"/>
        <w:spacing w:line="360" w:lineRule="atLeast"/>
        <w:ind w:leftChars="500" w:left="1286" w:hangingChars="36" w:hanging="86"/>
        <w:rPr>
          <w:rFonts w:ascii="標楷體" w:hAnsi="標楷體"/>
          <w:szCs w:val="24"/>
        </w:rPr>
      </w:pPr>
      <w:r w:rsidRPr="00B914E2">
        <w:rPr>
          <w:rFonts w:ascii="標楷體" w:hAnsi="標楷體" w:hint="eastAsia"/>
          <w:szCs w:val="24"/>
        </w:rPr>
        <w:t>四 獲有博士學位，在學術上著有成就者。</w:t>
      </w:r>
    </w:p>
    <w:p w:rsidR="00B914E2" w:rsidRPr="00B914E2" w:rsidRDefault="00B914E2" w:rsidP="00AE494A">
      <w:pPr>
        <w:snapToGrid w:val="0"/>
        <w:spacing w:line="360" w:lineRule="atLeast"/>
        <w:ind w:leftChars="500" w:left="1644" w:hangingChars="185" w:hanging="444"/>
        <w:rPr>
          <w:rFonts w:ascii="標楷體" w:hAnsi="標楷體"/>
          <w:szCs w:val="24"/>
        </w:rPr>
      </w:pPr>
      <w:r w:rsidRPr="00B914E2">
        <w:rPr>
          <w:rFonts w:ascii="標楷體" w:hAnsi="標楷體" w:hint="eastAsia"/>
          <w:szCs w:val="24"/>
        </w:rPr>
        <w:t>五 屬於稀少性或特殊性學科，在學術或專業上著有成就者。</w:t>
      </w:r>
    </w:p>
    <w:p w:rsidR="00B914E2" w:rsidRPr="00B914E2" w:rsidRDefault="00B914E2" w:rsidP="00AE494A">
      <w:pPr>
        <w:snapToGrid w:val="0"/>
        <w:spacing w:line="360" w:lineRule="atLeast"/>
        <w:ind w:leftChars="499" w:left="1198"/>
        <w:rPr>
          <w:rFonts w:ascii="標楷體" w:hAnsi="標楷體"/>
          <w:szCs w:val="24"/>
        </w:rPr>
      </w:pPr>
      <w:r w:rsidRPr="00B914E2">
        <w:rPr>
          <w:rFonts w:ascii="標楷體" w:hAnsi="標楷體" w:hint="eastAsia"/>
          <w:szCs w:val="24"/>
        </w:rPr>
        <w:t>前項第三款至第五款之提聘資格認定標準，由各系（所）務會議訂定之。</w:t>
      </w: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第六條</w:t>
      </w:r>
      <w:r w:rsidRPr="00B914E2">
        <w:rPr>
          <w:rFonts w:ascii="標楷體" w:hAnsi="標楷體"/>
          <w:szCs w:val="24"/>
        </w:rPr>
        <w:t xml:space="preserve">  </w:t>
      </w:r>
      <w:r w:rsidRPr="00B914E2">
        <w:rPr>
          <w:rFonts w:ascii="標楷體" w:hAnsi="標楷體" w:hint="eastAsia"/>
          <w:szCs w:val="24"/>
        </w:rPr>
        <w:t>本校碩、博士學位候選人之學位考試，以口試行之，必要時亦得舉行筆試，並應符合下列規定：</w:t>
      </w:r>
    </w:p>
    <w:p w:rsidR="00B914E2" w:rsidRPr="00B914E2" w:rsidRDefault="00B914E2" w:rsidP="00AE494A">
      <w:pPr>
        <w:snapToGrid w:val="0"/>
        <w:spacing w:line="360" w:lineRule="atLeast"/>
        <w:ind w:leftChars="500" w:left="1646" w:hangingChars="186" w:hanging="446"/>
        <w:rPr>
          <w:rFonts w:ascii="標楷體" w:hAnsi="標楷體"/>
          <w:szCs w:val="24"/>
        </w:rPr>
      </w:pPr>
      <w:r w:rsidRPr="00B914E2">
        <w:rPr>
          <w:rFonts w:ascii="標楷體" w:hAnsi="標楷體" w:hint="eastAsia"/>
          <w:szCs w:val="24"/>
        </w:rPr>
        <w:t>一 學位考試以公開舉行為原則，考試時間、地點應於事前由各系（所）公布並通知應試研究生。</w:t>
      </w:r>
    </w:p>
    <w:p w:rsidR="00B914E2" w:rsidRPr="00B914E2" w:rsidRDefault="00B914E2" w:rsidP="00AE494A">
      <w:pPr>
        <w:snapToGrid w:val="0"/>
        <w:spacing w:line="360" w:lineRule="atLeast"/>
        <w:ind w:leftChars="500" w:left="1646" w:hangingChars="186" w:hanging="446"/>
        <w:rPr>
          <w:rFonts w:ascii="標楷體" w:hAnsi="標楷體"/>
          <w:szCs w:val="24"/>
        </w:rPr>
      </w:pPr>
      <w:r w:rsidRPr="00B914E2">
        <w:rPr>
          <w:rFonts w:ascii="標楷體" w:hAnsi="標楷體" w:hint="eastAsia"/>
          <w:szCs w:val="24"/>
        </w:rPr>
        <w:t>二 學位考試必須評定成績，評定以一次為限，且不得以「預備會」或「審查會」名義，而不予以評定成績；其未評定成績者，以考試不及格論。</w:t>
      </w:r>
    </w:p>
    <w:p w:rsidR="00B914E2" w:rsidRPr="00B914E2" w:rsidRDefault="00B914E2" w:rsidP="00AE494A">
      <w:pPr>
        <w:snapToGrid w:val="0"/>
        <w:spacing w:line="360" w:lineRule="atLeast"/>
        <w:ind w:leftChars="500" w:left="1646" w:hangingChars="186" w:hanging="446"/>
        <w:rPr>
          <w:rFonts w:ascii="標楷體" w:hAnsi="標楷體"/>
          <w:szCs w:val="24"/>
        </w:rPr>
      </w:pPr>
      <w:r w:rsidRPr="00B914E2">
        <w:rPr>
          <w:rFonts w:ascii="標楷體" w:hAnsi="標楷體" w:hint="eastAsia"/>
          <w:szCs w:val="24"/>
        </w:rPr>
        <w:t>三 考試委員應親自出席，不得委託他人代理。碩士學位考試委員至少須委員三人出席，博士學位考試委員至少須委員五人出席，出席委員並須有校外委員三分之一以上（含）參加，始能舉行；否則其考試成績不予採認。</w:t>
      </w:r>
    </w:p>
    <w:p w:rsidR="00B914E2" w:rsidRPr="00B914E2" w:rsidRDefault="00B914E2" w:rsidP="00AE494A">
      <w:pPr>
        <w:snapToGrid w:val="0"/>
        <w:spacing w:line="360" w:lineRule="atLeast"/>
        <w:ind w:leftChars="500" w:left="1646" w:hangingChars="186" w:hanging="446"/>
        <w:rPr>
          <w:rFonts w:ascii="標楷體" w:hAnsi="標楷體"/>
          <w:szCs w:val="24"/>
        </w:rPr>
      </w:pPr>
      <w:r w:rsidRPr="00B914E2">
        <w:rPr>
          <w:rFonts w:ascii="標楷體" w:hAnsi="標楷體" w:hint="eastAsia"/>
          <w:szCs w:val="24"/>
        </w:rPr>
        <w:t>四 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p>
    <w:p w:rsidR="00B914E2" w:rsidRPr="00B914E2" w:rsidRDefault="00B914E2" w:rsidP="00AE494A">
      <w:pPr>
        <w:snapToGrid w:val="0"/>
        <w:spacing w:line="360" w:lineRule="atLeast"/>
        <w:ind w:leftChars="498" w:left="1197" w:hanging="2"/>
        <w:rPr>
          <w:rFonts w:ascii="標楷體" w:hAnsi="標楷體"/>
          <w:szCs w:val="24"/>
        </w:rPr>
      </w:pPr>
      <w:r w:rsidRPr="00B914E2">
        <w:rPr>
          <w:rFonts w:ascii="標楷體" w:hAnsi="標楷體" w:hint="eastAsia"/>
          <w:szCs w:val="24"/>
        </w:rPr>
        <w:t>學位考試成績不及格，其修業年限尚未屆滿者，得於次學期或次學年重考，重考以一次為限；重考成績仍不及格者，應令退學。</w:t>
      </w: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第七條</w:t>
      </w:r>
      <w:r w:rsidRPr="00B914E2">
        <w:rPr>
          <w:rFonts w:ascii="標楷體" w:hAnsi="標楷體"/>
          <w:szCs w:val="24"/>
        </w:rPr>
        <w:t xml:space="preserve">  </w:t>
      </w:r>
      <w:r w:rsidRPr="00B914E2">
        <w:rPr>
          <w:rFonts w:ascii="標楷體" w:hAnsi="標楷體" w:hint="eastAsia"/>
          <w:szCs w:val="24"/>
        </w:rPr>
        <w:t>本校各系所學位考試日程由各系所自訂之，每學期舉行一次。研究生如因特殊情況申請延期經所屬系（所）主任（所長）核准者，第一學期至遲須於一月三十一日前，第二學期至遲須於七月三十一日前舉行。</w:t>
      </w:r>
    </w:p>
    <w:p w:rsidR="00B914E2" w:rsidRPr="00B914E2" w:rsidRDefault="00B914E2" w:rsidP="00AE494A">
      <w:pPr>
        <w:snapToGrid w:val="0"/>
        <w:spacing w:line="360" w:lineRule="atLeast"/>
        <w:ind w:leftChars="413" w:left="991"/>
        <w:rPr>
          <w:rFonts w:ascii="標楷體" w:hAnsi="標楷體"/>
          <w:szCs w:val="24"/>
        </w:rPr>
      </w:pPr>
      <w:r w:rsidRPr="00B914E2">
        <w:rPr>
          <w:rFonts w:ascii="標楷體" w:hAnsi="標楷體" w:hint="eastAsia"/>
          <w:szCs w:val="24"/>
        </w:rPr>
        <w:t>學位考試無論有無通過或論文須否修改，學位考試成績至遲第一學期須於一月三十一日前，第二學期至遲須於七月三十一日前送交</w:t>
      </w:r>
      <w:r w:rsidRPr="00B914E2">
        <w:rPr>
          <w:rFonts w:ascii="標楷體" w:hAnsi="標楷體" w:hint="eastAsia"/>
          <w:b/>
          <w:szCs w:val="24"/>
          <w:u w:val="single"/>
        </w:rPr>
        <w:t>教務處註冊課務組</w:t>
      </w:r>
      <w:r w:rsidRPr="00B914E2">
        <w:rPr>
          <w:rFonts w:ascii="標楷體" w:hAnsi="標楷體" w:hint="eastAsia"/>
          <w:szCs w:val="24"/>
        </w:rPr>
        <w:t>登錄。</w:t>
      </w:r>
      <w:r w:rsidRPr="00B914E2">
        <w:rPr>
          <w:rFonts w:ascii="標楷體" w:hAnsi="標楷體"/>
          <w:szCs w:val="24"/>
        </w:rPr>
        <w:t xml:space="preserve"> </w:t>
      </w: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第八條</w:t>
      </w:r>
      <w:r w:rsidRPr="00B914E2">
        <w:rPr>
          <w:rFonts w:ascii="標楷體" w:hAnsi="標楷體"/>
          <w:szCs w:val="24"/>
        </w:rPr>
        <w:t xml:space="preserve">  </w:t>
      </w:r>
      <w:r w:rsidRPr="00B914E2">
        <w:rPr>
          <w:rFonts w:ascii="標楷體" w:hAnsi="標楷體" w:hint="eastAsia"/>
          <w:szCs w:val="24"/>
        </w:rPr>
        <w:t>碩、博士論文應以文件、錄影帶、錄音帶、光碟或其他方式，於國家圖書館保存之。</w:t>
      </w:r>
    </w:p>
    <w:p w:rsidR="00B914E2" w:rsidRPr="00B914E2" w:rsidRDefault="00B914E2" w:rsidP="00AE494A">
      <w:pPr>
        <w:snapToGrid w:val="0"/>
        <w:spacing w:line="360" w:lineRule="atLeast"/>
        <w:ind w:left="986" w:hangingChars="411" w:hanging="986"/>
        <w:rPr>
          <w:rFonts w:ascii="標楷體" w:hAnsi="標楷體"/>
          <w:szCs w:val="24"/>
        </w:rPr>
      </w:pPr>
      <w:r w:rsidRPr="00B914E2">
        <w:rPr>
          <w:rFonts w:ascii="標楷體" w:hAnsi="標楷體" w:hint="eastAsia"/>
          <w:szCs w:val="24"/>
        </w:rPr>
        <w:t>第九條  通過學位考試之研究生，應於考試後經系（所）辦公室確認有關國家圖書館之論文全文電子檔上傳及授權事宜。第一學期應於次學期註冊日前，第二學期應於八月三十一日前，將修正後之論文(論文冊數依離校手續單之規定)送交</w:t>
      </w:r>
      <w:r w:rsidRPr="00B914E2">
        <w:rPr>
          <w:rFonts w:ascii="標楷體" w:hAnsi="標楷體" w:hint="eastAsia"/>
          <w:b/>
          <w:szCs w:val="24"/>
          <w:u w:val="single"/>
        </w:rPr>
        <w:t>教務處註冊課務組</w:t>
      </w:r>
      <w:r w:rsidRPr="00B914E2">
        <w:rPr>
          <w:rFonts w:ascii="標楷體" w:hAnsi="標楷體" w:hint="eastAsia"/>
          <w:szCs w:val="24"/>
        </w:rPr>
        <w:t>彙轉教育部指定單位收藏。</w:t>
      </w:r>
    </w:p>
    <w:p w:rsidR="00B914E2" w:rsidRPr="00B914E2" w:rsidRDefault="00B914E2" w:rsidP="00AE494A">
      <w:pPr>
        <w:snapToGrid w:val="0"/>
        <w:spacing w:line="360" w:lineRule="atLeast"/>
        <w:ind w:leftChars="431" w:left="1034"/>
        <w:rPr>
          <w:rFonts w:ascii="標楷體" w:hAnsi="標楷體"/>
          <w:szCs w:val="24"/>
        </w:rPr>
      </w:pPr>
      <w:r w:rsidRPr="00B914E2">
        <w:rPr>
          <w:rFonts w:ascii="標楷體" w:hAnsi="標楷體" w:hint="eastAsia"/>
          <w:szCs w:val="24"/>
        </w:rPr>
        <w:t>逾論文繳交期限而未達修業年限者次學期仍應註冊，並於該學期論文繳交最後期限前繳交屬該學期畢業。若修業年限屆滿而未能如期繳交論文者，以該次學位考試不及格論，並依規定勒令退學。</w:t>
      </w:r>
    </w:p>
    <w:p w:rsidR="00B914E2" w:rsidRPr="00B914E2" w:rsidRDefault="00B914E2" w:rsidP="00AE494A">
      <w:pPr>
        <w:snapToGrid w:val="0"/>
        <w:spacing w:line="360" w:lineRule="atLeast"/>
        <w:ind w:leftChars="454" w:left="1102" w:hangingChars="5" w:hanging="12"/>
        <w:rPr>
          <w:rFonts w:ascii="標楷體" w:hAnsi="標楷體"/>
          <w:szCs w:val="24"/>
        </w:rPr>
      </w:pPr>
      <w:r w:rsidRPr="00B914E2">
        <w:rPr>
          <w:rFonts w:ascii="標楷體" w:hAnsi="標楷體" w:hint="eastAsia"/>
          <w:szCs w:val="24"/>
        </w:rPr>
        <w:t>研究生學位證書授予日期，第一學期為一月，第二學期為六月。</w:t>
      </w:r>
    </w:p>
    <w:p w:rsidR="00B914E2" w:rsidRPr="00B914E2" w:rsidRDefault="00B914E2" w:rsidP="00AE494A">
      <w:pPr>
        <w:snapToGrid w:val="0"/>
        <w:spacing w:line="360" w:lineRule="atLeast"/>
        <w:ind w:left="989" w:hangingChars="412" w:hanging="989"/>
        <w:rPr>
          <w:rFonts w:ascii="標楷體" w:hAnsi="標楷體"/>
          <w:szCs w:val="24"/>
        </w:rPr>
      </w:pPr>
      <w:r w:rsidRPr="00B914E2">
        <w:rPr>
          <w:rFonts w:ascii="標楷體" w:hAnsi="標楷體" w:hint="eastAsia"/>
          <w:szCs w:val="24"/>
        </w:rPr>
        <w:t>第十條  已申請學位考試之研究生，若因故無法於該學期內舉行學位考試，應於考試日一週前，由所屬系（所）報請學校撤銷該學期學位考試之申請。</w:t>
      </w:r>
    </w:p>
    <w:p w:rsidR="00B914E2" w:rsidRPr="00B914E2" w:rsidRDefault="00B914E2" w:rsidP="00AE494A">
      <w:pPr>
        <w:snapToGrid w:val="0"/>
        <w:spacing w:line="360" w:lineRule="atLeast"/>
        <w:ind w:left="1027" w:hangingChars="428" w:hanging="1027"/>
        <w:rPr>
          <w:rFonts w:ascii="標楷體" w:hAnsi="標楷體"/>
          <w:szCs w:val="24"/>
        </w:rPr>
      </w:pPr>
      <w:r w:rsidRPr="00B914E2">
        <w:rPr>
          <w:rFonts w:ascii="標楷體" w:hAnsi="標楷體" w:hint="eastAsia"/>
          <w:szCs w:val="24"/>
        </w:rPr>
        <w:t>第十一條 碩、博士學位考試委員或指導教授與研究生具有下列關係之一者，應自行迴避：</w:t>
      </w:r>
    </w:p>
    <w:p w:rsidR="00B914E2" w:rsidRPr="00B914E2" w:rsidRDefault="00B914E2" w:rsidP="00AE494A">
      <w:pPr>
        <w:snapToGrid w:val="0"/>
        <w:spacing w:line="360" w:lineRule="atLeast"/>
        <w:ind w:leftChars="478" w:left="1147" w:firstLineChars="50" w:firstLine="120"/>
        <w:rPr>
          <w:rFonts w:ascii="標楷體" w:hAnsi="標楷體"/>
          <w:szCs w:val="24"/>
        </w:rPr>
      </w:pPr>
      <w:r w:rsidRPr="00B914E2">
        <w:rPr>
          <w:rFonts w:ascii="標楷體" w:hAnsi="標楷體" w:hint="eastAsia"/>
          <w:szCs w:val="24"/>
        </w:rPr>
        <w:t>一 配偶。</w:t>
      </w:r>
    </w:p>
    <w:p w:rsidR="00B914E2" w:rsidRPr="00B914E2" w:rsidRDefault="00B914E2" w:rsidP="00AE494A">
      <w:pPr>
        <w:snapToGrid w:val="0"/>
        <w:spacing w:line="360" w:lineRule="atLeast"/>
        <w:ind w:leftChars="480" w:left="1152" w:firstLineChars="59" w:firstLine="142"/>
        <w:rPr>
          <w:rFonts w:ascii="標楷體" w:hAnsi="標楷體"/>
          <w:szCs w:val="24"/>
        </w:rPr>
      </w:pPr>
      <w:r w:rsidRPr="00B914E2">
        <w:rPr>
          <w:rFonts w:ascii="標楷體" w:hAnsi="標楷體" w:hint="eastAsia"/>
          <w:szCs w:val="24"/>
        </w:rPr>
        <w:t>二 本人或其配偶四親等內之血親。</w:t>
      </w:r>
    </w:p>
    <w:p w:rsidR="00B914E2" w:rsidRPr="00B914E2" w:rsidRDefault="00B914E2" w:rsidP="00AE494A">
      <w:pPr>
        <w:snapToGrid w:val="0"/>
        <w:spacing w:line="360" w:lineRule="atLeast"/>
        <w:ind w:leftChars="480" w:left="1152" w:firstLineChars="59" w:firstLine="142"/>
        <w:rPr>
          <w:rFonts w:ascii="標楷體" w:hAnsi="標楷體"/>
          <w:szCs w:val="24"/>
        </w:rPr>
      </w:pPr>
      <w:r w:rsidRPr="00B914E2">
        <w:rPr>
          <w:rFonts w:ascii="標楷體" w:hAnsi="標楷體" w:hint="eastAsia"/>
          <w:szCs w:val="24"/>
        </w:rPr>
        <w:t>三 本人或其配偶三親等內之姻親。</w:t>
      </w:r>
    </w:p>
    <w:p w:rsidR="00B914E2" w:rsidRPr="00B914E2" w:rsidRDefault="00B914E2" w:rsidP="00AE494A">
      <w:pPr>
        <w:snapToGrid w:val="0"/>
        <w:spacing w:line="360" w:lineRule="atLeast"/>
        <w:ind w:left="1106" w:hangingChars="461" w:hanging="1106"/>
        <w:rPr>
          <w:rFonts w:ascii="標楷體" w:hAnsi="標楷體"/>
          <w:szCs w:val="24"/>
        </w:rPr>
      </w:pPr>
      <w:r w:rsidRPr="00B914E2">
        <w:rPr>
          <w:rFonts w:ascii="標楷體" w:hAnsi="標楷體" w:hint="eastAsia"/>
          <w:szCs w:val="24"/>
        </w:rPr>
        <w:t>第十二條 本校對於已授予之碩、博士學位，如發現其論文有抄襲或舞弊等情事，經調查屬實者，應予撤銷，並追繳其已發之學位證書。</w:t>
      </w:r>
    </w:p>
    <w:p w:rsidR="00B914E2" w:rsidRPr="00B914E2" w:rsidRDefault="00B914E2" w:rsidP="00AE494A">
      <w:pPr>
        <w:snapToGrid w:val="0"/>
        <w:spacing w:line="360" w:lineRule="atLeast"/>
        <w:ind w:left="1224" w:hangingChars="510" w:hanging="1224"/>
        <w:rPr>
          <w:rFonts w:ascii="標楷體" w:hAnsi="標楷體"/>
          <w:szCs w:val="24"/>
        </w:rPr>
      </w:pPr>
      <w:r w:rsidRPr="00B914E2">
        <w:rPr>
          <w:rFonts w:ascii="標楷體" w:hAnsi="標楷體" w:hint="eastAsia"/>
          <w:szCs w:val="24"/>
        </w:rPr>
        <w:t>第十三條 本辦法如有未盡事宜，悉依照本校「研究生學則」相關規定辦理。</w:t>
      </w:r>
    </w:p>
    <w:p w:rsidR="00B914E2" w:rsidRPr="00B914E2" w:rsidRDefault="00B914E2" w:rsidP="00AE494A">
      <w:pPr>
        <w:snapToGrid w:val="0"/>
        <w:spacing w:line="360" w:lineRule="atLeast"/>
        <w:ind w:left="1200" w:hangingChars="500" w:hanging="1200"/>
        <w:jc w:val="both"/>
        <w:rPr>
          <w:rFonts w:ascii="標楷體" w:hAnsi="標楷體"/>
          <w:szCs w:val="24"/>
        </w:rPr>
      </w:pPr>
      <w:r w:rsidRPr="00B914E2">
        <w:rPr>
          <w:rFonts w:ascii="標楷體" w:hAnsi="標楷體" w:hint="eastAsia"/>
          <w:szCs w:val="24"/>
        </w:rPr>
        <w:t>第十四條 本辦法經本校校務會議通過後公告施行，並報教育部備查，修正時亦同。</w:t>
      </w:r>
    </w:p>
    <w:p w:rsidR="00B914E2" w:rsidRPr="00B914E2" w:rsidRDefault="00B914E2" w:rsidP="005D4C8B">
      <w:pPr>
        <w:snapToGrid w:val="0"/>
        <w:spacing w:line="240" w:lineRule="atLeast"/>
        <w:rPr>
          <w:szCs w:val="24"/>
        </w:rPr>
      </w:pPr>
    </w:p>
    <w:p w:rsidR="003143F1" w:rsidRPr="00B914E2" w:rsidRDefault="003143F1" w:rsidP="005D4C8B">
      <w:pPr>
        <w:snapToGrid w:val="0"/>
        <w:spacing w:line="240" w:lineRule="atLeast"/>
        <w:ind w:left="1224" w:hangingChars="510" w:hanging="1224"/>
        <w:rPr>
          <w:szCs w:val="24"/>
        </w:rPr>
      </w:pPr>
    </w:p>
    <w:p w:rsidR="00793878" w:rsidRPr="00B914E2" w:rsidRDefault="00793878" w:rsidP="005D4C8B">
      <w:pPr>
        <w:snapToGrid w:val="0"/>
        <w:spacing w:line="240" w:lineRule="atLeast"/>
        <w:rPr>
          <w:szCs w:val="24"/>
        </w:rPr>
      </w:pPr>
    </w:p>
    <w:p w:rsidR="00793878" w:rsidRPr="003143F1" w:rsidRDefault="00793878" w:rsidP="005D4C8B">
      <w:pPr>
        <w:snapToGrid w:val="0"/>
        <w:spacing w:line="240" w:lineRule="atLeast"/>
        <w:ind w:left="1224" w:hangingChars="510" w:hanging="1224"/>
        <w:rPr>
          <w:szCs w:val="24"/>
        </w:rPr>
      </w:pPr>
    </w:p>
    <w:p w:rsidR="0007097B" w:rsidRPr="0007097B" w:rsidRDefault="0007097B" w:rsidP="0078569F">
      <w:pPr>
        <w:snapToGrid w:val="0"/>
        <w:spacing w:line="360" w:lineRule="auto"/>
        <w:rPr>
          <w:rFonts w:ascii="標楷體"/>
          <w:sz w:val="32"/>
          <w:szCs w:val="32"/>
        </w:rPr>
      </w:pPr>
      <w:r>
        <w:rPr>
          <w:b/>
          <w:sz w:val="20"/>
        </w:rPr>
        <w:br w:type="page"/>
      </w:r>
      <w:r w:rsidRPr="0007097B">
        <w:rPr>
          <w:rFonts w:hint="eastAsia"/>
          <w:b/>
          <w:sz w:val="32"/>
          <w:szCs w:val="32"/>
        </w:rPr>
        <w:t>（三）</w:t>
      </w:r>
      <w:r w:rsidRPr="0027258D">
        <w:rPr>
          <w:rFonts w:ascii="標楷體" w:hint="eastAsia"/>
          <w:sz w:val="32"/>
          <w:szCs w:val="32"/>
        </w:rPr>
        <w:t>長榮大學研究生與論文指導教授互動準則</w:t>
      </w:r>
    </w:p>
    <w:p w:rsidR="00E274C2" w:rsidRPr="0078569F" w:rsidRDefault="00E274C2" w:rsidP="00E274C2">
      <w:pPr>
        <w:pStyle w:val="a9"/>
        <w:snapToGrid w:val="0"/>
        <w:spacing w:line="240" w:lineRule="atLeast"/>
        <w:ind w:left="142" w:firstLine="0"/>
        <w:jc w:val="both"/>
        <w:rPr>
          <w:rFonts w:ascii="標楷體" w:eastAsia="標楷體" w:hAnsi="標楷體"/>
          <w:sz w:val="32"/>
          <w:szCs w:val="32"/>
        </w:rPr>
      </w:pPr>
      <w:r w:rsidRPr="0078569F">
        <w:rPr>
          <w:rFonts w:ascii="標楷體" w:eastAsia="標楷體" w:hAnsi="標楷體"/>
          <w:b/>
          <w:sz w:val="20"/>
        </w:rPr>
        <w:t>（註：本</w:t>
      </w:r>
      <w:r>
        <w:rPr>
          <w:rFonts w:ascii="標楷體" w:eastAsia="標楷體" w:hAnsi="標楷體" w:hint="eastAsia"/>
          <w:b/>
          <w:sz w:val="20"/>
        </w:rPr>
        <w:t>學則</w:t>
      </w:r>
      <w:r w:rsidRPr="0078569F">
        <w:rPr>
          <w:rFonts w:ascii="標楷體" w:eastAsia="標楷體" w:hAnsi="標楷體"/>
          <w:b/>
          <w:sz w:val="20"/>
        </w:rPr>
        <w:t>如有變動，則依最新規定辦理。有關最新辦法請</w:t>
      </w:r>
      <w:r w:rsidRPr="0078569F">
        <w:rPr>
          <w:rFonts w:ascii="標楷體" w:eastAsia="標楷體" w:hAnsi="標楷體" w:hint="eastAsia"/>
          <w:b/>
          <w:sz w:val="20"/>
        </w:rPr>
        <w:t>查詢</w:t>
      </w:r>
      <w:r w:rsidRPr="0078569F">
        <w:rPr>
          <w:rFonts w:ascii="標楷體" w:eastAsia="標楷體" w:hAnsi="標楷體"/>
          <w:b/>
          <w:sz w:val="20"/>
        </w:rPr>
        <w:t>教務處註冊</w:t>
      </w:r>
      <w:r w:rsidRPr="0078569F">
        <w:rPr>
          <w:rFonts w:ascii="標楷體" w:eastAsia="標楷體" w:hAnsi="標楷體" w:hint="eastAsia"/>
          <w:b/>
          <w:sz w:val="20"/>
        </w:rPr>
        <w:t>課務</w:t>
      </w:r>
      <w:r w:rsidRPr="0078569F">
        <w:rPr>
          <w:rFonts w:ascii="標楷體" w:eastAsia="標楷體" w:hAnsi="標楷體"/>
          <w:b/>
          <w:sz w:val="20"/>
        </w:rPr>
        <w:t>組）</w:t>
      </w:r>
    </w:p>
    <w:p w:rsidR="0078569F" w:rsidRPr="00E274C2" w:rsidRDefault="0078569F" w:rsidP="0078569F">
      <w:pPr>
        <w:snapToGrid w:val="0"/>
        <w:spacing w:line="360" w:lineRule="auto"/>
        <w:jc w:val="right"/>
        <w:rPr>
          <w:sz w:val="16"/>
          <w:szCs w:val="16"/>
        </w:rPr>
      </w:pPr>
    </w:p>
    <w:p w:rsidR="003143F1" w:rsidRPr="003143F1" w:rsidRDefault="003143F1" w:rsidP="0078569F">
      <w:pPr>
        <w:snapToGrid w:val="0"/>
        <w:spacing w:line="360" w:lineRule="auto"/>
        <w:jc w:val="right"/>
        <w:rPr>
          <w:sz w:val="16"/>
          <w:szCs w:val="16"/>
        </w:rPr>
      </w:pPr>
      <w:r w:rsidRPr="003143F1">
        <w:rPr>
          <w:sz w:val="16"/>
          <w:szCs w:val="16"/>
        </w:rPr>
        <w:t>91.12.26</w:t>
      </w:r>
      <w:r w:rsidRPr="003143F1">
        <w:rPr>
          <w:sz w:val="16"/>
          <w:szCs w:val="16"/>
        </w:rPr>
        <w:t>教務會議通過</w:t>
      </w:r>
    </w:p>
    <w:p w:rsidR="003143F1" w:rsidRPr="003143F1" w:rsidRDefault="003143F1" w:rsidP="00AE494A">
      <w:pPr>
        <w:snapToGrid w:val="0"/>
        <w:spacing w:line="360" w:lineRule="atLeast"/>
        <w:jc w:val="both"/>
        <w:rPr>
          <w:szCs w:val="24"/>
        </w:rPr>
      </w:pPr>
      <w:r w:rsidRPr="003143F1">
        <w:rPr>
          <w:szCs w:val="24"/>
        </w:rPr>
        <w:t>第一條</w:t>
      </w:r>
      <w:r w:rsidRPr="003143F1">
        <w:rPr>
          <w:szCs w:val="24"/>
        </w:rPr>
        <w:t xml:space="preserve"> </w:t>
      </w:r>
      <w:r w:rsidRPr="003143F1">
        <w:rPr>
          <w:szCs w:val="24"/>
        </w:rPr>
        <w:t>為規範研究生與論文指導教授之互動關係，訂定本準則。</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第二條</w:t>
      </w:r>
      <w:r w:rsidRPr="003143F1">
        <w:rPr>
          <w:szCs w:val="24"/>
        </w:rPr>
        <w:t xml:space="preserve"> </w:t>
      </w:r>
      <w:r w:rsidRPr="003143F1">
        <w:rPr>
          <w:szCs w:val="24"/>
        </w:rPr>
        <w:t>研究生應於系（所）規定之期限內，選定學位論</w:t>
      </w:r>
      <w:smartTag w:uri="urn:schemas-microsoft-com:office:smarttags" w:element="PersonName">
        <w:smartTagPr>
          <w:attr w:name="ProductID" w:val="文指導"/>
        </w:smartTagPr>
        <w:r w:rsidRPr="003143F1">
          <w:rPr>
            <w:szCs w:val="24"/>
          </w:rPr>
          <w:t>文指導</w:t>
        </w:r>
      </w:smartTag>
      <w:r w:rsidRPr="003143F1">
        <w:rPr>
          <w:szCs w:val="24"/>
        </w:rPr>
        <w:t>教授</w:t>
      </w:r>
      <w:r w:rsidRPr="003143F1">
        <w:rPr>
          <w:szCs w:val="24"/>
        </w:rPr>
        <w:t>(</w:t>
      </w:r>
      <w:r w:rsidRPr="003143F1">
        <w:rPr>
          <w:szCs w:val="24"/>
        </w:rPr>
        <w:t>以下簡稱指導教授</w:t>
      </w:r>
      <w:r w:rsidRPr="003143F1">
        <w:rPr>
          <w:szCs w:val="24"/>
        </w:rPr>
        <w:t>)</w:t>
      </w:r>
      <w:r w:rsidRPr="003143F1">
        <w:rPr>
          <w:szCs w:val="24"/>
        </w:rPr>
        <w:t>，並持指導教授之書面同意書，向系</w:t>
      </w:r>
      <w:r w:rsidRPr="003143F1">
        <w:rPr>
          <w:szCs w:val="24"/>
        </w:rPr>
        <w:t>(</w:t>
      </w:r>
      <w:r w:rsidRPr="003143F1">
        <w:rPr>
          <w:szCs w:val="24"/>
        </w:rPr>
        <w:t>所</w:t>
      </w:r>
      <w:r w:rsidRPr="003143F1">
        <w:rPr>
          <w:szCs w:val="24"/>
        </w:rPr>
        <w:t>)</w:t>
      </w:r>
      <w:r w:rsidRPr="003143F1">
        <w:rPr>
          <w:szCs w:val="24"/>
        </w:rPr>
        <w:t>辦公室登記，經系（所）主任、院長、教務長、校長核可後，由人事室繕發聘函。</w:t>
      </w:r>
    </w:p>
    <w:p w:rsidR="003143F1" w:rsidRPr="003143F1" w:rsidRDefault="003143F1" w:rsidP="00AE494A">
      <w:pPr>
        <w:snapToGrid w:val="0"/>
        <w:spacing w:line="360" w:lineRule="atLeast"/>
        <w:ind w:left="900" w:hangingChars="375" w:hanging="900"/>
        <w:jc w:val="both"/>
        <w:rPr>
          <w:szCs w:val="24"/>
        </w:rPr>
      </w:pPr>
      <w:r w:rsidRPr="003143F1">
        <w:rPr>
          <w:szCs w:val="24"/>
        </w:rPr>
        <w:t>第三條</w:t>
      </w:r>
      <w:r w:rsidRPr="003143F1">
        <w:rPr>
          <w:szCs w:val="24"/>
        </w:rPr>
        <w:t xml:space="preserve"> </w:t>
      </w:r>
      <w:r w:rsidRPr="003143F1">
        <w:rPr>
          <w:szCs w:val="24"/>
        </w:rPr>
        <w:t>研究生中途欲更換指導教授或指導教授因生病、辭職或出國無法再繼續指導時，需準備以下兩種書面文件提經系</w:t>
      </w:r>
      <w:r w:rsidRPr="003143F1">
        <w:rPr>
          <w:szCs w:val="24"/>
        </w:rPr>
        <w:t>(</w:t>
      </w:r>
      <w:r w:rsidRPr="003143F1">
        <w:rPr>
          <w:szCs w:val="24"/>
        </w:rPr>
        <w:t>所</w:t>
      </w:r>
      <w:r w:rsidRPr="003143F1">
        <w:rPr>
          <w:szCs w:val="24"/>
        </w:rPr>
        <w:t>)</w:t>
      </w:r>
      <w:r w:rsidRPr="003143F1">
        <w:rPr>
          <w:szCs w:val="24"/>
        </w:rPr>
        <w:t>主任（所長）核備，若無違反系</w:t>
      </w:r>
      <w:r w:rsidRPr="003143F1">
        <w:rPr>
          <w:szCs w:val="24"/>
        </w:rPr>
        <w:t>(</w:t>
      </w:r>
      <w:r w:rsidRPr="003143F1">
        <w:rPr>
          <w:szCs w:val="24"/>
        </w:rPr>
        <w:t>所</w:t>
      </w:r>
      <w:r w:rsidRPr="003143F1">
        <w:rPr>
          <w:szCs w:val="24"/>
        </w:rPr>
        <w:t>)</w:t>
      </w:r>
      <w:r w:rsidRPr="003143F1">
        <w:rPr>
          <w:szCs w:val="24"/>
        </w:rPr>
        <w:t>相關規定，於十日後自動生效。</w:t>
      </w:r>
    </w:p>
    <w:p w:rsidR="003143F1" w:rsidRPr="003143F1" w:rsidRDefault="003143F1" w:rsidP="00AE494A">
      <w:pPr>
        <w:snapToGrid w:val="0"/>
        <w:spacing w:line="360" w:lineRule="atLeast"/>
        <w:ind w:leftChars="450" w:left="1541" w:hangingChars="192" w:hanging="461"/>
        <w:jc w:val="both"/>
        <w:rPr>
          <w:szCs w:val="24"/>
        </w:rPr>
      </w:pPr>
      <w:r w:rsidRPr="003143F1">
        <w:rPr>
          <w:szCs w:val="24"/>
        </w:rPr>
        <w:t>一</w:t>
      </w:r>
      <w:r w:rsidRPr="003143F1">
        <w:rPr>
          <w:szCs w:val="24"/>
        </w:rPr>
        <w:t xml:space="preserve">  </w:t>
      </w:r>
      <w:r w:rsidRPr="003143F1">
        <w:rPr>
          <w:szCs w:val="24"/>
        </w:rPr>
        <w:t>研究生之聲明書。聲明「在未得原指導教授之書面同意時，不以與原指導教授指導之研究計畫成果，當作學位論文之主體」。此聲明書需正本兩份，一份給原指導教授，一份留系</w:t>
      </w:r>
      <w:r w:rsidRPr="003143F1">
        <w:rPr>
          <w:szCs w:val="24"/>
        </w:rPr>
        <w:t>(</w:t>
      </w:r>
      <w:r w:rsidRPr="003143F1">
        <w:rPr>
          <w:szCs w:val="24"/>
        </w:rPr>
        <w:t>所</w:t>
      </w:r>
      <w:r w:rsidRPr="003143F1">
        <w:rPr>
          <w:szCs w:val="24"/>
        </w:rPr>
        <w:t>)</w:t>
      </w:r>
      <w:r w:rsidRPr="003143F1">
        <w:rPr>
          <w:szCs w:val="24"/>
        </w:rPr>
        <w:t>辦公室，聲明書於系（所）主任核備後一週內送達原指導教授，該聲明書由各系自訂之。</w:t>
      </w:r>
    </w:p>
    <w:p w:rsidR="003143F1" w:rsidRPr="003143F1" w:rsidRDefault="003143F1" w:rsidP="00AE494A">
      <w:pPr>
        <w:snapToGrid w:val="0"/>
        <w:spacing w:line="360" w:lineRule="atLeast"/>
        <w:ind w:leftChars="437" w:left="1049" w:firstLineChars="11" w:firstLine="26"/>
        <w:jc w:val="both"/>
        <w:rPr>
          <w:szCs w:val="24"/>
        </w:rPr>
      </w:pPr>
      <w:r w:rsidRPr="003143F1">
        <w:rPr>
          <w:szCs w:val="24"/>
        </w:rPr>
        <w:t>二</w:t>
      </w:r>
      <w:r w:rsidRPr="003143F1">
        <w:rPr>
          <w:szCs w:val="24"/>
        </w:rPr>
        <w:t xml:space="preserve">  </w:t>
      </w:r>
      <w:r w:rsidRPr="003143F1">
        <w:rPr>
          <w:szCs w:val="24"/>
        </w:rPr>
        <w:t>新的指導教授之書面同意書，其申請程序同第二條。</w:t>
      </w:r>
    </w:p>
    <w:p w:rsidR="003143F1" w:rsidRPr="003143F1" w:rsidRDefault="003143F1" w:rsidP="00AE494A">
      <w:pPr>
        <w:snapToGrid w:val="0"/>
        <w:spacing w:line="360" w:lineRule="atLeast"/>
        <w:ind w:leftChars="449" w:left="1078"/>
        <w:jc w:val="both"/>
        <w:rPr>
          <w:szCs w:val="24"/>
        </w:rPr>
      </w:pPr>
      <w:r w:rsidRPr="003143F1">
        <w:rPr>
          <w:szCs w:val="24"/>
        </w:rPr>
        <w:t>研究生若因指導教授過世而更換指導教授時，免繳第一項所規定之聲明書。</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第四條</w:t>
      </w:r>
      <w:r w:rsidRPr="003143F1">
        <w:rPr>
          <w:szCs w:val="24"/>
        </w:rPr>
        <w:t xml:space="preserve"> </w:t>
      </w:r>
      <w:r w:rsidRPr="003143F1">
        <w:rPr>
          <w:szCs w:val="24"/>
        </w:rPr>
        <w:t>更換指導教授之研究生舉辦學位論文口試十天前應將一份論文稿送原指導教授親自簽收。如發生對聲明書相關之爭議，原指導教授應於口試五天前向系</w:t>
      </w:r>
      <w:r w:rsidRPr="003143F1">
        <w:rPr>
          <w:szCs w:val="24"/>
        </w:rPr>
        <w:t>(</w:t>
      </w:r>
      <w:r w:rsidRPr="003143F1">
        <w:rPr>
          <w:szCs w:val="24"/>
        </w:rPr>
        <w:t>所</w:t>
      </w:r>
      <w:r w:rsidRPr="003143F1">
        <w:rPr>
          <w:szCs w:val="24"/>
        </w:rPr>
        <w:t>)</w:t>
      </w:r>
      <w:r w:rsidRPr="003143F1">
        <w:rPr>
          <w:szCs w:val="24"/>
        </w:rPr>
        <w:t>方提出書面異議，提出異議後，口試暫停；由系</w:t>
      </w:r>
      <w:r w:rsidRPr="003143F1">
        <w:rPr>
          <w:szCs w:val="24"/>
        </w:rPr>
        <w:t>(</w:t>
      </w:r>
      <w:r w:rsidRPr="003143F1">
        <w:rPr>
          <w:szCs w:val="24"/>
        </w:rPr>
        <w:t>所</w:t>
      </w:r>
      <w:r w:rsidRPr="003143F1">
        <w:rPr>
          <w:szCs w:val="24"/>
        </w:rPr>
        <w:t>)</w:t>
      </w:r>
      <w:r w:rsidRPr="003143F1">
        <w:rPr>
          <w:szCs w:val="24"/>
        </w:rPr>
        <w:t>務會議於一個月內裁決之。</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第五條</w:t>
      </w:r>
      <w:r w:rsidRPr="003143F1">
        <w:rPr>
          <w:szCs w:val="24"/>
        </w:rPr>
        <w:t xml:space="preserve"> </w:t>
      </w:r>
      <w:r w:rsidRPr="003143F1">
        <w:rPr>
          <w:szCs w:val="24"/>
        </w:rPr>
        <w:t>在合於規定之情況下，研究生如有兩位以上指導教授，則前述第二條至第四條所述之「指導教授」應包括所有指導教授。</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第六條</w:t>
      </w:r>
      <w:r w:rsidRPr="003143F1">
        <w:rPr>
          <w:szCs w:val="24"/>
        </w:rPr>
        <w:t xml:space="preserve"> </w:t>
      </w:r>
      <w:r w:rsidRPr="003143F1">
        <w:rPr>
          <w:szCs w:val="24"/>
        </w:rPr>
        <w:t>指導教授因故主動提出終止指導關係時，應以書面向系（所）報備，系（所）應通知研究生依第三條之規定申請更換指導教授，研究生得請求系</w:t>
      </w:r>
      <w:r w:rsidRPr="003143F1">
        <w:rPr>
          <w:szCs w:val="24"/>
        </w:rPr>
        <w:t>(</w:t>
      </w:r>
      <w:r w:rsidRPr="003143F1">
        <w:rPr>
          <w:szCs w:val="24"/>
        </w:rPr>
        <w:t>所</w:t>
      </w:r>
      <w:r w:rsidRPr="003143F1">
        <w:rPr>
          <w:szCs w:val="24"/>
        </w:rPr>
        <w:t>)</w:t>
      </w:r>
      <w:r w:rsidRPr="003143F1">
        <w:rPr>
          <w:szCs w:val="24"/>
        </w:rPr>
        <w:t>方進行瞭解以確保其權益。</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第七條</w:t>
      </w:r>
      <w:r w:rsidRPr="003143F1">
        <w:rPr>
          <w:szCs w:val="24"/>
        </w:rPr>
        <w:t xml:space="preserve"> </w:t>
      </w:r>
      <w:r w:rsidRPr="003143F1">
        <w:rPr>
          <w:szCs w:val="24"/>
        </w:rPr>
        <w:t>研究生已達修業年限最後一學期（博士班學生第十四學期，碩士班學生第八學期）且符合該系所研究生申請口試資格，仍無法獲得指導教授同意進行學位論文口試，可向系</w:t>
      </w:r>
      <w:r w:rsidRPr="003143F1">
        <w:rPr>
          <w:szCs w:val="24"/>
        </w:rPr>
        <w:t>(</w:t>
      </w:r>
      <w:r w:rsidRPr="003143F1">
        <w:rPr>
          <w:szCs w:val="24"/>
        </w:rPr>
        <w:t>所</w:t>
      </w:r>
      <w:r w:rsidRPr="003143F1">
        <w:rPr>
          <w:szCs w:val="24"/>
        </w:rPr>
        <w:t>)</w:t>
      </w:r>
      <w:r w:rsidRPr="003143F1">
        <w:rPr>
          <w:szCs w:val="24"/>
        </w:rPr>
        <w:t>方提出申訴。</w:t>
      </w:r>
    </w:p>
    <w:p w:rsidR="003143F1" w:rsidRPr="003143F1" w:rsidRDefault="003143F1" w:rsidP="00AE494A">
      <w:pPr>
        <w:snapToGrid w:val="0"/>
        <w:spacing w:line="360" w:lineRule="atLeast"/>
        <w:ind w:leftChars="354" w:left="898" w:hangingChars="20" w:hanging="48"/>
        <w:jc w:val="both"/>
        <w:rPr>
          <w:szCs w:val="24"/>
        </w:rPr>
      </w:pPr>
      <w:r w:rsidRPr="003143F1">
        <w:rPr>
          <w:szCs w:val="24"/>
        </w:rPr>
        <w:t>研究生提出申訴後，系（所）應依自訂之程序處理，並於一個月內將處理結果書面通知申訴之研究生。</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第八條</w:t>
      </w:r>
      <w:r w:rsidRPr="003143F1">
        <w:rPr>
          <w:szCs w:val="24"/>
        </w:rPr>
        <w:t xml:space="preserve"> </w:t>
      </w:r>
      <w:r w:rsidRPr="003143F1">
        <w:rPr>
          <w:szCs w:val="24"/>
        </w:rPr>
        <w:t>研究生未依本準則規定而逕自更換指導教授時，其學位考試成績不予承認。</w:t>
      </w:r>
      <w:r w:rsidRPr="003143F1">
        <w:rPr>
          <w:szCs w:val="24"/>
        </w:rPr>
        <w:t xml:space="preserve"> </w:t>
      </w:r>
    </w:p>
    <w:p w:rsidR="003143F1" w:rsidRPr="003143F1" w:rsidRDefault="003143F1" w:rsidP="00AE494A">
      <w:pPr>
        <w:snapToGrid w:val="0"/>
        <w:spacing w:line="360" w:lineRule="atLeast"/>
        <w:ind w:left="900" w:hangingChars="375" w:hanging="900"/>
        <w:jc w:val="both"/>
        <w:rPr>
          <w:szCs w:val="24"/>
        </w:rPr>
      </w:pPr>
      <w:r w:rsidRPr="003143F1">
        <w:rPr>
          <w:szCs w:val="24"/>
        </w:rPr>
        <w:t>第九條</w:t>
      </w:r>
      <w:r w:rsidRPr="003143F1">
        <w:rPr>
          <w:szCs w:val="24"/>
        </w:rPr>
        <w:t xml:space="preserve"> </w:t>
      </w:r>
      <w:r w:rsidRPr="003143F1">
        <w:rPr>
          <w:szCs w:val="24"/>
        </w:rPr>
        <w:t>本準則經教務會議通過簽請校長核可後實施，修正時亦同。</w:t>
      </w:r>
      <w:r w:rsidRPr="003143F1">
        <w:rPr>
          <w:szCs w:val="24"/>
        </w:rPr>
        <w:t xml:space="preserve"> </w:t>
      </w:r>
    </w:p>
    <w:p w:rsidR="008A4679" w:rsidRPr="0078569F" w:rsidRDefault="00C40292" w:rsidP="008A4679">
      <w:pPr>
        <w:autoSpaceDE w:val="0"/>
        <w:autoSpaceDN w:val="0"/>
        <w:adjustRightInd w:val="0"/>
        <w:spacing w:line="360" w:lineRule="atLeast"/>
        <w:rPr>
          <w:rFonts w:ascii="標楷體" w:hAnsi="標楷體"/>
          <w:szCs w:val="24"/>
        </w:rPr>
      </w:pPr>
      <w:r w:rsidRPr="00480F15">
        <w:rPr>
          <w:b/>
          <w:sz w:val="20"/>
        </w:rPr>
        <w:br w:type="page"/>
      </w:r>
    </w:p>
    <w:p w:rsidR="008A4679" w:rsidRDefault="008A4679" w:rsidP="008A4679">
      <w:pPr>
        <w:pStyle w:val="Default"/>
        <w:spacing w:line="400" w:lineRule="atLeast"/>
        <w:rPr>
          <w:sz w:val="32"/>
          <w:szCs w:val="32"/>
        </w:rPr>
      </w:pPr>
      <w:r w:rsidRPr="00B521BA">
        <w:rPr>
          <w:rFonts w:hint="eastAsia"/>
          <w:sz w:val="32"/>
          <w:szCs w:val="32"/>
        </w:rPr>
        <w:t>（</w:t>
      </w:r>
      <w:r>
        <w:rPr>
          <w:rFonts w:hint="eastAsia"/>
          <w:sz w:val="32"/>
          <w:szCs w:val="32"/>
        </w:rPr>
        <w:t>四</w:t>
      </w:r>
      <w:r w:rsidRPr="00B521BA">
        <w:rPr>
          <w:rFonts w:hint="eastAsia"/>
          <w:bCs/>
          <w:sz w:val="32"/>
          <w:szCs w:val="32"/>
        </w:rPr>
        <w:t>）</w:t>
      </w:r>
      <w:r>
        <w:rPr>
          <w:rFonts w:hint="eastAsia"/>
          <w:bCs/>
          <w:sz w:val="32"/>
          <w:szCs w:val="32"/>
        </w:rPr>
        <w:t xml:space="preserve"> </w:t>
      </w:r>
      <w:r>
        <w:rPr>
          <w:rFonts w:hint="eastAsia"/>
          <w:sz w:val="32"/>
          <w:szCs w:val="32"/>
        </w:rPr>
        <w:t>長榮大學學生學術倫理守則</w:t>
      </w:r>
      <w:r>
        <w:rPr>
          <w:sz w:val="32"/>
          <w:szCs w:val="32"/>
        </w:rPr>
        <w:t xml:space="preserve"> </w:t>
      </w:r>
    </w:p>
    <w:p w:rsidR="008A4679" w:rsidRPr="008A4679" w:rsidRDefault="008A4679" w:rsidP="008A4679">
      <w:pPr>
        <w:pStyle w:val="Default"/>
        <w:spacing w:line="400" w:lineRule="atLeast"/>
        <w:ind w:right="400"/>
        <w:rPr>
          <w:rFonts w:ascii="Times New Roman" w:cs="Times New Roman"/>
          <w:sz w:val="16"/>
          <w:szCs w:val="16"/>
        </w:rPr>
      </w:pPr>
      <w:r w:rsidRPr="0078569F">
        <w:rPr>
          <w:rFonts w:hAnsi="標楷體"/>
          <w:b/>
          <w:sz w:val="20"/>
        </w:rPr>
        <w:t>（註：本</w:t>
      </w:r>
      <w:r>
        <w:rPr>
          <w:rFonts w:hAnsi="標楷體" w:hint="eastAsia"/>
          <w:b/>
          <w:sz w:val="20"/>
        </w:rPr>
        <w:t>學則</w:t>
      </w:r>
      <w:r w:rsidRPr="0078569F">
        <w:rPr>
          <w:rFonts w:hAnsi="標楷體"/>
          <w:b/>
          <w:sz w:val="20"/>
        </w:rPr>
        <w:t>如有變動，則依最新規定辦理。有關最新辦法請</w:t>
      </w:r>
      <w:r w:rsidRPr="0078569F">
        <w:rPr>
          <w:rFonts w:hAnsi="標楷體" w:hint="eastAsia"/>
          <w:b/>
          <w:sz w:val="20"/>
        </w:rPr>
        <w:t>查詢</w:t>
      </w:r>
      <w:r w:rsidRPr="0078569F">
        <w:rPr>
          <w:rFonts w:hAnsi="標楷體"/>
          <w:b/>
          <w:sz w:val="20"/>
        </w:rPr>
        <w:t>教務處註冊</w:t>
      </w:r>
      <w:r w:rsidRPr="0078569F">
        <w:rPr>
          <w:rFonts w:hAnsi="標楷體" w:hint="eastAsia"/>
          <w:b/>
          <w:sz w:val="20"/>
        </w:rPr>
        <w:t>課務</w:t>
      </w:r>
      <w:r w:rsidRPr="0078569F">
        <w:rPr>
          <w:rFonts w:hAnsi="標楷體"/>
          <w:b/>
          <w:sz w:val="20"/>
        </w:rPr>
        <w:t>組）</w:t>
      </w:r>
    </w:p>
    <w:p w:rsidR="008A4679" w:rsidRPr="00541CDE" w:rsidRDefault="008A4679" w:rsidP="008A4679">
      <w:pPr>
        <w:pStyle w:val="Default"/>
        <w:spacing w:line="400" w:lineRule="atLeast"/>
        <w:jc w:val="right"/>
        <w:rPr>
          <w:sz w:val="16"/>
          <w:szCs w:val="16"/>
        </w:rPr>
      </w:pPr>
      <w:r w:rsidRPr="00541CDE">
        <w:rPr>
          <w:rFonts w:ascii="Times New Roman" w:cs="Times New Roman"/>
          <w:sz w:val="16"/>
          <w:szCs w:val="16"/>
        </w:rPr>
        <w:t>101.05.31 100</w:t>
      </w:r>
      <w:r w:rsidRPr="00541CDE">
        <w:rPr>
          <w:rFonts w:hint="eastAsia"/>
          <w:sz w:val="16"/>
          <w:szCs w:val="16"/>
        </w:rPr>
        <w:t>學年度第</w:t>
      </w:r>
      <w:r w:rsidRPr="00541CDE">
        <w:rPr>
          <w:rFonts w:ascii="Times New Roman" w:cs="Times New Roman"/>
          <w:sz w:val="16"/>
          <w:szCs w:val="16"/>
        </w:rPr>
        <w:t>2</w:t>
      </w:r>
      <w:r w:rsidRPr="00541CDE">
        <w:rPr>
          <w:rFonts w:hint="eastAsia"/>
          <w:sz w:val="16"/>
          <w:szCs w:val="16"/>
        </w:rPr>
        <w:t>學期期末教務會議審議通過</w:t>
      </w:r>
      <w:r w:rsidRPr="00541CDE">
        <w:rPr>
          <w:sz w:val="16"/>
          <w:szCs w:val="16"/>
        </w:rPr>
        <w:t xml:space="preserve"> </w:t>
      </w:r>
    </w:p>
    <w:p w:rsidR="008A4679" w:rsidRPr="008A4679" w:rsidRDefault="008A4679" w:rsidP="008A4679">
      <w:pPr>
        <w:pStyle w:val="Default"/>
        <w:spacing w:line="400" w:lineRule="atLeast"/>
        <w:ind w:left="1092" w:hangingChars="455" w:hanging="1092"/>
      </w:pPr>
      <w:r w:rsidRPr="008A4679">
        <w:rPr>
          <w:rFonts w:hint="eastAsia"/>
        </w:rPr>
        <w:t>第</w:t>
      </w:r>
      <w:r w:rsidRPr="008A4679">
        <w:t xml:space="preserve"> </w:t>
      </w:r>
      <w:r w:rsidRPr="008A4679">
        <w:rPr>
          <w:rFonts w:hint="eastAsia"/>
        </w:rPr>
        <w:t>一</w:t>
      </w:r>
      <w:r w:rsidRPr="008A4679">
        <w:t xml:space="preserve"> </w:t>
      </w:r>
      <w:r w:rsidRPr="008A4679">
        <w:rPr>
          <w:rFonts w:hint="eastAsia"/>
        </w:rPr>
        <w:t>條</w:t>
      </w:r>
      <w:r w:rsidRPr="008A4679">
        <w:t xml:space="preserve"> </w:t>
      </w:r>
      <w:r w:rsidRPr="008A4679">
        <w:rPr>
          <w:rFonts w:hint="eastAsia"/>
        </w:rPr>
        <w:t>為建立學生正確學術價值觀及行為規範，使學生切實依循學術倫理，特訂定長榮大學學生學術倫理守則（以下簡稱本守則）。</w:t>
      </w:r>
      <w:r w:rsidRPr="008A4679">
        <w:t xml:space="preserve"> </w:t>
      </w:r>
    </w:p>
    <w:p w:rsidR="008A4679" w:rsidRPr="008A4679" w:rsidRDefault="008A4679" w:rsidP="008A4679">
      <w:pPr>
        <w:pStyle w:val="Default"/>
        <w:spacing w:line="400" w:lineRule="atLeast"/>
        <w:ind w:left="1092" w:hangingChars="455" w:hanging="1092"/>
      </w:pPr>
      <w:r w:rsidRPr="008A4679">
        <w:rPr>
          <w:rFonts w:hint="eastAsia"/>
        </w:rPr>
        <w:t>第</w:t>
      </w:r>
      <w:r w:rsidRPr="008A4679">
        <w:t xml:space="preserve"> </w:t>
      </w:r>
      <w:r w:rsidRPr="008A4679">
        <w:rPr>
          <w:rFonts w:hint="eastAsia"/>
        </w:rPr>
        <w:t>二</w:t>
      </w:r>
      <w:r w:rsidRPr="008A4679">
        <w:t xml:space="preserve"> </w:t>
      </w:r>
      <w:r w:rsidRPr="008A4679">
        <w:rPr>
          <w:rFonts w:hint="eastAsia"/>
        </w:rPr>
        <w:t>條</w:t>
      </w:r>
      <w:r w:rsidRPr="008A4679">
        <w:t xml:space="preserve"> </w:t>
      </w:r>
      <w:r w:rsidRPr="008A4679">
        <w:rPr>
          <w:rFonts w:hint="eastAsia"/>
        </w:rPr>
        <w:t>學生應遵守本校學則、研究生學位考試辦法、研究生與論文指導教授互動準則、博碩士學位論文抄襲代寫舞弊處理要點等相關規範。</w:t>
      </w:r>
      <w:r w:rsidRPr="008A4679">
        <w:t xml:space="preserve"> </w:t>
      </w:r>
    </w:p>
    <w:p w:rsidR="008A4679" w:rsidRPr="008A4679" w:rsidRDefault="008A4679" w:rsidP="008A4679">
      <w:pPr>
        <w:pStyle w:val="Default"/>
        <w:spacing w:line="400" w:lineRule="atLeast"/>
        <w:ind w:left="1092" w:hangingChars="455" w:hanging="1092"/>
      </w:pPr>
      <w:r w:rsidRPr="008A4679">
        <w:rPr>
          <w:rFonts w:hint="eastAsia"/>
        </w:rPr>
        <w:t>第</w:t>
      </w:r>
      <w:r w:rsidRPr="008A4679">
        <w:t xml:space="preserve"> </w:t>
      </w:r>
      <w:r w:rsidRPr="008A4679">
        <w:rPr>
          <w:rFonts w:hint="eastAsia"/>
        </w:rPr>
        <w:t>三</w:t>
      </w:r>
      <w:r w:rsidRPr="008A4679">
        <w:t xml:space="preserve"> </w:t>
      </w:r>
      <w:r w:rsidRPr="008A4679">
        <w:rPr>
          <w:rFonts w:hint="eastAsia"/>
        </w:rPr>
        <w:t>條</w:t>
      </w:r>
      <w:r w:rsidRPr="008A4679">
        <w:t xml:space="preserve"> </w:t>
      </w:r>
      <w:r w:rsidRPr="008A4679">
        <w:rPr>
          <w:rFonts w:hint="eastAsia"/>
        </w:rPr>
        <w:t>學生應秉持學習的熱忱以充實知識。</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一、遵守上課時間。</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二、按時繳交作業、報告、論文、著作及參加考試。</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三、積極參與教學研究活動。</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四、遵守教師於學術指導上的專業意見。</w:t>
      </w:r>
      <w:r w:rsidRPr="008A4679">
        <w:t xml:space="preserve"> </w:t>
      </w:r>
    </w:p>
    <w:p w:rsidR="008A4679" w:rsidRPr="008A4679" w:rsidRDefault="008A4679" w:rsidP="008A4679">
      <w:pPr>
        <w:pStyle w:val="Default"/>
        <w:spacing w:line="400" w:lineRule="atLeast"/>
        <w:ind w:left="1092" w:hangingChars="455" w:hanging="1092"/>
      </w:pPr>
      <w:r w:rsidRPr="008A4679">
        <w:rPr>
          <w:rFonts w:hint="eastAsia"/>
        </w:rPr>
        <w:t>第</w:t>
      </w:r>
      <w:r w:rsidRPr="008A4679">
        <w:t xml:space="preserve"> </w:t>
      </w:r>
      <w:r w:rsidRPr="008A4679">
        <w:rPr>
          <w:rFonts w:hint="eastAsia"/>
        </w:rPr>
        <w:t>四</w:t>
      </w:r>
      <w:r w:rsidRPr="008A4679">
        <w:t xml:space="preserve"> </w:t>
      </w:r>
      <w:r w:rsidRPr="008A4679">
        <w:rPr>
          <w:rFonts w:hint="eastAsia"/>
        </w:rPr>
        <w:t>條</w:t>
      </w:r>
      <w:r w:rsidRPr="008A4679">
        <w:t xml:space="preserve"> </w:t>
      </w:r>
      <w:r w:rsidRPr="008A4679">
        <w:rPr>
          <w:rFonts w:hint="eastAsia"/>
        </w:rPr>
        <w:t>學生應秉持嚴謹的態度探求學問。</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一、審慎處理研究資料與結果，不捏造、竄改研究資料或</w:t>
      </w:r>
      <w:r w:rsidRPr="008A4679">
        <w:t xml:space="preserve"> </w:t>
      </w:r>
      <w:r w:rsidRPr="008A4679">
        <w:rPr>
          <w:rFonts w:hint="eastAsia"/>
        </w:rPr>
        <w:t>不當引用他人資料。</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二、妥善記錄並保存相關資料，適時提供檢驗、查考或成果發表。</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三、周密思考分析研究結果，包括與研究前預期不符之發現。</w:t>
      </w:r>
      <w:r w:rsidRPr="008A4679">
        <w:t xml:space="preserve"> </w:t>
      </w:r>
    </w:p>
    <w:p w:rsidR="008A4679" w:rsidRPr="008A4679" w:rsidRDefault="008A4679" w:rsidP="008A4679">
      <w:pPr>
        <w:pStyle w:val="Default"/>
        <w:spacing w:line="400" w:lineRule="atLeast"/>
        <w:ind w:leftChars="530" w:left="1272" w:firstLine="2"/>
      </w:pPr>
      <w:r w:rsidRPr="008A4679">
        <w:rPr>
          <w:rFonts w:hint="eastAsia"/>
        </w:rPr>
        <w:t>四、為提出的作業、報告、論文及著作負責。</w:t>
      </w:r>
      <w:r w:rsidRPr="008A4679">
        <w:t xml:space="preserve"> </w:t>
      </w:r>
    </w:p>
    <w:p w:rsidR="008A4679" w:rsidRPr="008A4679" w:rsidRDefault="008A4679" w:rsidP="008A4679">
      <w:pPr>
        <w:pStyle w:val="Default"/>
        <w:spacing w:line="400" w:lineRule="atLeast"/>
        <w:ind w:left="1092" w:hangingChars="455" w:hanging="1092"/>
      </w:pPr>
      <w:r w:rsidRPr="008A4679">
        <w:rPr>
          <w:rFonts w:hint="eastAsia"/>
        </w:rPr>
        <w:t>第</w:t>
      </w:r>
      <w:r w:rsidRPr="008A4679">
        <w:t xml:space="preserve"> </w:t>
      </w:r>
      <w:r w:rsidRPr="008A4679">
        <w:rPr>
          <w:rFonts w:hint="eastAsia"/>
        </w:rPr>
        <w:t>五</w:t>
      </w:r>
      <w:r w:rsidRPr="008A4679">
        <w:t xml:space="preserve"> </w:t>
      </w:r>
      <w:r w:rsidRPr="008A4679">
        <w:rPr>
          <w:rFonts w:hint="eastAsia"/>
        </w:rPr>
        <w:t>條</w:t>
      </w:r>
      <w:r w:rsidRPr="008A4679">
        <w:t xml:space="preserve"> </w:t>
      </w:r>
      <w:r w:rsidRPr="008A4679">
        <w:rPr>
          <w:rFonts w:hint="eastAsia"/>
        </w:rPr>
        <w:t>學生應秉持誠信的原則發表論著。</w:t>
      </w:r>
      <w:r w:rsidRPr="008A4679">
        <w:t xml:space="preserve"> </w:t>
      </w:r>
    </w:p>
    <w:p w:rsidR="008A4679" w:rsidRPr="008A4679" w:rsidRDefault="008A4679" w:rsidP="008A4679">
      <w:pPr>
        <w:pStyle w:val="Default"/>
        <w:spacing w:line="400" w:lineRule="atLeast"/>
        <w:ind w:leftChars="547" w:left="1843" w:hanging="530"/>
      </w:pPr>
      <w:r w:rsidRPr="008A4679">
        <w:rPr>
          <w:rFonts w:hint="eastAsia"/>
        </w:rPr>
        <w:t>一、學術作業、報告、論文、著作必須親自完成，不得有抄襲、剽竊、找他人代寫、為人捉刀，或從網路非法下載他人資料等舞弊行為。</w:t>
      </w:r>
      <w:r w:rsidRPr="008A4679">
        <w:t xml:space="preserve"> </w:t>
      </w:r>
    </w:p>
    <w:p w:rsidR="008A4679" w:rsidRPr="008A4679" w:rsidRDefault="008A4679" w:rsidP="008A4679">
      <w:pPr>
        <w:pStyle w:val="Default"/>
        <w:spacing w:line="400" w:lineRule="atLeast"/>
        <w:ind w:leftChars="547" w:left="1843" w:hanging="530"/>
      </w:pPr>
      <w:r w:rsidRPr="008A4679">
        <w:rPr>
          <w:rFonts w:hint="eastAsia"/>
        </w:rPr>
        <w:t>二、尊重智慧財產權，不得非法影印教科書及任意拷貝、散播非經合法授權軟體。若引用他人著作或資料，應註明來源。</w:t>
      </w:r>
      <w:r w:rsidRPr="008A4679">
        <w:t xml:space="preserve"> </w:t>
      </w:r>
    </w:p>
    <w:p w:rsidR="008A4679" w:rsidRPr="008A4679" w:rsidRDefault="008A4679" w:rsidP="008A4679">
      <w:pPr>
        <w:pStyle w:val="Default"/>
        <w:spacing w:line="400" w:lineRule="atLeast"/>
        <w:ind w:leftChars="547" w:left="1843" w:hanging="530"/>
      </w:pPr>
      <w:r w:rsidRPr="008A4679">
        <w:rPr>
          <w:rFonts w:hint="eastAsia"/>
        </w:rPr>
        <w:t>三、研究成果發表時，以實際參與研究並有貢獻者，獲其同意後，依序列名為作者，且研究成果不在學術性期刊重複發表。不得將二人以上合作共同研究結果據為己有。</w:t>
      </w:r>
      <w:r w:rsidRPr="008A4679">
        <w:t xml:space="preserve"> </w:t>
      </w:r>
    </w:p>
    <w:p w:rsidR="008A4679" w:rsidRPr="008A4679" w:rsidRDefault="008A4679" w:rsidP="008A4679">
      <w:pPr>
        <w:pStyle w:val="Default"/>
        <w:spacing w:line="400" w:lineRule="atLeast"/>
        <w:ind w:leftChars="547" w:left="1843" w:hanging="530"/>
      </w:pPr>
      <w:r w:rsidRPr="008A4679">
        <w:rPr>
          <w:rFonts w:hint="eastAsia"/>
        </w:rPr>
        <w:t>四、遵守著作權法相關規範。</w:t>
      </w:r>
      <w:r w:rsidRPr="008A4679">
        <w:t xml:space="preserve"> </w:t>
      </w:r>
    </w:p>
    <w:p w:rsidR="0078569F" w:rsidRPr="008A4679" w:rsidRDefault="008A4679" w:rsidP="008A4679">
      <w:pPr>
        <w:widowControl/>
        <w:snapToGrid w:val="0"/>
        <w:spacing w:line="360" w:lineRule="atLeast"/>
        <w:rPr>
          <w:rFonts w:ascii="標楷體" w:hAnsi="標楷體"/>
          <w:szCs w:val="24"/>
        </w:rPr>
      </w:pPr>
      <w:r w:rsidRPr="008A4679">
        <w:rPr>
          <w:rFonts w:hint="eastAsia"/>
          <w:szCs w:val="24"/>
        </w:rPr>
        <w:t>第</w:t>
      </w:r>
      <w:r w:rsidRPr="008A4679">
        <w:rPr>
          <w:szCs w:val="24"/>
        </w:rPr>
        <w:t xml:space="preserve"> </w:t>
      </w:r>
      <w:r w:rsidRPr="008A4679">
        <w:rPr>
          <w:rFonts w:hint="eastAsia"/>
          <w:szCs w:val="24"/>
        </w:rPr>
        <w:t>六</w:t>
      </w:r>
      <w:r w:rsidRPr="008A4679">
        <w:rPr>
          <w:szCs w:val="24"/>
        </w:rPr>
        <w:t xml:space="preserve"> </w:t>
      </w:r>
      <w:r w:rsidRPr="008A4679">
        <w:rPr>
          <w:rFonts w:hint="eastAsia"/>
          <w:szCs w:val="24"/>
        </w:rPr>
        <w:t>條</w:t>
      </w:r>
      <w:r w:rsidRPr="008A4679">
        <w:rPr>
          <w:szCs w:val="24"/>
        </w:rPr>
        <w:t xml:space="preserve"> </w:t>
      </w:r>
      <w:r w:rsidRPr="008A4679">
        <w:rPr>
          <w:rFonts w:hint="eastAsia"/>
          <w:szCs w:val="24"/>
        </w:rPr>
        <w:t>本守則經教務會議通過，陳請校長核定後公布，修正時亦同。</w:t>
      </w:r>
    </w:p>
    <w:p w:rsidR="008A4679" w:rsidRDefault="008A4679">
      <w:pPr>
        <w:widowControl/>
        <w:rPr>
          <w:rFonts w:ascii="標楷體" w:hAnsi="標楷體"/>
          <w:sz w:val="28"/>
          <w:szCs w:val="28"/>
        </w:rPr>
      </w:pPr>
      <w:r>
        <w:rPr>
          <w:rFonts w:ascii="標楷體" w:hAnsi="標楷體"/>
          <w:sz w:val="28"/>
          <w:szCs w:val="28"/>
        </w:rPr>
        <w:br w:type="page"/>
      </w:r>
    </w:p>
    <w:p w:rsidR="00091804" w:rsidRDefault="0078569F" w:rsidP="00091804">
      <w:pPr>
        <w:tabs>
          <w:tab w:val="left" w:pos="840"/>
          <w:tab w:val="left" w:pos="1080"/>
          <w:tab w:val="left" w:pos="1200"/>
        </w:tabs>
        <w:snapToGrid w:val="0"/>
        <w:spacing w:line="240" w:lineRule="atLeast"/>
        <w:jc w:val="both"/>
        <w:rPr>
          <w:rFonts w:ascii="標楷體" w:hAnsi="標楷體"/>
          <w:sz w:val="28"/>
          <w:szCs w:val="28"/>
        </w:rPr>
      </w:pPr>
      <w:r>
        <w:rPr>
          <w:rFonts w:ascii="標楷體" w:hAnsi="標楷體" w:hint="eastAsia"/>
          <w:sz w:val="28"/>
          <w:szCs w:val="28"/>
        </w:rPr>
        <w:t>（五）</w:t>
      </w:r>
      <w:r w:rsidR="00091804" w:rsidRPr="00D948F9">
        <w:rPr>
          <w:rFonts w:ascii="標楷體" w:hAnsi="標楷體" w:hint="eastAsia"/>
          <w:sz w:val="28"/>
          <w:szCs w:val="28"/>
        </w:rPr>
        <w:t>長榮大學博、碩士學位論文抄襲、代寫、舞弊處理要點</w:t>
      </w:r>
    </w:p>
    <w:p w:rsidR="00091804" w:rsidRDefault="00091804" w:rsidP="00091804">
      <w:pPr>
        <w:jc w:val="right"/>
        <w:rPr>
          <w:sz w:val="20"/>
        </w:rPr>
      </w:pPr>
    </w:p>
    <w:p w:rsidR="00091804" w:rsidRPr="00091804" w:rsidRDefault="00091804" w:rsidP="00091804">
      <w:pPr>
        <w:jc w:val="right"/>
        <w:rPr>
          <w:sz w:val="16"/>
          <w:szCs w:val="16"/>
        </w:rPr>
      </w:pPr>
      <w:r w:rsidRPr="00091804">
        <w:rPr>
          <w:sz w:val="16"/>
          <w:szCs w:val="16"/>
        </w:rPr>
        <w:t>99.12.28</w:t>
      </w:r>
      <w:r w:rsidRPr="00091804">
        <w:rPr>
          <w:rFonts w:hAnsi="標楷體"/>
          <w:sz w:val="16"/>
          <w:szCs w:val="16"/>
        </w:rPr>
        <w:t>九九學年度第一學期期末教務會議通過</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 一 條 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 二 條 教務處對於具名並具體指陳抄襲、代寫或舞弊對象與內容之檢舉，經向檢舉人查證確為其所檢舉後，應即送請被檢舉人所屬系</w:t>
      </w:r>
      <w:r w:rsidRPr="00091804">
        <w:rPr>
          <w:rFonts w:ascii="標楷體" w:hAnsi="標楷體"/>
          <w:szCs w:val="24"/>
        </w:rPr>
        <w:t>(</w:t>
      </w:r>
      <w:r w:rsidRPr="00091804">
        <w:rPr>
          <w:rFonts w:ascii="標楷體" w:hAnsi="標楷體" w:hint="eastAsia"/>
          <w:szCs w:val="24"/>
        </w:rPr>
        <w:t>所、專班、學位學程</w:t>
      </w:r>
      <w:r w:rsidRPr="00091804">
        <w:rPr>
          <w:rFonts w:ascii="標楷體" w:hAnsi="標楷體"/>
          <w:szCs w:val="24"/>
        </w:rPr>
        <w:t>)</w:t>
      </w:r>
      <w:r w:rsidRPr="00091804">
        <w:rPr>
          <w:rFonts w:ascii="標楷體" w:hAnsi="標楷體" w:hint="eastAsia"/>
          <w:szCs w:val="24"/>
        </w:rPr>
        <w:t>依本處理要點辦理。</w:t>
      </w:r>
      <w:r w:rsidRPr="00091804">
        <w:rPr>
          <w:rFonts w:ascii="標楷體" w:hAnsi="標楷體"/>
          <w:szCs w:val="24"/>
        </w:rPr>
        <w:t xml:space="preserve"> </w:t>
      </w:r>
    </w:p>
    <w:p w:rsidR="00091804" w:rsidRPr="00091804" w:rsidRDefault="00091804" w:rsidP="00AE494A">
      <w:pPr>
        <w:spacing w:line="360" w:lineRule="atLeast"/>
        <w:ind w:leftChars="472" w:left="1133"/>
        <w:rPr>
          <w:rFonts w:ascii="標楷體" w:hAnsi="標楷體"/>
          <w:szCs w:val="24"/>
        </w:rPr>
      </w:pPr>
      <w:r w:rsidRPr="00091804">
        <w:rPr>
          <w:rFonts w:ascii="標楷體" w:hAnsi="標楷體" w:hint="eastAsia"/>
          <w:szCs w:val="24"/>
        </w:rPr>
        <w:t>涉嫌著作抄襲案未經證實成立前，應以秘密方式為之，避免檢舉人與被檢舉人曝光。</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 三 條 審理論文抄襲、代寫或舞弊案件應於接獲檢舉二週內由教務處成立審定委員會，本公正、客觀、明快之原則，於二個月內完成審定，必要時得經校長核准後延長二個月。</w:t>
      </w:r>
    </w:p>
    <w:p w:rsidR="00091804" w:rsidRPr="00091804" w:rsidRDefault="00091804" w:rsidP="00AE494A">
      <w:pPr>
        <w:spacing w:line="360" w:lineRule="atLeast"/>
        <w:ind w:leftChars="472" w:left="1133"/>
        <w:rPr>
          <w:rFonts w:ascii="標楷體" w:hAnsi="標楷體"/>
          <w:szCs w:val="24"/>
        </w:rPr>
      </w:pPr>
      <w:r w:rsidRPr="00091804">
        <w:rPr>
          <w:rFonts w:ascii="標楷體" w:hAnsi="標楷體" w:hint="eastAsia"/>
          <w:szCs w:val="24"/>
        </w:rPr>
        <w:t>審定委員會置委員5 至7 人，由教務長會同被檢舉人所屬學院、系(所、專班、學位學程)推派代表組成，並簽請校長同意。由教務長擔任主任委員和會議主席。與被檢舉者有指導教授、三親等內血親或姻親關係者不得受聘為委員。</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w:t>
      </w:r>
      <w:r w:rsidRPr="00091804">
        <w:rPr>
          <w:rFonts w:ascii="標楷體" w:hAnsi="標楷體"/>
          <w:szCs w:val="24"/>
        </w:rPr>
        <w:t xml:space="preserve"> </w:t>
      </w:r>
      <w:r w:rsidRPr="00091804">
        <w:rPr>
          <w:rFonts w:ascii="標楷體" w:hAnsi="標楷體" w:hint="eastAsia"/>
          <w:szCs w:val="24"/>
        </w:rPr>
        <w:t>四</w:t>
      </w:r>
      <w:r w:rsidRPr="00091804">
        <w:rPr>
          <w:rFonts w:ascii="標楷體" w:hAnsi="標楷體"/>
          <w:szCs w:val="24"/>
        </w:rPr>
        <w:t xml:space="preserve"> </w:t>
      </w:r>
      <w:r w:rsidRPr="00091804">
        <w:rPr>
          <w:rFonts w:ascii="標楷體" w:hAnsi="標楷體" w:hint="eastAsia"/>
          <w:szCs w:val="24"/>
        </w:rPr>
        <w:t>條</w:t>
      </w:r>
      <w:r w:rsidRPr="00091804">
        <w:rPr>
          <w:rFonts w:ascii="標楷體" w:hAnsi="標楷體"/>
          <w:szCs w:val="24"/>
        </w:rPr>
        <w:t xml:space="preserve"> </w:t>
      </w:r>
      <w:r w:rsidRPr="00091804">
        <w:rPr>
          <w:rFonts w:ascii="標楷體" w:hAnsi="標楷體" w:hint="eastAsia"/>
          <w:szCs w:val="24"/>
        </w:rPr>
        <w:t>涉嫌著作抄襲、代寫或舞弊之審理，應尊重該專業領域之判斷。處理程序為審定委員會成立後二週內，發函通知被檢舉人針對檢舉內容於限期內提出書面答辯，不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p>
    <w:p w:rsidR="00091804" w:rsidRPr="00091804" w:rsidRDefault="00091804" w:rsidP="00AE494A">
      <w:pPr>
        <w:spacing w:line="360" w:lineRule="atLeast"/>
        <w:ind w:left="1080" w:hangingChars="450" w:hanging="1080"/>
        <w:jc w:val="both"/>
        <w:rPr>
          <w:rFonts w:ascii="標楷體" w:hAnsi="標楷體"/>
          <w:szCs w:val="24"/>
        </w:rPr>
      </w:pPr>
      <w:r w:rsidRPr="00091804">
        <w:rPr>
          <w:rFonts w:ascii="標楷體" w:hAnsi="標楷體" w:hint="eastAsia"/>
          <w:szCs w:val="24"/>
        </w:rPr>
        <w:t>第</w:t>
      </w:r>
      <w:r w:rsidRPr="00091804">
        <w:rPr>
          <w:rFonts w:ascii="標楷體" w:hAnsi="標楷體"/>
          <w:szCs w:val="24"/>
        </w:rPr>
        <w:t xml:space="preserve"> </w:t>
      </w:r>
      <w:r w:rsidRPr="00091804">
        <w:rPr>
          <w:rFonts w:ascii="標楷體" w:hAnsi="標楷體" w:hint="eastAsia"/>
          <w:szCs w:val="24"/>
        </w:rPr>
        <w:t>五</w:t>
      </w:r>
      <w:r w:rsidRPr="00091804">
        <w:rPr>
          <w:rFonts w:ascii="標楷體" w:hAnsi="標楷體"/>
          <w:szCs w:val="24"/>
        </w:rPr>
        <w:t xml:space="preserve"> </w:t>
      </w:r>
      <w:r w:rsidRPr="00091804">
        <w:rPr>
          <w:rFonts w:ascii="標楷體" w:hAnsi="標楷體" w:hint="eastAsia"/>
          <w:szCs w:val="24"/>
        </w:rPr>
        <w:t>條</w:t>
      </w:r>
      <w:r w:rsidRPr="00091804">
        <w:rPr>
          <w:rFonts w:ascii="標楷體" w:hAnsi="標楷體"/>
          <w:szCs w:val="24"/>
        </w:rPr>
        <w:t xml:space="preserve"> </w:t>
      </w:r>
      <w:r w:rsidRPr="00091804">
        <w:rPr>
          <w:rFonts w:ascii="標楷體" w:hAnsi="標楷體" w:hint="eastAsia"/>
          <w:szCs w:val="24"/>
        </w:rPr>
        <w:t>檢舉案經審定委員會審理完竣後，應作成具體之決定後提出書面審定會議紀錄一式二份，一份提送教務會議備查、一份系</w:t>
      </w:r>
      <w:r w:rsidRPr="00091804">
        <w:rPr>
          <w:rFonts w:ascii="標楷體" w:hAnsi="標楷體"/>
          <w:szCs w:val="24"/>
        </w:rPr>
        <w:t>(</w:t>
      </w:r>
      <w:r w:rsidRPr="00091804">
        <w:rPr>
          <w:rFonts w:ascii="標楷體" w:hAnsi="標楷體" w:hint="eastAsia"/>
          <w:szCs w:val="24"/>
        </w:rPr>
        <w:t>所、專班、學位學程</w:t>
      </w:r>
      <w:r w:rsidRPr="00091804">
        <w:rPr>
          <w:rFonts w:ascii="標楷體" w:hAnsi="標楷體"/>
          <w:szCs w:val="24"/>
        </w:rPr>
        <w:t>)</w:t>
      </w:r>
      <w:r w:rsidRPr="00091804">
        <w:rPr>
          <w:rFonts w:ascii="標楷體" w:hAnsi="標楷體" w:hint="eastAsia"/>
          <w:szCs w:val="24"/>
        </w:rPr>
        <w:t>留存。</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w:t>
      </w:r>
      <w:r w:rsidRPr="00091804">
        <w:rPr>
          <w:rFonts w:ascii="標楷體" w:hAnsi="標楷體"/>
          <w:szCs w:val="24"/>
        </w:rPr>
        <w:t xml:space="preserve"> </w:t>
      </w:r>
      <w:r w:rsidRPr="00091804">
        <w:rPr>
          <w:rFonts w:ascii="標楷體" w:hAnsi="標楷體" w:hint="eastAsia"/>
          <w:szCs w:val="24"/>
        </w:rPr>
        <w:t>六</w:t>
      </w:r>
      <w:r w:rsidRPr="00091804">
        <w:rPr>
          <w:rFonts w:ascii="標楷體" w:hAnsi="標楷體"/>
          <w:szCs w:val="24"/>
        </w:rPr>
        <w:t xml:space="preserve"> </w:t>
      </w:r>
      <w:r w:rsidRPr="00091804">
        <w:rPr>
          <w:rFonts w:ascii="標楷體" w:hAnsi="標楷體" w:hint="eastAsia"/>
          <w:szCs w:val="24"/>
        </w:rPr>
        <w:t>條</w:t>
      </w:r>
      <w:r w:rsidRPr="00091804">
        <w:rPr>
          <w:rFonts w:ascii="標楷體" w:hAnsi="標楷體"/>
          <w:szCs w:val="24"/>
        </w:rPr>
        <w:t xml:space="preserve"> </w:t>
      </w:r>
      <w:r w:rsidRPr="00091804">
        <w:rPr>
          <w:rFonts w:ascii="標楷體" w:hAnsi="標楷體" w:hint="eastAsia"/>
          <w:szCs w:val="24"/>
        </w:rPr>
        <w:t>經審定委員會作成具體決定並送教務會議備查後，由教務處以書面通知檢舉人與被檢舉人有關處理之結果，並載明申訴之受理單位和期限。</w:t>
      </w:r>
    </w:p>
    <w:p w:rsidR="00091804" w:rsidRPr="00091804" w:rsidRDefault="00091804" w:rsidP="00AE494A">
      <w:pPr>
        <w:spacing w:line="360" w:lineRule="atLeast"/>
        <w:ind w:left="1080" w:hangingChars="450" w:hanging="1080"/>
        <w:rPr>
          <w:rFonts w:ascii="標楷體" w:hAnsi="標楷體"/>
          <w:szCs w:val="24"/>
        </w:rPr>
      </w:pPr>
      <w:r w:rsidRPr="00091804">
        <w:rPr>
          <w:rFonts w:ascii="標楷體" w:hAnsi="標楷體" w:hint="eastAsia"/>
          <w:szCs w:val="24"/>
        </w:rPr>
        <w:t>第</w:t>
      </w:r>
      <w:r w:rsidRPr="00091804">
        <w:rPr>
          <w:rFonts w:ascii="標楷體" w:hAnsi="標楷體"/>
          <w:szCs w:val="24"/>
        </w:rPr>
        <w:t xml:space="preserve"> </w:t>
      </w:r>
      <w:r w:rsidRPr="00091804">
        <w:rPr>
          <w:rFonts w:ascii="標楷體" w:hAnsi="標楷體" w:hint="eastAsia"/>
          <w:szCs w:val="24"/>
        </w:rPr>
        <w:t>七</w:t>
      </w:r>
      <w:r w:rsidRPr="00091804">
        <w:rPr>
          <w:rFonts w:ascii="標楷體" w:hAnsi="標楷體"/>
          <w:szCs w:val="24"/>
        </w:rPr>
        <w:t xml:space="preserve"> </w:t>
      </w:r>
      <w:r w:rsidRPr="00091804">
        <w:rPr>
          <w:rFonts w:ascii="標楷體" w:hAnsi="標楷體" w:hint="eastAsia"/>
          <w:szCs w:val="24"/>
        </w:rPr>
        <w:t>條</w:t>
      </w:r>
      <w:r w:rsidRPr="00091804">
        <w:rPr>
          <w:rFonts w:ascii="標楷體" w:hAnsi="標楷體"/>
          <w:szCs w:val="24"/>
        </w:rPr>
        <w:t xml:space="preserve"> </w:t>
      </w:r>
      <w:r w:rsidRPr="00091804">
        <w:rPr>
          <w:rFonts w:ascii="標楷體" w:hAnsi="標楷體" w:hint="eastAsia"/>
          <w:szCs w:val="24"/>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sidRPr="00091804">
        <w:rPr>
          <w:rFonts w:ascii="標楷體" w:hAnsi="標楷體"/>
          <w:szCs w:val="24"/>
        </w:rPr>
        <w:t xml:space="preserve"> </w:t>
      </w:r>
    </w:p>
    <w:p w:rsidR="00091804" w:rsidRPr="00091804" w:rsidRDefault="00091804" w:rsidP="00AE494A">
      <w:pPr>
        <w:spacing w:line="360" w:lineRule="atLeast"/>
        <w:ind w:leftChars="472" w:left="1133"/>
        <w:rPr>
          <w:rFonts w:ascii="標楷體" w:hAnsi="標楷體"/>
          <w:szCs w:val="24"/>
        </w:rPr>
      </w:pPr>
      <w:r w:rsidRPr="00091804">
        <w:rPr>
          <w:rFonts w:ascii="標楷體" w:hAnsi="標楷體" w:hint="eastAsia"/>
          <w:szCs w:val="24"/>
        </w:rPr>
        <w:t>經取消畢業資格並撤銷學位者，視同退學論處，即使未屆滿修業年限，亦不得回校繼續修讀。</w:t>
      </w:r>
    </w:p>
    <w:p w:rsidR="00091804" w:rsidRDefault="00091804" w:rsidP="00AE494A">
      <w:pPr>
        <w:spacing w:line="360" w:lineRule="atLeast"/>
        <w:rPr>
          <w:b/>
          <w:bCs/>
          <w:sz w:val="32"/>
          <w:szCs w:val="32"/>
        </w:rPr>
      </w:pPr>
      <w:r w:rsidRPr="00091804">
        <w:rPr>
          <w:rFonts w:ascii="標楷體" w:hAnsi="標楷體" w:hint="eastAsia"/>
          <w:szCs w:val="24"/>
        </w:rPr>
        <w:t>第 八 條 本處理要點經教務會議通過並陳請校長核定後實施，修正時亦同。</w:t>
      </w:r>
      <w:r>
        <w:rPr>
          <w:b/>
          <w:bCs/>
          <w:sz w:val="32"/>
          <w:szCs w:val="32"/>
        </w:rPr>
        <w:br w:type="page"/>
      </w:r>
    </w:p>
    <w:p w:rsidR="00C40292" w:rsidRPr="002A78BD" w:rsidRDefault="00091804" w:rsidP="005D4C8B">
      <w:pPr>
        <w:tabs>
          <w:tab w:val="left" w:pos="840"/>
          <w:tab w:val="left" w:pos="1080"/>
          <w:tab w:val="left" w:pos="1200"/>
        </w:tabs>
        <w:snapToGrid w:val="0"/>
        <w:spacing w:line="240" w:lineRule="atLeast"/>
        <w:jc w:val="both"/>
        <w:rPr>
          <w:b/>
          <w:bCs/>
          <w:sz w:val="32"/>
          <w:szCs w:val="32"/>
        </w:rPr>
      </w:pPr>
      <w:r>
        <w:rPr>
          <w:rFonts w:hint="eastAsia"/>
          <w:b/>
          <w:bCs/>
          <w:sz w:val="32"/>
          <w:szCs w:val="32"/>
        </w:rPr>
        <w:t>（</w:t>
      </w:r>
      <w:r w:rsidR="00D10096">
        <w:rPr>
          <w:rFonts w:hint="eastAsia"/>
          <w:b/>
          <w:bCs/>
          <w:sz w:val="32"/>
          <w:szCs w:val="32"/>
        </w:rPr>
        <w:t>六</w:t>
      </w:r>
      <w:r>
        <w:rPr>
          <w:rFonts w:hint="eastAsia"/>
          <w:b/>
          <w:bCs/>
          <w:sz w:val="32"/>
          <w:szCs w:val="32"/>
        </w:rPr>
        <w:t>）</w:t>
      </w:r>
      <w:r w:rsidR="002A78BD" w:rsidRPr="006061F9">
        <w:rPr>
          <w:rFonts w:hint="eastAsia"/>
          <w:b/>
          <w:bCs/>
          <w:sz w:val="32"/>
          <w:szCs w:val="32"/>
        </w:rPr>
        <w:t>長榮大學學位論文授權</w:t>
      </w:r>
    </w:p>
    <w:p w:rsidR="00341A21" w:rsidRDefault="00341A21" w:rsidP="005D4C8B">
      <w:pPr>
        <w:pStyle w:val="Default"/>
        <w:snapToGrid w:val="0"/>
        <w:spacing w:line="240" w:lineRule="atLeast"/>
        <w:jc w:val="center"/>
        <w:rPr>
          <w:rFonts w:ascii="Times New Roman" w:cs="Times New Roman"/>
          <w:sz w:val="28"/>
          <w:szCs w:val="28"/>
        </w:rPr>
      </w:pPr>
    </w:p>
    <w:p w:rsidR="00351E57" w:rsidRPr="004E5138" w:rsidRDefault="00351E57" w:rsidP="004E5138">
      <w:pPr>
        <w:pStyle w:val="Default"/>
        <w:snapToGrid w:val="0"/>
        <w:spacing w:line="360" w:lineRule="atLeast"/>
        <w:jc w:val="center"/>
        <w:rPr>
          <w:rFonts w:ascii="Times New Roman" w:cs="Times New Roman"/>
          <w:sz w:val="28"/>
          <w:szCs w:val="28"/>
        </w:rPr>
      </w:pPr>
      <w:r w:rsidRPr="004E5138">
        <w:rPr>
          <w:rFonts w:ascii="Times New Roman" w:hAnsi="標楷體" w:cs="Times New Roman"/>
          <w:sz w:val="28"/>
          <w:szCs w:val="28"/>
        </w:rPr>
        <w:t>長榮大學研究生畢業離校繳交論文說明</w:t>
      </w:r>
    </w:p>
    <w:p w:rsidR="004E5138" w:rsidRPr="004E5138" w:rsidRDefault="004E5138" w:rsidP="004E5138">
      <w:pPr>
        <w:autoSpaceDE w:val="0"/>
        <w:autoSpaceDN w:val="0"/>
        <w:adjustRightInd w:val="0"/>
        <w:snapToGrid w:val="0"/>
        <w:spacing w:line="360" w:lineRule="atLeast"/>
        <w:rPr>
          <w:color w:val="000000"/>
          <w:kern w:val="0"/>
          <w:sz w:val="23"/>
          <w:szCs w:val="23"/>
        </w:rPr>
      </w:pPr>
      <w:r w:rsidRPr="004E5138">
        <w:rPr>
          <w:rFonts w:hAnsi="標楷體"/>
          <w:color w:val="000000"/>
          <w:kern w:val="0"/>
          <w:sz w:val="23"/>
          <w:szCs w:val="23"/>
        </w:rPr>
        <w:t>壹、研究生畢業離校程序修訂</w:t>
      </w:r>
      <w:r w:rsidRPr="004E5138">
        <w:rPr>
          <w:color w:val="000000"/>
          <w:kern w:val="0"/>
          <w:sz w:val="23"/>
          <w:szCs w:val="23"/>
        </w:rPr>
        <w:t xml:space="preserve"> </w:t>
      </w:r>
    </w:p>
    <w:p w:rsidR="004E5138" w:rsidRPr="004E5138" w:rsidRDefault="004E5138" w:rsidP="004E5138">
      <w:pPr>
        <w:autoSpaceDE w:val="0"/>
        <w:autoSpaceDN w:val="0"/>
        <w:adjustRightInd w:val="0"/>
        <w:snapToGrid w:val="0"/>
        <w:spacing w:line="360" w:lineRule="atLeast"/>
        <w:ind w:leftChars="177" w:left="850" w:hanging="425"/>
        <w:rPr>
          <w:color w:val="000000"/>
          <w:kern w:val="0"/>
          <w:sz w:val="23"/>
          <w:szCs w:val="23"/>
        </w:rPr>
      </w:pPr>
      <w:r w:rsidRPr="004E5138">
        <w:rPr>
          <w:rFonts w:hAnsi="標楷體"/>
          <w:color w:val="000000"/>
          <w:kern w:val="0"/>
          <w:sz w:val="23"/>
          <w:szCs w:val="23"/>
        </w:rPr>
        <w:t>一、依據</w:t>
      </w:r>
      <w:r w:rsidRPr="004E5138">
        <w:rPr>
          <w:color w:val="000000"/>
          <w:kern w:val="0"/>
          <w:sz w:val="23"/>
          <w:szCs w:val="23"/>
        </w:rPr>
        <w:t xml:space="preserve">94.09.29 </w:t>
      </w:r>
      <w:r w:rsidRPr="004E5138">
        <w:rPr>
          <w:rFonts w:hAnsi="標楷體"/>
          <w:color w:val="000000"/>
          <w:kern w:val="0"/>
          <w:sz w:val="23"/>
          <w:szCs w:val="23"/>
        </w:rPr>
        <w:t>長榮大學</w:t>
      </w:r>
      <w:r w:rsidRPr="004E5138">
        <w:rPr>
          <w:color w:val="000000"/>
          <w:kern w:val="0"/>
          <w:sz w:val="23"/>
          <w:szCs w:val="23"/>
        </w:rPr>
        <w:t>94</w:t>
      </w:r>
      <w:r w:rsidRPr="004E5138">
        <w:rPr>
          <w:rFonts w:hAnsi="標楷體"/>
          <w:color w:val="000000"/>
          <w:kern w:val="0"/>
          <w:sz w:val="23"/>
          <w:szCs w:val="23"/>
        </w:rPr>
        <w:t>學年度第</w:t>
      </w:r>
      <w:r w:rsidRPr="004E5138">
        <w:rPr>
          <w:color w:val="000000"/>
          <w:kern w:val="0"/>
          <w:sz w:val="23"/>
          <w:szCs w:val="23"/>
        </w:rPr>
        <w:t>1</w:t>
      </w:r>
      <w:r w:rsidRPr="004E5138">
        <w:rPr>
          <w:rFonts w:hAnsi="標楷體"/>
          <w:color w:val="000000"/>
          <w:kern w:val="0"/>
          <w:sz w:val="23"/>
          <w:szCs w:val="23"/>
        </w:rPr>
        <w:t>學期期初校務會議決議，研究生畢業離校時，須繳交論文全文電子檔案到圖書館。</w:t>
      </w:r>
    </w:p>
    <w:p w:rsidR="004E5138" w:rsidRPr="004E5138" w:rsidRDefault="004E5138" w:rsidP="004E5138">
      <w:pPr>
        <w:autoSpaceDE w:val="0"/>
        <w:autoSpaceDN w:val="0"/>
        <w:adjustRightInd w:val="0"/>
        <w:snapToGrid w:val="0"/>
        <w:spacing w:line="360" w:lineRule="atLeast"/>
        <w:ind w:leftChars="177" w:left="850" w:hanging="425"/>
        <w:rPr>
          <w:color w:val="000000"/>
          <w:kern w:val="0"/>
          <w:sz w:val="23"/>
          <w:szCs w:val="23"/>
        </w:rPr>
      </w:pPr>
      <w:r w:rsidRPr="004E5138">
        <w:rPr>
          <w:rFonts w:hAnsi="標楷體"/>
          <w:color w:val="000000"/>
          <w:kern w:val="0"/>
          <w:sz w:val="23"/>
          <w:szCs w:val="23"/>
        </w:rPr>
        <w:t>二、研究生須自行登錄「長榮大學電子學位論文服務</w:t>
      </w:r>
      <w:r w:rsidRPr="004E5138">
        <w:rPr>
          <w:color w:val="000000"/>
          <w:kern w:val="0"/>
          <w:sz w:val="23"/>
          <w:szCs w:val="23"/>
        </w:rPr>
        <w:t>(ETDS)</w:t>
      </w:r>
      <w:r w:rsidRPr="004E5138">
        <w:rPr>
          <w:rFonts w:hAnsi="標楷體"/>
          <w:color w:val="000000"/>
          <w:kern w:val="0"/>
          <w:sz w:val="23"/>
          <w:szCs w:val="23"/>
        </w:rPr>
        <w:t>系統」</w:t>
      </w:r>
      <w:r w:rsidRPr="004E5138">
        <w:rPr>
          <w:color w:val="000000"/>
          <w:kern w:val="0"/>
          <w:sz w:val="23"/>
          <w:szCs w:val="23"/>
        </w:rPr>
        <w:t>(</w:t>
      </w:r>
      <w:r w:rsidRPr="004E5138">
        <w:rPr>
          <w:rFonts w:hAnsi="標楷體"/>
          <w:color w:val="000000"/>
          <w:kern w:val="0"/>
          <w:sz w:val="23"/>
          <w:szCs w:val="23"/>
        </w:rPr>
        <w:t>網址：</w:t>
      </w:r>
      <w:r w:rsidRPr="004E5138">
        <w:rPr>
          <w:color w:val="000000"/>
          <w:kern w:val="0"/>
          <w:sz w:val="23"/>
          <w:szCs w:val="23"/>
        </w:rPr>
        <w:t>http://etds.lib.cjcu.edu.tw)</w:t>
      </w:r>
      <w:r w:rsidRPr="004E5138">
        <w:rPr>
          <w:rFonts w:hAnsi="標楷體"/>
          <w:color w:val="000000"/>
          <w:kern w:val="0"/>
          <w:sz w:val="23"/>
          <w:szCs w:val="23"/>
        </w:rPr>
        <w:t>，輸入論文基本資料、上傳論文全文電子檔，並簽署授權書，再至圖書館繳交乙冊精裝紙本論文</w:t>
      </w:r>
      <w:r w:rsidRPr="004E5138">
        <w:rPr>
          <w:color w:val="000000"/>
          <w:kern w:val="0"/>
          <w:sz w:val="23"/>
          <w:szCs w:val="23"/>
        </w:rPr>
        <w:t>(</w:t>
      </w:r>
      <w:r w:rsidRPr="004E5138">
        <w:rPr>
          <w:rFonts w:hAnsi="標楷體"/>
          <w:color w:val="000000"/>
          <w:kern w:val="0"/>
          <w:sz w:val="23"/>
          <w:szCs w:val="23"/>
        </w:rPr>
        <w:t>本校授權書正本須裝訂於內</w:t>
      </w:r>
      <w:r w:rsidRPr="004E5138">
        <w:rPr>
          <w:color w:val="000000"/>
          <w:kern w:val="0"/>
          <w:sz w:val="23"/>
          <w:szCs w:val="23"/>
        </w:rPr>
        <w:t>)</w:t>
      </w:r>
      <w:r w:rsidRPr="004E5138">
        <w:rPr>
          <w:rFonts w:hAnsi="標楷體"/>
          <w:color w:val="000000"/>
          <w:kern w:val="0"/>
          <w:sz w:val="23"/>
          <w:szCs w:val="23"/>
        </w:rPr>
        <w:t>給本校圖書館典藏。</w:t>
      </w:r>
    </w:p>
    <w:p w:rsidR="004E5138" w:rsidRPr="004E5138" w:rsidRDefault="004E5138" w:rsidP="004E5138">
      <w:pPr>
        <w:autoSpaceDE w:val="0"/>
        <w:autoSpaceDN w:val="0"/>
        <w:adjustRightInd w:val="0"/>
        <w:snapToGrid w:val="0"/>
        <w:spacing w:line="360" w:lineRule="atLeast"/>
        <w:rPr>
          <w:color w:val="000000"/>
          <w:kern w:val="0"/>
          <w:sz w:val="23"/>
          <w:szCs w:val="23"/>
        </w:rPr>
      </w:pPr>
      <w:r w:rsidRPr="004E5138">
        <w:rPr>
          <w:rFonts w:hAnsi="標楷體"/>
          <w:color w:val="000000"/>
          <w:kern w:val="0"/>
          <w:sz w:val="23"/>
          <w:szCs w:val="23"/>
        </w:rPr>
        <w:t>貳、線上建檔須知</w:t>
      </w:r>
      <w:r w:rsidRPr="004E5138">
        <w:rPr>
          <w:color w:val="000000"/>
          <w:kern w:val="0"/>
          <w:sz w:val="23"/>
          <w:szCs w:val="23"/>
        </w:rPr>
        <w:t xml:space="preserve"> </w:t>
      </w:r>
    </w:p>
    <w:p w:rsidR="004E5138" w:rsidRPr="004E5138" w:rsidRDefault="004E5138" w:rsidP="004E5138">
      <w:pPr>
        <w:autoSpaceDE w:val="0"/>
        <w:autoSpaceDN w:val="0"/>
        <w:adjustRightInd w:val="0"/>
        <w:snapToGrid w:val="0"/>
        <w:spacing w:line="360" w:lineRule="atLeast"/>
        <w:ind w:leftChars="177" w:left="848" w:hangingChars="184" w:hanging="423"/>
        <w:rPr>
          <w:color w:val="000000"/>
          <w:kern w:val="0"/>
          <w:sz w:val="23"/>
          <w:szCs w:val="23"/>
        </w:rPr>
      </w:pPr>
      <w:r w:rsidRPr="004E5138">
        <w:rPr>
          <w:rFonts w:hAnsi="標楷體"/>
          <w:color w:val="000000"/>
          <w:kern w:val="0"/>
          <w:sz w:val="23"/>
          <w:szCs w:val="23"/>
        </w:rPr>
        <w:t>一、請將論文內容合併為一個檔，並加入浮水印，再進行轉檔作業，詳細流程參閱「電子檔案規格與轉檔作業流程」。</w:t>
      </w:r>
    </w:p>
    <w:p w:rsidR="004E5138" w:rsidRPr="004E5138" w:rsidRDefault="004E5138" w:rsidP="004E5138">
      <w:pPr>
        <w:autoSpaceDE w:val="0"/>
        <w:autoSpaceDN w:val="0"/>
        <w:adjustRightInd w:val="0"/>
        <w:snapToGrid w:val="0"/>
        <w:spacing w:line="360" w:lineRule="atLeast"/>
        <w:ind w:leftChars="177" w:left="848" w:hangingChars="184" w:hanging="423"/>
        <w:rPr>
          <w:color w:val="000000"/>
          <w:kern w:val="0"/>
          <w:sz w:val="23"/>
          <w:szCs w:val="23"/>
        </w:rPr>
      </w:pPr>
      <w:r w:rsidRPr="004E5138">
        <w:rPr>
          <w:rFonts w:hAnsi="標楷體"/>
          <w:color w:val="000000"/>
          <w:kern w:val="0"/>
          <w:sz w:val="23"/>
          <w:szCs w:val="23"/>
        </w:rPr>
        <w:t>二、上傳檔案統一為</w:t>
      </w:r>
      <w:r w:rsidRPr="004E5138">
        <w:rPr>
          <w:color w:val="000000"/>
          <w:kern w:val="0"/>
          <w:sz w:val="23"/>
          <w:szCs w:val="23"/>
        </w:rPr>
        <w:t>PDF</w:t>
      </w:r>
      <w:r w:rsidRPr="004E5138">
        <w:rPr>
          <w:rFonts w:hAnsi="標楷體"/>
          <w:color w:val="000000"/>
          <w:kern w:val="0"/>
          <w:sz w:val="23"/>
          <w:szCs w:val="23"/>
        </w:rPr>
        <w:t>檔，圖書館備有轉檔軟體，可將</w:t>
      </w:r>
      <w:r w:rsidRPr="004E5138">
        <w:rPr>
          <w:color w:val="000000"/>
          <w:kern w:val="0"/>
          <w:sz w:val="23"/>
          <w:szCs w:val="23"/>
        </w:rPr>
        <w:t>Word</w:t>
      </w:r>
      <w:r w:rsidRPr="004E5138">
        <w:rPr>
          <w:rFonts w:hAnsi="標楷體"/>
          <w:color w:val="000000"/>
          <w:kern w:val="0"/>
          <w:sz w:val="23"/>
          <w:szCs w:val="23"/>
        </w:rPr>
        <w:t>檔轉成</w:t>
      </w:r>
      <w:r w:rsidRPr="004E5138">
        <w:rPr>
          <w:color w:val="000000"/>
          <w:kern w:val="0"/>
          <w:sz w:val="23"/>
          <w:szCs w:val="23"/>
        </w:rPr>
        <w:t>PDF</w:t>
      </w:r>
      <w:r w:rsidRPr="004E5138">
        <w:rPr>
          <w:rFonts w:hAnsi="標楷體"/>
          <w:color w:val="000000"/>
          <w:kern w:val="0"/>
          <w:sz w:val="23"/>
          <w:szCs w:val="23"/>
        </w:rPr>
        <w:t>檔，特殊檔案格式請洽館員。</w:t>
      </w:r>
    </w:p>
    <w:p w:rsidR="004E5138" w:rsidRPr="004E5138" w:rsidRDefault="004E5138" w:rsidP="004E5138">
      <w:pPr>
        <w:autoSpaceDE w:val="0"/>
        <w:autoSpaceDN w:val="0"/>
        <w:adjustRightInd w:val="0"/>
        <w:snapToGrid w:val="0"/>
        <w:spacing w:line="360" w:lineRule="atLeast"/>
        <w:rPr>
          <w:color w:val="000000"/>
          <w:kern w:val="0"/>
          <w:sz w:val="23"/>
          <w:szCs w:val="23"/>
        </w:rPr>
      </w:pPr>
      <w:r w:rsidRPr="004E5138">
        <w:rPr>
          <w:rFonts w:hAnsi="標楷體"/>
          <w:color w:val="000000"/>
          <w:kern w:val="0"/>
          <w:sz w:val="23"/>
          <w:szCs w:val="23"/>
        </w:rPr>
        <w:t>叁、審查通過通知</w:t>
      </w:r>
      <w:r w:rsidRPr="004E5138">
        <w:rPr>
          <w:color w:val="000000"/>
          <w:kern w:val="0"/>
          <w:sz w:val="23"/>
          <w:szCs w:val="23"/>
        </w:rPr>
        <w:t xml:space="preserve"> </w:t>
      </w:r>
    </w:p>
    <w:p w:rsidR="004E5138" w:rsidRPr="004E5138" w:rsidRDefault="004E5138" w:rsidP="004E5138">
      <w:pPr>
        <w:autoSpaceDE w:val="0"/>
        <w:autoSpaceDN w:val="0"/>
        <w:adjustRightInd w:val="0"/>
        <w:snapToGrid w:val="0"/>
        <w:spacing w:line="360" w:lineRule="atLeast"/>
        <w:ind w:leftChars="177" w:left="848" w:hangingChars="184" w:hanging="423"/>
        <w:rPr>
          <w:color w:val="000000"/>
          <w:kern w:val="0"/>
          <w:sz w:val="23"/>
          <w:szCs w:val="23"/>
        </w:rPr>
      </w:pPr>
      <w:r w:rsidRPr="004E5138">
        <w:rPr>
          <w:rFonts w:hAnsi="標楷體"/>
          <w:color w:val="000000"/>
          <w:kern w:val="0"/>
          <w:sz w:val="23"/>
          <w:szCs w:val="23"/>
        </w:rPr>
        <w:t>一、檔案上傳後，圖書館將於三個工作日內完成審核，審核無誤後，系統會自動寄發「審查通過通知單」。</w:t>
      </w:r>
    </w:p>
    <w:p w:rsidR="004E5138" w:rsidRPr="004E5138" w:rsidRDefault="004E5138" w:rsidP="004E5138">
      <w:pPr>
        <w:autoSpaceDE w:val="0"/>
        <w:autoSpaceDN w:val="0"/>
        <w:adjustRightInd w:val="0"/>
        <w:snapToGrid w:val="0"/>
        <w:spacing w:line="360" w:lineRule="atLeast"/>
        <w:ind w:leftChars="177" w:left="848" w:hangingChars="184" w:hanging="423"/>
        <w:rPr>
          <w:color w:val="000000"/>
          <w:kern w:val="0"/>
          <w:sz w:val="23"/>
          <w:szCs w:val="23"/>
        </w:rPr>
      </w:pPr>
      <w:r w:rsidRPr="004E5138">
        <w:rPr>
          <w:rFonts w:hAnsi="標楷體"/>
          <w:color w:val="000000"/>
          <w:kern w:val="0"/>
          <w:sz w:val="23"/>
          <w:szCs w:val="23"/>
        </w:rPr>
        <w:t>二、研究生登入電子學位論文服務系統</w:t>
      </w:r>
      <w:r w:rsidRPr="004E5138">
        <w:rPr>
          <w:color w:val="000000"/>
          <w:kern w:val="0"/>
          <w:sz w:val="23"/>
          <w:szCs w:val="23"/>
        </w:rPr>
        <w:t>→</w:t>
      </w:r>
      <w:r w:rsidRPr="004E5138">
        <w:rPr>
          <w:rFonts w:hAnsi="標楷體"/>
          <w:color w:val="000000"/>
          <w:kern w:val="0"/>
          <w:sz w:val="23"/>
          <w:szCs w:val="23"/>
        </w:rPr>
        <w:t>提交論文，自行列印授權書並簽名後，持乙冊精裝紙本論文</w:t>
      </w:r>
      <w:r w:rsidRPr="004E5138">
        <w:rPr>
          <w:color w:val="000000"/>
          <w:kern w:val="0"/>
          <w:sz w:val="23"/>
          <w:szCs w:val="23"/>
        </w:rPr>
        <w:t>(</w:t>
      </w:r>
      <w:r w:rsidRPr="004E5138">
        <w:rPr>
          <w:rFonts w:hAnsi="標楷體"/>
          <w:color w:val="000000"/>
          <w:kern w:val="0"/>
          <w:sz w:val="23"/>
          <w:szCs w:val="23"/>
        </w:rPr>
        <w:t>本校授權書正本須裝訂於內</w:t>
      </w:r>
      <w:r w:rsidRPr="004E5138">
        <w:rPr>
          <w:color w:val="000000"/>
          <w:kern w:val="0"/>
          <w:sz w:val="23"/>
          <w:szCs w:val="23"/>
        </w:rPr>
        <w:t>)</w:t>
      </w:r>
      <w:r w:rsidRPr="004E5138">
        <w:rPr>
          <w:rFonts w:hAnsi="標楷體"/>
          <w:color w:val="000000"/>
          <w:kern w:val="0"/>
          <w:sz w:val="23"/>
          <w:szCs w:val="23"/>
        </w:rPr>
        <w:t>至本校圖書館辦理離校手續。</w:t>
      </w:r>
    </w:p>
    <w:p w:rsidR="004E5138" w:rsidRPr="004E5138" w:rsidRDefault="004E5138" w:rsidP="004E5138">
      <w:pPr>
        <w:autoSpaceDE w:val="0"/>
        <w:autoSpaceDN w:val="0"/>
        <w:adjustRightInd w:val="0"/>
        <w:snapToGrid w:val="0"/>
        <w:spacing w:line="360" w:lineRule="atLeast"/>
        <w:ind w:leftChars="177" w:left="848" w:hangingChars="184" w:hanging="423"/>
        <w:rPr>
          <w:color w:val="000000"/>
          <w:kern w:val="0"/>
          <w:sz w:val="23"/>
          <w:szCs w:val="23"/>
        </w:rPr>
      </w:pPr>
      <w:r w:rsidRPr="004E5138">
        <w:rPr>
          <w:rFonts w:hAnsi="標楷體"/>
          <w:color w:val="000000"/>
          <w:kern w:val="0"/>
          <w:sz w:val="23"/>
          <w:szCs w:val="23"/>
        </w:rPr>
        <w:t>三、若有未通過審查之情形，系統會自動寄發</w:t>
      </w:r>
      <w:r w:rsidRPr="004E5138">
        <w:rPr>
          <w:color w:val="000000"/>
          <w:kern w:val="0"/>
          <w:sz w:val="23"/>
          <w:szCs w:val="23"/>
        </w:rPr>
        <w:t>e-mail</w:t>
      </w:r>
      <w:r w:rsidRPr="004E5138">
        <w:rPr>
          <w:rFonts w:hAnsi="標楷體"/>
          <w:color w:val="000000"/>
          <w:kern w:val="0"/>
          <w:sz w:val="23"/>
          <w:szCs w:val="23"/>
        </w:rPr>
        <w:t>通知，請儘速更正錯誤項目或重新上傳電子檔。</w:t>
      </w:r>
    </w:p>
    <w:p w:rsidR="004E5138" w:rsidRPr="004E5138" w:rsidRDefault="004E5138" w:rsidP="004E5138">
      <w:pPr>
        <w:autoSpaceDE w:val="0"/>
        <w:autoSpaceDN w:val="0"/>
        <w:adjustRightInd w:val="0"/>
        <w:snapToGrid w:val="0"/>
        <w:spacing w:line="360" w:lineRule="atLeast"/>
        <w:rPr>
          <w:color w:val="000000"/>
          <w:kern w:val="0"/>
          <w:sz w:val="23"/>
          <w:szCs w:val="23"/>
        </w:rPr>
      </w:pPr>
      <w:r w:rsidRPr="004E5138">
        <w:rPr>
          <w:rFonts w:hAnsi="標楷體"/>
          <w:color w:val="000000"/>
          <w:kern w:val="0"/>
          <w:sz w:val="23"/>
          <w:szCs w:val="23"/>
        </w:rPr>
        <w:t>肆、授權書</w:t>
      </w:r>
      <w:r w:rsidRPr="004E5138">
        <w:rPr>
          <w:color w:val="000000"/>
          <w:kern w:val="0"/>
          <w:sz w:val="23"/>
          <w:szCs w:val="23"/>
        </w:rPr>
        <w:t xml:space="preserve"> </w:t>
      </w:r>
    </w:p>
    <w:p w:rsidR="004E5138" w:rsidRPr="004E5138" w:rsidRDefault="004E5138" w:rsidP="004E5138">
      <w:pPr>
        <w:autoSpaceDE w:val="0"/>
        <w:autoSpaceDN w:val="0"/>
        <w:adjustRightInd w:val="0"/>
        <w:snapToGrid w:val="0"/>
        <w:spacing w:line="360" w:lineRule="atLeast"/>
        <w:ind w:leftChars="177" w:left="850" w:hangingChars="185" w:hanging="425"/>
        <w:rPr>
          <w:color w:val="000000"/>
          <w:kern w:val="0"/>
          <w:sz w:val="23"/>
          <w:szCs w:val="23"/>
        </w:rPr>
      </w:pPr>
      <w:r w:rsidRPr="004E5138">
        <w:rPr>
          <w:rFonts w:hAnsi="標楷體"/>
          <w:color w:val="000000"/>
          <w:kern w:val="0"/>
          <w:sz w:val="23"/>
          <w:szCs w:val="23"/>
        </w:rPr>
        <w:t>一、</w:t>
      </w:r>
      <w:r w:rsidRPr="004E5138">
        <w:rPr>
          <w:color w:val="000000"/>
          <w:kern w:val="0"/>
          <w:sz w:val="23"/>
          <w:szCs w:val="23"/>
        </w:rPr>
        <w:t xml:space="preserve"> </w:t>
      </w:r>
      <w:r w:rsidRPr="004E5138">
        <w:rPr>
          <w:rFonts w:hAnsi="標楷體"/>
          <w:color w:val="000000"/>
          <w:kern w:val="0"/>
          <w:sz w:val="23"/>
          <w:szCs w:val="23"/>
        </w:rPr>
        <w:t>研究生必須同意無償授權長榮大學將其論文全文資料之數位檔案作為數位典藏之用，不提供其他營利服務，若因申請專利等特殊考量，電子檔論文須暫緩公開者，請注意選擇開放時間；紙本論文須暫緩陳列者，請提出內含指導教授與所長簽章之證明，暫緩公開及陳列皆以不超過</w:t>
      </w:r>
      <w:r w:rsidRPr="004E5138">
        <w:rPr>
          <w:color w:val="000000"/>
          <w:kern w:val="0"/>
          <w:sz w:val="23"/>
          <w:szCs w:val="23"/>
        </w:rPr>
        <w:t>5</w:t>
      </w:r>
      <w:r w:rsidRPr="004E5138">
        <w:rPr>
          <w:rFonts w:hAnsi="標楷體"/>
          <w:color w:val="000000"/>
          <w:kern w:val="0"/>
          <w:sz w:val="23"/>
          <w:szCs w:val="23"/>
        </w:rPr>
        <w:t>年為限。</w:t>
      </w:r>
    </w:p>
    <w:p w:rsidR="004E5138" w:rsidRPr="004E5138" w:rsidRDefault="004E5138" w:rsidP="004E5138">
      <w:pPr>
        <w:autoSpaceDE w:val="0"/>
        <w:autoSpaceDN w:val="0"/>
        <w:adjustRightInd w:val="0"/>
        <w:snapToGrid w:val="0"/>
        <w:spacing w:line="360" w:lineRule="atLeast"/>
        <w:ind w:leftChars="177" w:left="850" w:hangingChars="185" w:hanging="425"/>
        <w:rPr>
          <w:color w:val="000000"/>
          <w:kern w:val="0"/>
          <w:sz w:val="23"/>
          <w:szCs w:val="23"/>
        </w:rPr>
      </w:pPr>
      <w:r w:rsidRPr="004E5138">
        <w:rPr>
          <w:rFonts w:hAnsi="標楷體"/>
          <w:color w:val="000000"/>
          <w:kern w:val="0"/>
          <w:sz w:val="23"/>
          <w:szCs w:val="23"/>
        </w:rPr>
        <w:t>二、</w:t>
      </w:r>
      <w:r w:rsidRPr="004E5138">
        <w:rPr>
          <w:color w:val="000000"/>
          <w:kern w:val="0"/>
          <w:sz w:val="23"/>
          <w:szCs w:val="23"/>
        </w:rPr>
        <w:t xml:space="preserve"> </w:t>
      </w:r>
      <w:r w:rsidRPr="004E5138">
        <w:rPr>
          <w:rFonts w:hAnsi="標楷體"/>
          <w:color w:val="000000"/>
          <w:kern w:val="0"/>
          <w:sz w:val="23"/>
          <w:szCs w:val="23"/>
        </w:rPr>
        <w:t>研究生必須同意有償授權長榮大學將其論文全文資料進行微縮、光碟或數位化加值後收錄於資料庫。</w:t>
      </w:r>
      <w:r w:rsidRPr="004E5138">
        <w:rPr>
          <w:color w:val="000000"/>
          <w:kern w:val="0"/>
          <w:sz w:val="23"/>
          <w:szCs w:val="23"/>
        </w:rPr>
        <w:t>(</w:t>
      </w:r>
      <w:r w:rsidRPr="004E5138">
        <w:rPr>
          <w:rFonts w:hAnsi="標楷體"/>
          <w:color w:val="000000"/>
          <w:kern w:val="0"/>
          <w:sz w:val="23"/>
          <w:szCs w:val="23"/>
        </w:rPr>
        <w:t>有償授權指有權利金回饋，研究生可以選擇本人領取或捐贈學校校務發展基金使用</w:t>
      </w:r>
      <w:r w:rsidRPr="004E5138">
        <w:rPr>
          <w:color w:val="000000"/>
          <w:kern w:val="0"/>
          <w:sz w:val="23"/>
          <w:szCs w:val="23"/>
        </w:rPr>
        <w:t>)</w:t>
      </w:r>
      <w:r w:rsidRPr="004E5138">
        <w:rPr>
          <w:rFonts w:hAnsi="標楷體"/>
          <w:color w:val="000000"/>
          <w:kern w:val="0"/>
          <w:sz w:val="23"/>
          <w:szCs w:val="23"/>
        </w:rPr>
        <w:t>。</w:t>
      </w:r>
    </w:p>
    <w:p w:rsidR="004E5138" w:rsidRPr="004E5138" w:rsidRDefault="004E5138" w:rsidP="004E5138">
      <w:pPr>
        <w:autoSpaceDE w:val="0"/>
        <w:autoSpaceDN w:val="0"/>
        <w:adjustRightInd w:val="0"/>
        <w:snapToGrid w:val="0"/>
        <w:spacing w:line="360" w:lineRule="atLeast"/>
        <w:rPr>
          <w:color w:val="000000"/>
          <w:kern w:val="0"/>
          <w:sz w:val="23"/>
          <w:szCs w:val="23"/>
        </w:rPr>
      </w:pPr>
    </w:p>
    <w:p w:rsidR="000545C0" w:rsidRDefault="004E5138" w:rsidP="004E5138">
      <w:pPr>
        <w:widowControl/>
        <w:snapToGrid w:val="0"/>
        <w:spacing w:line="360" w:lineRule="atLeast"/>
        <w:rPr>
          <w:color w:val="000000"/>
          <w:kern w:val="0"/>
          <w:sz w:val="23"/>
          <w:szCs w:val="23"/>
        </w:rPr>
      </w:pPr>
      <w:r w:rsidRPr="004E5138">
        <w:rPr>
          <w:rFonts w:hAnsi="標楷體"/>
          <w:color w:val="000000"/>
          <w:kern w:val="0"/>
          <w:sz w:val="23"/>
          <w:szCs w:val="23"/>
        </w:rPr>
        <w:t>伍、聯絡方式</w:t>
      </w:r>
      <w:r w:rsidRPr="004E5138">
        <w:rPr>
          <w:color w:val="000000"/>
          <w:kern w:val="0"/>
          <w:sz w:val="23"/>
          <w:szCs w:val="23"/>
        </w:rPr>
        <w:t xml:space="preserve"> </w:t>
      </w:r>
    </w:p>
    <w:p w:rsidR="000545C0" w:rsidRDefault="004E5138" w:rsidP="000545C0">
      <w:pPr>
        <w:widowControl/>
        <w:snapToGrid w:val="0"/>
        <w:spacing w:line="360" w:lineRule="atLeast"/>
        <w:ind w:leftChars="177" w:left="425"/>
        <w:rPr>
          <w:rFonts w:hAnsi="標楷體"/>
          <w:color w:val="000000"/>
          <w:kern w:val="0"/>
          <w:sz w:val="23"/>
          <w:szCs w:val="23"/>
        </w:rPr>
      </w:pPr>
      <w:r w:rsidRPr="004E5138">
        <w:rPr>
          <w:rFonts w:hAnsi="標楷體"/>
          <w:color w:val="000000"/>
          <w:kern w:val="0"/>
          <w:sz w:val="23"/>
          <w:szCs w:val="23"/>
        </w:rPr>
        <w:t>一、聯絡電話</w:t>
      </w:r>
      <w:r w:rsidRPr="004E5138">
        <w:rPr>
          <w:color w:val="000000"/>
          <w:kern w:val="0"/>
          <w:sz w:val="23"/>
          <w:szCs w:val="23"/>
        </w:rPr>
        <w:t xml:space="preserve"> 06-2785123</w:t>
      </w:r>
      <w:r w:rsidRPr="004E5138">
        <w:rPr>
          <w:rFonts w:hAnsi="標楷體"/>
          <w:color w:val="000000"/>
          <w:kern w:val="0"/>
          <w:sz w:val="23"/>
          <w:szCs w:val="23"/>
        </w:rPr>
        <w:t>分機</w:t>
      </w:r>
      <w:r w:rsidRPr="004E5138">
        <w:rPr>
          <w:color w:val="000000"/>
          <w:kern w:val="0"/>
          <w:sz w:val="23"/>
          <w:szCs w:val="23"/>
        </w:rPr>
        <w:t>1548/1522/1525(</w:t>
      </w:r>
      <w:r w:rsidRPr="004E5138">
        <w:rPr>
          <w:rFonts w:hAnsi="標楷體"/>
          <w:color w:val="000000"/>
          <w:kern w:val="0"/>
          <w:sz w:val="23"/>
          <w:szCs w:val="23"/>
        </w:rPr>
        <w:t>參考服務櫃檯</w:t>
      </w:r>
      <w:r w:rsidRPr="004E5138">
        <w:rPr>
          <w:color w:val="000000"/>
          <w:kern w:val="0"/>
          <w:sz w:val="23"/>
          <w:szCs w:val="23"/>
        </w:rPr>
        <w:t>/</w:t>
      </w:r>
      <w:r w:rsidRPr="004E5138">
        <w:rPr>
          <w:rFonts w:hAnsi="標楷體"/>
          <w:color w:val="000000"/>
          <w:kern w:val="0"/>
          <w:sz w:val="23"/>
          <w:szCs w:val="23"/>
        </w:rPr>
        <w:t>閱覽組</w:t>
      </w:r>
      <w:r w:rsidRPr="004E5138">
        <w:rPr>
          <w:color w:val="000000"/>
          <w:kern w:val="0"/>
          <w:sz w:val="23"/>
          <w:szCs w:val="23"/>
        </w:rPr>
        <w:t>)</w:t>
      </w:r>
      <w:r w:rsidRPr="004E5138">
        <w:rPr>
          <w:rFonts w:hAnsi="標楷體"/>
          <w:color w:val="000000"/>
          <w:kern w:val="0"/>
          <w:sz w:val="23"/>
          <w:szCs w:val="23"/>
        </w:rPr>
        <w:t>。</w:t>
      </w:r>
    </w:p>
    <w:p w:rsidR="005D4C8B" w:rsidRPr="00AF2172" w:rsidRDefault="004E5138" w:rsidP="00AF2172">
      <w:pPr>
        <w:widowControl/>
        <w:snapToGrid w:val="0"/>
        <w:spacing w:line="360" w:lineRule="atLeast"/>
        <w:ind w:leftChars="177" w:left="425"/>
        <w:rPr>
          <w:color w:val="000000"/>
          <w:kern w:val="0"/>
          <w:sz w:val="23"/>
          <w:szCs w:val="23"/>
        </w:rPr>
      </w:pPr>
      <w:r w:rsidRPr="004E5138">
        <w:rPr>
          <w:rFonts w:hAnsi="標楷體"/>
          <w:color w:val="000000"/>
          <w:kern w:val="0"/>
          <w:sz w:val="23"/>
          <w:szCs w:val="23"/>
        </w:rPr>
        <w:t>二、電子信箱</w:t>
      </w:r>
      <w:r w:rsidRPr="004E5138">
        <w:rPr>
          <w:color w:val="000000"/>
          <w:kern w:val="0"/>
          <w:sz w:val="23"/>
          <w:szCs w:val="23"/>
        </w:rPr>
        <w:t xml:space="preserve"> </w:t>
      </w:r>
      <w:hyperlink r:id="rId24" w:history="1">
        <w:r w:rsidR="00AF2172" w:rsidRPr="00D34993">
          <w:rPr>
            <w:rStyle w:val="a8"/>
            <w:kern w:val="0"/>
            <w:sz w:val="23"/>
            <w:szCs w:val="23"/>
          </w:rPr>
          <w:t>cjulmail@mail.cjcu.edu.tw</w:t>
        </w:r>
      </w:hyperlink>
    </w:p>
    <w:sectPr w:rsidR="005D4C8B" w:rsidRPr="00AF2172" w:rsidSect="005D4C8B">
      <w:pgSz w:w="11907" w:h="16840" w:code="9"/>
      <w:pgMar w:top="1440" w:right="1800" w:bottom="1440" w:left="1800"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57" w:rsidRDefault="003F2A57">
      <w:r>
        <w:separator/>
      </w:r>
    </w:p>
  </w:endnote>
  <w:endnote w:type="continuationSeparator" w:id="0">
    <w:p w:rsidR="003F2A57" w:rsidRDefault="003F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66" w:rsidRDefault="00376192" w:rsidP="009F6B7C">
    <w:pPr>
      <w:pStyle w:val="a4"/>
      <w:framePr w:wrap="around" w:vAnchor="text" w:hAnchor="margin" w:xAlign="center" w:y="1"/>
      <w:rPr>
        <w:rStyle w:val="a6"/>
      </w:rPr>
    </w:pPr>
    <w:r>
      <w:rPr>
        <w:rStyle w:val="a6"/>
      </w:rPr>
      <w:fldChar w:fldCharType="begin"/>
    </w:r>
    <w:r w:rsidR="00777966">
      <w:rPr>
        <w:rStyle w:val="a6"/>
      </w:rPr>
      <w:instrText xml:space="preserve">PAGE  </w:instrText>
    </w:r>
    <w:r>
      <w:rPr>
        <w:rStyle w:val="a6"/>
      </w:rPr>
      <w:fldChar w:fldCharType="end"/>
    </w:r>
  </w:p>
  <w:p w:rsidR="00777966" w:rsidRDefault="00777966"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8094"/>
      <w:docPartObj>
        <w:docPartGallery w:val="Page Numbers (Bottom of Page)"/>
        <w:docPartUnique/>
      </w:docPartObj>
    </w:sdtPr>
    <w:sdtEndPr/>
    <w:sdtContent>
      <w:p w:rsidR="00777966" w:rsidRDefault="00670B55">
        <w:pPr>
          <w:pStyle w:val="a4"/>
          <w:jc w:val="center"/>
        </w:pPr>
        <w:r>
          <w:fldChar w:fldCharType="begin"/>
        </w:r>
        <w:r>
          <w:instrText xml:space="preserve"> PAGE   \* MERGEFORMAT </w:instrText>
        </w:r>
        <w:r>
          <w:fldChar w:fldCharType="separate"/>
        </w:r>
        <w:r w:rsidR="00B665F9" w:rsidRPr="00B665F9">
          <w:rPr>
            <w:noProof/>
            <w:lang w:val="zh-TW"/>
          </w:rPr>
          <w:t>28</w:t>
        </w:r>
        <w:r>
          <w:rPr>
            <w:noProof/>
            <w:lang w:val="zh-TW"/>
          </w:rPr>
          <w:fldChar w:fldCharType="end"/>
        </w:r>
      </w:p>
    </w:sdtContent>
  </w:sdt>
  <w:p w:rsidR="00777966" w:rsidRDefault="00777966"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57" w:rsidRDefault="003F2A57">
      <w:r>
        <w:separator/>
      </w:r>
    </w:p>
  </w:footnote>
  <w:footnote w:type="continuationSeparator" w:id="0">
    <w:p w:rsidR="003F2A57" w:rsidRDefault="003F2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66" w:rsidRPr="002215F1" w:rsidRDefault="00777966" w:rsidP="001001A2">
    <w:pPr>
      <w:pStyle w:val="a3"/>
      <w:tabs>
        <w:tab w:val="clear" w:pos="8306"/>
        <w:tab w:val="left" w:pos="-4820"/>
        <w:tab w:val="left" w:pos="0"/>
        <w:tab w:val="left" w:pos="7797"/>
        <w:tab w:val="left" w:pos="9356"/>
      </w:tabs>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w:t>
    </w:r>
    <w:r w:rsidRPr="002215F1">
      <w:rPr>
        <w:rFonts w:hint="eastAsia"/>
        <w:sz w:val="16"/>
        <w:szCs w:val="16"/>
      </w:rPr>
      <w:t>生手冊（</w:t>
    </w:r>
    <w:r w:rsidRPr="002215F1">
      <w:rPr>
        <w:rFonts w:hint="eastAsia"/>
        <w:sz w:val="16"/>
        <w:szCs w:val="16"/>
      </w:rPr>
      <w:t>101</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9">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1">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2">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15">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16">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5"/>
  </w:num>
  <w:num w:numId="3">
    <w:abstractNumId w:val="11"/>
  </w:num>
  <w:num w:numId="4">
    <w:abstractNumId w:val="16"/>
  </w:num>
  <w:num w:numId="5">
    <w:abstractNumId w:val="8"/>
  </w:num>
  <w:num w:numId="6">
    <w:abstractNumId w:val="14"/>
  </w:num>
  <w:num w:numId="7">
    <w:abstractNumId w:val="7"/>
  </w:num>
  <w:num w:numId="8">
    <w:abstractNumId w:val="18"/>
  </w:num>
  <w:num w:numId="9">
    <w:abstractNumId w:val="12"/>
  </w:num>
  <w:num w:numId="10">
    <w:abstractNumId w:val="6"/>
  </w:num>
  <w:num w:numId="11">
    <w:abstractNumId w:val="19"/>
  </w:num>
  <w:num w:numId="12">
    <w:abstractNumId w:val="4"/>
  </w:num>
  <w:num w:numId="13">
    <w:abstractNumId w:val="13"/>
  </w:num>
  <w:num w:numId="14">
    <w:abstractNumId w:val="17"/>
  </w:num>
  <w:num w:numId="15">
    <w:abstractNumId w:val="2"/>
  </w:num>
  <w:num w:numId="16">
    <w:abstractNumId w:val="5"/>
  </w:num>
  <w:num w:numId="17">
    <w:abstractNumId w:val="9"/>
  </w:num>
  <w:num w:numId="18">
    <w:abstractNumId w:val="10"/>
  </w:num>
  <w:num w:numId="19">
    <w:abstractNumId w:val="1"/>
  </w:num>
  <w:num w:numId="20">
    <w:abstractNumId w:val="0"/>
  </w:num>
  <w:num w:numId="21">
    <w:abstractNumId w:val="14"/>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16D92"/>
    <w:rsid w:val="000215AC"/>
    <w:rsid w:val="00026F6C"/>
    <w:rsid w:val="00033963"/>
    <w:rsid w:val="00037877"/>
    <w:rsid w:val="00041449"/>
    <w:rsid w:val="00050FEF"/>
    <w:rsid w:val="00051005"/>
    <w:rsid w:val="00051D37"/>
    <w:rsid w:val="000538DB"/>
    <w:rsid w:val="000545C0"/>
    <w:rsid w:val="0006363F"/>
    <w:rsid w:val="0007097B"/>
    <w:rsid w:val="00071263"/>
    <w:rsid w:val="000719A6"/>
    <w:rsid w:val="00072F56"/>
    <w:rsid w:val="00080B7A"/>
    <w:rsid w:val="00081801"/>
    <w:rsid w:val="00083C80"/>
    <w:rsid w:val="0008561B"/>
    <w:rsid w:val="00091804"/>
    <w:rsid w:val="000A030D"/>
    <w:rsid w:val="000A5F0B"/>
    <w:rsid w:val="000A7276"/>
    <w:rsid w:val="000A7ADD"/>
    <w:rsid w:val="000B1BB6"/>
    <w:rsid w:val="000C364B"/>
    <w:rsid w:val="000C644D"/>
    <w:rsid w:val="000C6AA5"/>
    <w:rsid w:val="000E17F4"/>
    <w:rsid w:val="000E7399"/>
    <w:rsid w:val="000F04AD"/>
    <w:rsid w:val="000F2375"/>
    <w:rsid w:val="000F2424"/>
    <w:rsid w:val="000F4E4A"/>
    <w:rsid w:val="000F6883"/>
    <w:rsid w:val="001001A2"/>
    <w:rsid w:val="00102574"/>
    <w:rsid w:val="00102A06"/>
    <w:rsid w:val="00105BDE"/>
    <w:rsid w:val="00107E99"/>
    <w:rsid w:val="0011456F"/>
    <w:rsid w:val="00115071"/>
    <w:rsid w:val="001212AE"/>
    <w:rsid w:val="0012446F"/>
    <w:rsid w:val="001244A1"/>
    <w:rsid w:val="00125CD9"/>
    <w:rsid w:val="00130A0E"/>
    <w:rsid w:val="001343A6"/>
    <w:rsid w:val="00153620"/>
    <w:rsid w:val="00162C62"/>
    <w:rsid w:val="00164782"/>
    <w:rsid w:val="0018584C"/>
    <w:rsid w:val="001867F3"/>
    <w:rsid w:val="00187B40"/>
    <w:rsid w:val="00191D59"/>
    <w:rsid w:val="00195670"/>
    <w:rsid w:val="0019748C"/>
    <w:rsid w:val="0019762E"/>
    <w:rsid w:val="00197A00"/>
    <w:rsid w:val="001A4FDD"/>
    <w:rsid w:val="001B52B9"/>
    <w:rsid w:val="001B64FA"/>
    <w:rsid w:val="001C22D1"/>
    <w:rsid w:val="001C6CE2"/>
    <w:rsid w:val="001D1B02"/>
    <w:rsid w:val="001D2ABB"/>
    <w:rsid w:val="001D4169"/>
    <w:rsid w:val="001D5574"/>
    <w:rsid w:val="001E19C7"/>
    <w:rsid w:val="001E51CF"/>
    <w:rsid w:val="001E67D6"/>
    <w:rsid w:val="001E6ACD"/>
    <w:rsid w:val="001F4BCA"/>
    <w:rsid w:val="002136C3"/>
    <w:rsid w:val="002161D7"/>
    <w:rsid w:val="002215F1"/>
    <w:rsid w:val="0022537E"/>
    <w:rsid w:val="00231ABB"/>
    <w:rsid w:val="00234475"/>
    <w:rsid w:val="00234B79"/>
    <w:rsid w:val="00251236"/>
    <w:rsid w:val="002561CD"/>
    <w:rsid w:val="00260EA0"/>
    <w:rsid w:val="00263EB3"/>
    <w:rsid w:val="00265DB3"/>
    <w:rsid w:val="00266762"/>
    <w:rsid w:val="0027258D"/>
    <w:rsid w:val="00277881"/>
    <w:rsid w:val="00282B98"/>
    <w:rsid w:val="00291D1F"/>
    <w:rsid w:val="00295EF6"/>
    <w:rsid w:val="002A5720"/>
    <w:rsid w:val="002A64A1"/>
    <w:rsid w:val="002A70E5"/>
    <w:rsid w:val="002A78BD"/>
    <w:rsid w:val="002B6AE1"/>
    <w:rsid w:val="002B6F54"/>
    <w:rsid w:val="002D07E1"/>
    <w:rsid w:val="002E32C6"/>
    <w:rsid w:val="002F6D08"/>
    <w:rsid w:val="00303BEE"/>
    <w:rsid w:val="003048A2"/>
    <w:rsid w:val="00311EE1"/>
    <w:rsid w:val="003143F1"/>
    <w:rsid w:val="00325A90"/>
    <w:rsid w:val="00341A21"/>
    <w:rsid w:val="00341BD3"/>
    <w:rsid w:val="003504C6"/>
    <w:rsid w:val="00351E57"/>
    <w:rsid w:val="00352395"/>
    <w:rsid w:val="00366925"/>
    <w:rsid w:val="00371329"/>
    <w:rsid w:val="00376192"/>
    <w:rsid w:val="00381A8A"/>
    <w:rsid w:val="003869F8"/>
    <w:rsid w:val="00396B40"/>
    <w:rsid w:val="003A7725"/>
    <w:rsid w:val="003B1A6A"/>
    <w:rsid w:val="003C241C"/>
    <w:rsid w:val="003D63E8"/>
    <w:rsid w:val="003E7EA8"/>
    <w:rsid w:val="003F2A57"/>
    <w:rsid w:val="003F6EFE"/>
    <w:rsid w:val="00401F42"/>
    <w:rsid w:val="004117D1"/>
    <w:rsid w:val="00412E1F"/>
    <w:rsid w:val="004139DD"/>
    <w:rsid w:val="00420A9A"/>
    <w:rsid w:val="00420DC8"/>
    <w:rsid w:val="00424C8C"/>
    <w:rsid w:val="00426079"/>
    <w:rsid w:val="00434151"/>
    <w:rsid w:val="0043772B"/>
    <w:rsid w:val="004404D5"/>
    <w:rsid w:val="00441A12"/>
    <w:rsid w:val="00456266"/>
    <w:rsid w:val="004630A9"/>
    <w:rsid w:val="00463245"/>
    <w:rsid w:val="00467A2C"/>
    <w:rsid w:val="00476108"/>
    <w:rsid w:val="00480F15"/>
    <w:rsid w:val="00483BD9"/>
    <w:rsid w:val="004841D8"/>
    <w:rsid w:val="00491CD2"/>
    <w:rsid w:val="00494037"/>
    <w:rsid w:val="004956A6"/>
    <w:rsid w:val="004967EA"/>
    <w:rsid w:val="00496B46"/>
    <w:rsid w:val="004A4216"/>
    <w:rsid w:val="004B1A97"/>
    <w:rsid w:val="004C5CFE"/>
    <w:rsid w:val="004D34CD"/>
    <w:rsid w:val="004D5AB8"/>
    <w:rsid w:val="004E5138"/>
    <w:rsid w:val="00515EDC"/>
    <w:rsid w:val="00516264"/>
    <w:rsid w:val="005257B4"/>
    <w:rsid w:val="00526B7B"/>
    <w:rsid w:val="00531046"/>
    <w:rsid w:val="005411FE"/>
    <w:rsid w:val="005522D0"/>
    <w:rsid w:val="00553E73"/>
    <w:rsid w:val="00567275"/>
    <w:rsid w:val="005704B1"/>
    <w:rsid w:val="00576DC9"/>
    <w:rsid w:val="0058597E"/>
    <w:rsid w:val="00586CCD"/>
    <w:rsid w:val="00590403"/>
    <w:rsid w:val="00591108"/>
    <w:rsid w:val="00591675"/>
    <w:rsid w:val="00597AC5"/>
    <w:rsid w:val="005B42F2"/>
    <w:rsid w:val="005B64ED"/>
    <w:rsid w:val="005B782D"/>
    <w:rsid w:val="005C76A5"/>
    <w:rsid w:val="005D0CD6"/>
    <w:rsid w:val="005D3F0F"/>
    <w:rsid w:val="005D4C8B"/>
    <w:rsid w:val="005E006D"/>
    <w:rsid w:val="005E4C88"/>
    <w:rsid w:val="005F38C5"/>
    <w:rsid w:val="005F4D5B"/>
    <w:rsid w:val="006012B0"/>
    <w:rsid w:val="00601C8F"/>
    <w:rsid w:val="006061F9"/>
    <w:rsid w:val="00611910"/>
    <w:rsid w:val="00612AB9"/>
    <w:rsid w:val="00612F09"/>
    <w:rsid w:val="00613835"/>
    <w:rsid w:val="00616ED1"/>
    <w:rsid w:val="006240DC"/>
    <w:rsid w:val="00626B78"/>
    <w:rsid w:val="00627925"/>
    <w:rsid w:val="0063246F"/>
    <w:rsid w:val="00633174"/>
    <w:rsid w:val="006357AE"/>
    <w:rsid w:val="006366D5"/>
    <w:rsid w:val="00640411"/>
    <w:rsid w:val="006417AA"/>
    <w:rsid w:val="00661E28"/>
    <w:rsid w:val="006638D5"/>
    <w:rsid w:val="00670B55"/>
    <w:rsid w:val="006806CA"/>
    <w:rsid w:val="00690E00"/>
    <w:rsid w:val="006970D0"/>
    <w:rsid w:val="006A436F"/>
    <w:rsid w:val="006B653E"/>
    <w:rsid w:val="006C5846"/>
    <w:rsid w:val="006C5C2D"/>
    <w:rsid w:val="006C6C64"/>
    <w:rsid w:val="006D4E6E"/>
    <w:rsid w:val="006E6996"/>
    <w:rsid w:val="006F48F0"/>
    <w:rsid w:val="007074B5"/>
    <w:rsid w:val="00707C7A"/>
    <w:rsid w:val="007129FE"/>
    <w:rsid w:val="007140FD"/>
    <w:rsid w:val="00720D2A"/>
    <w:rsid w:val="00725A90"/>
    <w:rsid w:val="00731E97"/>
    <w:rsid w:val="007426A8"/>
    <w:rsid w:val="007462C2"/>
    <w:rsid w:val="00750321"/>
    <w:rsid w:val="00751011"/>
    <w:rsid w:val="007557B2"/>
    <w:rsid w:val="007774BB"/>
    <w:rsid w:val="00777966"/>
    <w:rsid w:val="00783F96"/>
    <w:rsid w:val="0078569F"/>
    <w:rsid w:val="00793878"/>
    <w:rsid w:val="007B1520"/>
    <w:rsid w:val="007C162C"/>
    <w:rsid w:val="007C4E41"/>
    <w:rsid w:val="007C6703"/>
    <w:rsid w:val="007D3B52"/>
    <w:rsid w:val="007E0C12"/>
    <w:rsid w:val="007E1420"/>
    <w:rsid w:val="007F20EC"/>
    <w:rsid w:val="007F2430"/>
    <w:rsid w:val="007F2B8B"/>
    <w:rsid w:val="007F2E8A"/>
    <w:rsid w:val="007F7F47"/>
    <w:rsid w:val="00805DED"/>
    <w:rsid w:val="00810607"/>
    <w:rsid w:val="00815924"/>
    <w:rsid w:val="00816939"/>
    <w:rsid w:val="008205F8"/>
    <w:rsid w:val="00823004"/>
    <w:rsid w:val="0082456D"/>
    <w:rsid w:val="00831FB7"/>
    <w:rsid w:val="008363C2"/>
    <w:rsid w:val="00840697"/>
    <w:rsid w:val="00840D21"/>
    <w:rsid w:val="00846624"/>
    <w:rsid w:val="00846BC0"/>
    <w:rsid w:val="0085157D"/>
    <w:rsid w:val="0088480E"/>
    <w:rsid w:val="0088721F"/>
    <w:rsid w:val="008A3A4B"/>
    <w:rsid w:val="008A4679"/>
    <w:rsid w:val="008A6E0B"/>
    <w:rsid w:val="008B1F14"/>
    <w:rsid w:val="008B4BE2"/>
    <w:rsid w:val="008C1594"/>
    <w:rsid w:val="008D67CA"/>
    <w:rsid w:val="008D727F"/>
    <w:rsid w:val="008E7A2C"/>
    <w:rsid w:val="008F36AA"/>
    <w:rsid w:val="008F6C80"/>
    <w:rsid w:val="009052A4"/>
    <w:rsid w:val="00906C90"/>
    <w:rsid w:val="00912A19"/>
    <w:rsid w:val="00921B98"/>
    <w:rsid w:val="00921CFE"/>
    <w:rsid w:val="00922076"/>
    <w:rsid w:val="00923048"/>
    <w:rsid w:val="009427C5"/>
    <w:rsid w:val="0094697C"/>
    <w:rsid w:val="00947742"/>
    <w:rsid w:val="0096110C"/>
    <w:rsid w:val="0097125A"/>
    <w:rsid w:val="0097382A"/>
    <w:rsid w:val="00974C10"/>
    <w:rsid w:val="0097515C"/>
    <w:rsid w:val="00984CE5"/>
    <w:rsid w:val="00986683"/>
    <w:rsid w:val="00986A7B"/>
    <w:rsid w:val="009A3547"/>
    <w:rsid w:val="009A3BB2"/>
    <w:rsid w:val="009B522E"/>
    <w:rsid w:val="009B6676"/>
    <w:rsid w:val="009D7C9B"/>
    <w:rsid w:val="009E1F28"/>
    <w:rsid w:val="009F1F0C"/>
    <w:rsid w:val="009F48A4"/>
    <w:rsid w:val="009F6B7C"/>
    <w:rsid w:val="00A01B93"/>
    <w:rsid w:val="00A068E0"/>
    <w:rsid w:val="00A10FBF"/>
    <w:rsid w:val="00A1703E"/>
    <w:rsid w:val="00A21A7B"/>
    <w:rsid w:val="00A22368"/>
    <w:rsid w:val="00A24EEA"/>
    <w:rsid w:val="00A27C9E"/>
    <w:rsid w:val="00A50C07"/>
    <w:rsid w:val="00A53A8A"/>
    <w:rsid w:val="00A56F0D"/>
    <w:rsid w:val="00A64D1F"/>
    <w:rsid w:val="00A705F2"/>
    <w:rsid w:val="00A815C8"/>
    <w:rsid w:val="00A81E5D"/>
    <w:rsid w:val="00A94F01"/>
    <w:rsid w:val="00A96C64"/>
    <w:rsid w:val="00AB0C4F"/>
    <w:rsid w:val="00AB59F6"/>
    <w:rsid w:val="00AC07A6"/>
    <w:rsid w:val="00AC2BA4"/>
    <w:rsid w:val="00AC5B2D"/>
    <w:rsid w:val="00AD2C01"/>
    <w:rsid w:val="00AD356F"/>
    <w:rsid w:val="00AD58D6"/>
    <w:rsid w:val="00AD6271"/>
    <w:rsid w:val="00AE016E"/>
    <w:rsid w:val="00AE473D"/>
    <w:rsid w:val="00AE494A"/>
    <w:rsid w:val="00AE7C09"/>
    <w:rsid w:val="00AF196F"/>
    <w:rsid w:val="00AF2172"/>
    <w:rsid w:val="00AF76E0"/>
    <w:rsid w:val="00B00ACF"/>
    <w:rsid w:val="00B015A7"/>
    <w:rsid w:val="00B01644"/>
    <w:rsid w:val="00B02CAC"/>
    <w:rsid w:val="00B03B4A"/>
    <w:rsid w:val="00B03DD2"/>
    <w:rsid w:val="00B07466"/>
    <w:rsid w:val="00B10844"/>
    <w:rsid w:val="00B126D2"/>
    <w:rsid w:val="00B14796"/>
    <w:rsid w:val="00B168C4"/>
    <w:rsid w:val="00B176BF"/>
    <w:rsid w:val="00B20A09"/>
    <w:rsid w:val="00B25867"/>
    <w:rsid w:val="00B54DC1"/>
    <w:rsid w:val="00B5749D"/>
    <w:rsid w:val="00B615AC"/>
    <w:rsid w:val="00B61FEB"/>
    <w:rsid w:val="00B665F9"/>
    <w:rsid w:val="00B812AB"/>
    <w:rsid w:val="00B81DB6"/>
    <w:rsid w:val="00B85BE2"/>
    <w:rsid w:val="00B8669D"/>
    <w:rsid w:val="00B90E75"/>
    <w:rsid w:val="00B914E2"/>
    <w:rsid w:val="00B940DC"/>
    <w:rsid w:val="00BA0CCD"/>
    <w:rsid w:val="00BA2400"/>
    <w:rsid w:val="00BA373A"/>
    <w:rsid w:val="00BA65F4"/>
    <w:rsid w:val="00BB72A0"/>
    <w:rsid w:val="00BD270B"/>
    <w:rsid w:val="00BD3075"/>
    <w:rsid w:val="00BD3449"/>
    <w:rsid w:val="00BD3EF4"/>
    <w:rsid w:val="00BD5DCE"/>
    <w:rsid w:val="00BE0F51"/>
    <w:rsid w:val="00BE1BFA"/>
    <w:rsid w:val="00BF3C6B"/>
    <w:rsid w:val="00BF3CEA"/>
    <w:rsid w:val="00BF4F24"/>
    <w:rsid w:val="00BF7772"/>
    <w:rsid w:val="00C00C90"/>
    <w:rsid w:val="00C051D5"/>
    <w:rsid w:val="00C13BCE"/>
    <w:rsid w:val="00C13FD2"/>
    <w:rsid w:val="00C1616E"/>
    <w:rsid w:val="00C16FED"/>
    <w:rsid w:val="00C211D0"/>
    <w:rsid w:val="00C2280F"/>
    <w:rsid w:val="00C269BE"/>
    <w:rsid w:val="00C270E1"/>
    <w:rsid w:val="00C35630"/>
    <w:rsid w:val="00C3776D"/>
    <w:rsid w:val="00C40292"/>
    <w:rsid w:val="00C41E68"/>
    <w:rsid w:val="00C4442A"/>
    <w:rsid w:val="00C471E3"/>
    <w:rsid w:val="00C5246A"/>
    <w:rsid w:val="00C678F0"/>
    <w:rsid w:val="00C76242"/>
    <w:rsid w:val="00C80CCC"/>
    <w:rsid w:val="00C8397F"/>
    <w:rsid w:val="00C85966"/>
    <w:rsid w:val="00C865E3"/>
    <w:rsid w:val="00C90C08"/>
    <w:rsid w:val="00C95B0C"/>
    <w:rsid w:val="00C97AA9"/>
    <w:rsid w:val="00CA2E2A"/>
    <w:rsid w:val="00CB5FDE"/>
    <w:rsid w:val="00CC4396"/>
    <w:rsid w:val="00CC4B3E"/>
    <w:rsid w:val="00CC6F94"/>
    <w:rsid w:val="00CE0197"/>
    <w:rsid w:val="00CE4574"/>
    <w:rsid w:val="00CE6EF9"/>
    <w:rsid w:val="00CF0316"/>
    <w:rsid w:val="00CF746A"/>
    <w:rsid w:val="00D00FDA"/>
    <w:rsid w:val="00D10096"/>
    <w:rsid w:val="00D13604"/>
    <w:rsid w:val="00D25954"/>
    <w:rsid w:val="00D26218"/>
    <w:rsid w:val="00D3129B"/>
    <w:rsid w:val="00D34844"/>
    <w:rsid w:val="00D362A2"/>
    <w:rsid w:val="00D36AE7"/>
    <w:rsid w:val="00D42657"/>
    <w:rsid w:val="00D44B25"/>
    <w:rsid w:val="00D61B2D"/>
    <w:rsid w:val="00D63D3C"/>
    <w:rsid w:val="00D666D3"/>
    <w:rsid w:val="00D737B9"/>
    <w:rsid w:val="00D747CE"/>
    <w:rsid w:val="00D848AB"/>
    <w:rsid w:val="00D84D67"/>
    <w:rsid w:val="00D8746B"/>
    <w:rsid w:val="00D874F0"/>
    <w:rsid w:val="00D916C7"/>
    <w:rsid w:val="00D92364"/>
    <w:rsid w:val="00D960E8"/>
    <w:rsid w:val="00D97272"/>
    <w:rsid w:val="00D979FD"/>
    <w:rsid w:val="00DA7466"/>
    <w:rsid w:val="00DB0D8E"/>
    <w:rsid w:val="00DB2722"/>
    <w:rsid w:val="00DB4589"/>
    <w:rsid w:val="00DB4CBB"/>
    <w:rsid w:val="00DD04AF"/>
    <w:rsid w:val="00DD7F59"/>
    <w:rsid w:val="00DE1A95"/>
    <w:rsid w:val="00DE33DE"/>
    <w:rsid w:val="00DE5883"/>
    <w:rsid w:val="00DF0991"/>
    <w:rsid w:val="00DF09FB"/>
    <w:rsid w:val="00DF1F93"/>
    <w:rsid w:val="00E23303"/>
    <w:rsid w:val="00E24FD3"/>
    <w:rsid w:val="00E2509D"/>
    <w:rsid w:val="00E274C2"/>
    <w:rsid w:val="00E30036"/>
    <w:rsid w:val="00E3269A"/>
    <w:rsid w:val="00E33283"/>
    <w:rsid w:val="00E33940"/>
    <w:rsid w:val="00E427B5"/>
    <w:rsid w:val="00E5044C"/>
    <w:rsid w:val="00E55FAF"/>
    <w:rsid w:val="00E62F0E"/>
    <w:rsid w:val="00E6345C"/>
    <w:rsid w:val="00E654E8"/>
    <w:rsid w:val="00E71D40"/>
    <w:rsid w:val="00E7528B"/>
    <w:rsid w:val="00E84B78"/>
    <w:rsid w:val="00E92D1F"/>
    <w:rsid w:val="00E931B5"/>
    <w:rsid w:val="00E94835"/>
    <w:rsid w:val="00EA2146"/>
    <w:rsid w:val="00EA78CF"/>
    <w:rsid w:val="00EB5A15"/>
    <w:rsid w:val="00EC0088"/>
    <w:rsid w:val="00EC1605"/>
    <w:rsid w:val="00EC30C1"/>
    <w:rsid w:val="00EC6C24"/>
    <w:rsid w:val="00ED0633"/>
    <w:rsid w:val="00ED2141"/>
    <w:rsid w:val="00ED6B20"/>
    <w:rsid w:val="00EE14C4"/>
    <w:rsid w:val="00EE4DA2"/>
    <w:rsid w:val="00EF071D"/>
    <w:rsid w:val="00EF3AED"/>
    <w:rsid w:val="00EF44F0"/>
    <w:rsid w:val="00F00FDB"/>
    <w:rsid w:val="00F11B4B"/>
    <w:rsid w:val="00F433FE"/>
    <w:rsid w:val="00F443B6"/>
    <w:rsid w:val="00F474B6"/>
    <w:rsid w:val="00F604D9"/>
    <w:rsid w:val="00F73A75"/>
    <w:rsid w:val="00F82FE2"/>
    <w:rsid w:val="00F86F87"/>
    <w:rsid w:val="00F921B8"/>
    <w:rsid w:val="00F932A4"/>
    <w:rsid w:val="00F937F5"/>
    <w:rsid w:val="00F960A6"/>
    <w:rsid w:val="00F972A0"/>
    <w:rsid w:val="00FA43F0"/>
    <w:rsid w:val="00FB525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440340412">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jcu.edu.t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julmail@mail.cjcu.edu.tw"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hca@mail.cjcu.edu.tw" TargetMode="Externa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PowerPoint____1.sldx"/><Relationship Id="rId22" Type="http://schemas.openxmlformats.org/officeDocument/2006/relationships/hyperlink" Target="http://hca.cjcu.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3631</Words>
  <Characters>20697</Characters>
  <Application>Microsoft Office Word</Application>
  <DocSecurity>0</DocSecurity>
  <Lines>172</Lines>
  <Paragraphs>48</Paragraphs>
  <ScaleCrop>false</ScaleCrop>
  <Company>SYNNEX</Company>
  <LinksUpToDate>false</LinksUpToDate>
  <CharactersWithSpaces>24280</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陳美美</dc:creator>
  <cp:lastModifiedBy>USER</cp:lastModifiedBy>
  <cp:revision>2</cp:revision>
  <cp:lastPrinted>2012-06-14T08:57:00Z</cp:lastPrinted>
  <dcterms:created xsi:type="dcterms:W3CDTF">2018-01-31T09:01:00Z</dcterms:created>
  <dcterms:modified xsi:type="dcterms:W3CDTF">2018-01-31T09:01:00Z</dcterms:modified>
</cp:coreProperties>
</file>