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38AF" w14:textId="28801AFE" w:rsidR="009C3116" w:rsidRPr="00922F11" w:rsidRDefault="00AB74DA" w:rsidP="007A79BE">
      <w:pPr>
        <w:spacing w:line="360" w:lineRule="exact"/>
        <w:jc w:val="both"/>
        <w:rPr>
          <w:rFonts w:ascii="Times New Roman" w:eastAsia="標楷體" w:hAnsi="Times New Roman"/>
          <w:szCs w:val="24"/>
        </w:rPr>
      </w:pPr>
      <w:r>
        <w:rPr>
          <w:rFonts w:ascii="Times New Roman" w:eastAsia="標楷體" w:hAnsi="Times New Roman"/>
          <w:szCs w:val="24"/>
        </w:rPr>
        <w:t>Dear Members of the CJCU Communit</w:t>
      </w:r>
      <w:r>
        <w:rPr>
          <w:rFonts w:ascii="Times New Roman" w:eastAsia="標楷體" w:hAnsi="Times New Roman" w:hint="eastAsia"/>
          <w:szCs w:val="24"/>
        </w:rPr>
        <w:t xml:space="preserve">y, </w:t>
      </w:r>
    </w:p>
    <w:p w14:paraId="50DF7321" w14:textId="77777777" w:rsidR="009C3116" w:rsidRPr="00922F11" w:rsidRDefault="009C3116" w:rsidP="007A79BE">
      <w:pPr>
        <w:spacing w:line="360" w:lineRule="exact"/>
        <w:ind w:firstLineChars="200" w:firstLine="480"/>
        <w:jc w:val="both"/>
        <w:rPr>
          <w:rFonts w:ascii="Times New Roman" w:eastAsia="標楷體" w:hAnsi="Times New Roman"/>
          <w:szCs w:val="24"/>
        </w:rPr>
      </w:pPr>
    </w:p>
    <w:p w14:paraId="2750A5DC" w14:textId="049A1694" w:rsidR="009C3116" w:rsidRPr="00922F11" w:rsidRDefault="009C3116" w:rsidP="007A79BE">
      <w:pPr>
        <w:spacing w:line="360" w:lineRule="exact"/>
        <w:jc w:val="both"/>
        <w:rPr>
          <w:rFonts w:ascii="Times New Roman" w:eastAsia="標楷體" w:hAnsi="Times New Roman"/>
          <w:szCs w:val="24"/>
        </w:rPr>
      </w:pPr>
      <w:r w:rsidRPr="00922F11">
        <w:rPr>
          <w:rFonts w:ascii="Times New Roman" w:eastAsia="標楷體" w:hAnsi="Times New Roman"/>
          <w:szCs w:val="24"/>
        </w:rPr>
        <w:t>This year, the world has been affected by the COVID-19 epidemic</w:t>
      </w:r>
      <w:r w:rsidR="0044017D" w:rsidRPr="00922F11">
        <w:rPr>
          <w:rFonts w:ascii="Times New Roman" w:eastAsia="標楷體" w:hAnsi="Times New Roman"/>
          <w:szCs w:val="24"/>
        </w:rPr>
        <w:t>, and m</w:t>
      </w:r>
      <w:r w:rsidRPr="00922F11">
        <w:rPr>
          <w:rFonts w:ascii="Times New Roman" w:eastAsia="標楷體" w:hAnsi="Times New Roman"/>
          <w:szCs w:val="24"/>
        </w:rPr>
        <w:t>any countries around the world are still suspending classes</w:t>
      </w:r>
      <w:r w:rsidR="0044017D" w:rsidRPr="00922F11">
        <w:rPr>
          <w:rFonts w:ascii="Times New Roman" w:eastAsia="標楷體" w:hAnsi="Times New Roman"/>
          <w:szCs w:val="24"/>
        </w:rPr>
        <w:t>.</w:t>
      </w:r>
      <w:r w:rsidRPr="00922F11">
        <w:rPr>
          <w:rFonts w:ascii="Times New Roman" w:eastAsia="標楷體" w:hAnsi="Times New Roman"/>
          <w:szCs w:val="24"/>
        </w:rPr>
        <w:t xml:space="preserve"> With the concerted efforts of medical staff and the public, the epidemic in Taiwan has been stabilized and brought under control. Therefore</w:t>
      </w:r>
      <w:r w:rsidR="00F15E60" w:rsidRPr="00922F11">
        <w:rPr>
          <w:rFonts w:ascii="Times New Roman" w:eastAsia="標楷體" w:hAnsi="Times New Roman"/>
          <w:szCs w:val="24"/>
        </w:rPr>
        <w:t>,</w:t>
      </w:r>
      <w:r w:rsidRPr="00922F11">
        <w:rPr>
          <w:rFonts w:ascii="Times New Roman" w:eastAsia="標楷體" w:hAnsi="Times New Roman"/>
          <w:szCs w:val="24"/>
        </w:rPr>
        <w:t xml:space="preserve"> we welcome everyone to return to campus. However,</w:t>
      </w:r>
      <w:r w:rsidR="0044017D" w:rsidRPr="00922F11">
        <w:rPr>
          <w:rFonts w:ascii="Times New Roman" w:eastAsia="標楷體" w:hAnsi="Times New Roman"/>
          <w:szCs w:val="24"/>
        </w:rPr>
        <w:t xml:space="preserve"> school is about to begin and</w:t>
      </w:r>
      <w:r w:rsidRPr="00922F11">
        <w:rPr>
          <w:rFonts w:ascii="Times New Roman" w:eastAsia="標楷體" w:hAnsi="Times New Roman"/>
          <w:szCs w:val="24"/>
        </w:rPr>
        <w:t xml:space="preserve"> the</w:t>
      </w:r>
      <w:r w:rsidR="00EA75E4" w:rsidRPr="00922F11">
        <w:rPr>
          <w:rFonts w:ascii="Times New Roman" w:eastAsia="標楷體" w:hAnsi="Times New Roman"/>
          <w:szCs w:val="24"/>
        </w:rPr>
        <w:t xml:space="preserve"> epidemic</w:t>
      </w:r>
      <w:r w:rsidRPr="00922F11">
        <w:rPr>
          <w:rFonts w:ascii="Times New Roman" w:eastAsia="標楷體" w:hAnsi="Times New Roman"/>
          <w:szCs w:val="24"/>
        </w:rPr>
        <w:t xml:space="preserve"> </w:t>
      </w:r>
      <w:r w:rsidR="00EA75E4" w:rsidRPr="00922F11">
        <w:rPr>
          <w:rFonts w:ascii="Times New Roman" w:hAnsi="Times New Roman"/>
          <w:szCs w:val="24"/>
          <w:shd w:val="clear" w:color="auto" w:fill="FFFFFF"/>
        </w:rPr>
        <w:t>is </w:t>
      </w:r>
      <w:r w:rsidR="00EA75E4" w:rsidRPr="00922F11">
        <w:rPr>
          <w:rStyle w:val="ae"/>
          <w:rFonts w:ascii="Times New Roman" w:hAnsi="Times New Roman"/>
          <w:i w:val="0"/>
          <w:iCs w:val="0"/>
          <w:szCs w:val="24"/>
          <w:shd w:val="clear" w:color="auto" w:fill="FFFFFF"/>
        </w:rPr>
        <w:t>continuing</w:t>
      </w:r>
      <w:r w:rsidR="00EA75E4" w:rsidRPr="00922F11">
        <w:rPr>
          <w:rFonts w:ascii="Times New Roman" w:hAnsi="Times New Roman"/>
          <w:szCs w:val="24"/>
          <w:shd w:val="clear" w:color="auto" w:fill="FFFFFF"/>
        </w:rPr>
        <w:t> its </w:t>
      </w:r>
      <w:r w:rsidR="00EA75E4" w:rsidRPr="00922F11">
        <w:rPr>
          <w:rStyle w:val="ae"/>
          <w:rFonts w:ascii="Times New Roman" w:hAnsi="Times New Roman"/>
          <w:i w:val="0"/>
          <w:iCs w:val="0"/>
          <w:szCs w:val="24"/>
          <w:shd w:val="clear" w:color="auto" w:fill="FFFFFF"/>
        </w:rPr>
        <w:t>spread across the world</w:t>
      </w:r>
      <w:r w:rsidRPr="00922F11">
        <w:rPr>
          <w:rFonts w:ascii="Times New Roman" w:eastAsia="標楷體" w:hAnsi="Times New Roman"/>
          <w:szCs w:val="24"/>
        </w:rPr>
        <w:t>, we are reminding everyone to continue to pay attention to epidemic prevention measures and jointly protect campus safety.</w:t>
      </w:r>
    </w:p>
    <w:p w14:paraId="2660CBC3" w14:textId="77777777" w:rsidR="00922F11" w:rsidRPr="00922F11" w:rsidRDefault="00922F11" w:rsidP="007A79BE">
      <w:pPr>
        <w:spacing w:line="360" w:lineRule="exact"/>
        <w:jc w:val="both"/>
        <w:rPr>
          <w:rFonts w:ascii="Times New Roman" w:eastAsia="標楷體" w:hAnsi="Times New Roman"/>
          <w:szCs w:val="24"/>
        </w:rPr>
      </w:pPr>
    </w:p>
    <w:p w14:paraId="5BF7BFD6" w14:textId="77777777" w:rsidR="009C3116" w:rsidRPr="00922F11" w:rsidRDefault="009C3116" w:rsidP="007A79BE">
      <w:pPr>
        <w:spacing w:line="360" w:lineRule="exact"/>
        <w:jc w:val="both"/>
        <w:rPr>
          <w:rFonts w:ascii="Times New Roman" w:eastAsia="標楷體" w:hAnsi="Times New Roman"/>
          <w:szCs w:val="24"/>
        </w:rPr>
      </w:pPr>
      <w:r w:rsidRPr="00922F11">
        <w:rPr>
          <w:rFonts w:ascii="Times New Roman" w:eastAsia="標楷體" w:hAnsi="Times New Roman"/>
          <w:szCs w:val="24"/>
        </w:rPr>
        <w:t>The Central Epidemic Command Center has directed the use of masks when entering and exiting crowded or confined places where social distance cannot be maintained or when coming into close contact with random people. It also lists eight types of places such as medical care institutions, public transportation, shopping centers, educational centers, performance and competition venues, places of religion, places of entertainment and large-scale events where masks must be worn. In compliance with Tainan City Government’s regulations, the school is urging everyone to wear masks beginning August 17 when entering indoor places to effectively achieve epidemic prevention and protect the health of all teachers and students in the school.</w:t>
      </w:r>
    </w:p>
    <w:p w14:paraId="7B4435BA" w14:textId="77777777" w:rsidR="00922F11" w:rsidRPr="00922F11" w:rsidRDefault="00922F11" w:rsidP="007A79BE">
      <w:pPr>
        <w:spacing w:line="360" w:lineRule="exact"/>
        <w:jc w:val="both"/>
        <w:rPr>
          <w:rFonts w:ascii="Times New Roman" w:eastAsia="標楷體" w:hAnsi="Times New Roman"/>
          <w:szCs w:val="24"/>
        </w:rPr>
      </w:pPr>
    </w:p>
    <w:p w14:paraId="4A87698E" w14:textId="0AA1C661" w:rsidR="009C3116" w:rsidRPr="00922F11" w:rsidRDefault="009C3116" w:rsidP="007A79BE">
      <w:pPr>
        <w:spacing w:line="360" w:lineRule="exact"/>
        <w:jc w:val="both"/>
        <w:rPr>
          <w:rFonts w:ascii="Times New Roman" w:eastAsia="標楷體" w:hAnsi="Times New Roman"/>
          <w:szCs w:val="24"/>
        </w:rPr>
      </w:pPr>
      <w:r w:rsidRPr="00922F11">
        <w:rPr>
          <w:rFonts w:ascii="Times New Roman" w:eastAsia="標楷體" w:hAnsi="Times New Roman"/>
          <w:szCs w:val="24"/>
        </w:rPr>
        <w:t>To ensure a safe and healthy learning environment, the school has stepped up the cleanliness of classrooms, dormitories, libraries and student dining rooms before the start of school. It has also set up automated temperature measurement stations at nine designated points around the campus. These include the Manager Office</w:t>
      </w:r>
      <w:r w:rsidR="009149F6" w:rsidRPr="00922F11">
        <w:rPr>
          <w:rFonts w:ascii="Times New Roman" w:eastAsia="標楷體" w:hAnsi="Times New Roman"/>
          <w:szCs w:val="24"/>
        </w:rPr>
        <w:t>s</w:t>
      </w:r>
      <w:r w:rsidRPr="00922F11">
        <w:rPr>
          <w:rFonts w:ascii="Times New Roman" w:eastAsia="標楷體" w:hAnsi="Times New Roman"/>
          <w:szCs w:val="24"/>
        </w:rPr>
        <w:t xml:space="preserve"> in the four dormitories, the Division of Health Services (first floor of Teaching Building I), College of Sustainability Office (first floor of Teaching Building II), the Office of Military Training (first floor of the Administrative Building), the gymnasium and the Division of Extracurricular Activities (first floor of the Student Activity Center). Students can go to any of these points to take their own temperature. </w:t>
      </w:r>
    </w:p>
    <w:p w14:paraId="35DAFF90" w14:textId="77777777" w:rsidR="00922F11" w:rsidRPr="00922F11" w:rsidRDefault="00922F11" w:rsidP="007A79BE">
      <w:pPr>
        <w:spacing w:line="360" w:lineRule="exact"/>
        <w:jc w:val="both"/>
        <w:rPr>
          <w:rFonts w:ascii="Times New Roman" w:eastAsia="標楷體" w:hAnsi="Times New Roman"/>
          <w:szCs w:val="24"/>
        </w:rPr>
      </w:pPr>
    </w:p>
    <w:p w14:paraId="47E94D3E" w14:textId="60D1D474" w:rsidR="009C3116" w:rsidRPr="00922F11" w:rsidRDefault="009C3116" w:rsidP="007A79BE">
      <w:pPr>
        <w:spacing w:line="360" w:lineRule="exact"/>
        <w:jc w:val="both"/>
        <w:rPr>
          <w:rFonts w:ascii="Times New Roman" w:eastAsia="標楷體" w:hAnsi="Times New Roman"/>
          <w:color w:val="0000FF"/>
          <w:szCs w:val="24"/>
        </w:rPr>
      </w:pPr>
      <w:r w:rsidRPr="00922F11">
        <w:rPr>
          <w:rFonts w:ascii="Times New Roman" w:eastAsia="標楷體" w:hAnsi="Times New Roman"/>
          <w:szCs w:val="24"/>
        </w:rPr>
        <w:t xml:space="preserve">To ensure a safe and healthy environment, I once again remind everyone to continue practicing personal and self-initiated health management, maintain social distance, maintain a regular life schedule and keep the habit of eating a balanced diet and exercising regularly. Please cooperate with the various epidemic prevention measures to protect each other’s health and </w:t>
      </w:r>
      <w:r w:rsidR="002634EB" w:rsidRPr="00922F11">
        <w:rPr>
          <w:rFonts w:ascii="Times New Roman" w:eastAsia="標楷體" w:hAnsi="Times New Roman"/>
          <w:szCs w:val="24"/>
        </w:rPr>
        <w:t>safety.</w:t>
      </w:r>
    </w:p>
    <w:p w14:paraId="71A2C674" w14:textId="77777777" w:rsidR="00922F11" w:rsidRPr="00922F11" w:rsidRDefault="00922F11" w:rsidP="007A79BE">
      <w:pPr>
        <w:spacing w:line="360" w:lineRule="exact"/>
        <w:ind w:right="1120"/>
        <w:rPr>
          <w:rFonts w:ascii="Times New Roman" w:eastAsia="標楷體" w:hAnsi="Times New Roman"/>
          <w:szCs w:val="24"/>
        </w:rPr>
      </w:pPr>
    </w:p>
    <w:p w14:paraId="2E1B27BA" w14:textId="60CC3959" w:rsidR="00922F11" w:rsidRPr="00922F11" w:rsidRDefault="00922F11" w:rsidP="007A79BE">
      <w:pPr>
        <w:spacing w:line="360" w:lineRule="exact"/>
        <w:ind w:right="1120"/>
        <w:rPr>
          <w:rFonts w:ascii="Times New Roman" w:eastAsia="標楷體" w:hAnsi="Times New Roman"/>
          <w:szCs w:val="24"/>
        </w:rPr>
      </w:pPr>
      <w:r w:rsidRPr="00922F11">
        <w:rPr>
          <w:rFonts w:ascii="Times New Roman" w:eastAsia="標楷體" w:hAnsi="Times New Roman" w:hint="eastAsia"/>
          <w:szCs w:val="24"/>
        </w:rPr>
        <w:t xml:space="preserve">All the best, </w:t>
      </w:r>
    </w:p>
    <w:p w14:paraId="5A555A84" w14:textId="15C0E4A6" w:rsidR="00922F11" w:rsidRPr="00922F11" w:rsidRDefault="00922F11" w:rsidP="007A79BE">
      <w:pPr>
        <w:spacing w:line="360" w:lineRule="exact"/>
        <w:ind w:right="1120"/>
        <w:rPr>
          <w:rFonts w:ascii="Times New Roman" w:eastAsia="標楷體" w:hAnsi="Times New Roman"/>
          <w:szCs w:val="24"/>
        </w:rPr>
      </w:pPr>
      <w:bookmarkStart w:id="0" w:name="_GoBack"/>
      <w:bookmarkEnd w:id="0"/>
    </w:p>
    <w:p w14:paraId="577A79AF" w14:textId="77777777" w:rsidR="002634EB" w:rsidRDefault="002634EB" w:rsidP="007A79BE">
      <w:pPr>
        <w:spacing w:line="360" w:lineRule="exact"/>
        <w:ind w:right="1120"/>
        <w:rPr>
          <w:rFonts w:ascii="Times New Roman" w:eastAsia="標楷體" w:hAnsi="Times New Roman"/>
          <w:szCs w:val="24"/>
        </w:rPr>
      </w:pPr>
    </w:p>
    <w:p w14:paraId="50B8462E" w14:textId="286C906E" w:rsidR="009C3116" w:rsidRDefault="002634EB" w:rsidP="007A79BE">
      <w:pPr>
        <w:spacing w:line="360" w:lineRule="exact"/>
        <w:ind w:right="1120"/>
        <w:rPr>
          <w:rFonts w:ascii="Times New Roman" w:eastAsia="標楷體" w:hAnsi="Times New Roman"/>
          <w:szCs w:val="24"/>
        </w:rPr>
      </w:pPr>
      <w:r>
        <w:rPr>
          <w:rFonts w:ascii="Times New Roman" w:eastAsia="標楷體" w:hAnsi="Times New Roman"/>
          <w:szCs w:val="24"/>
        </w:rPr>
        <w:t>Yung- Lung Lee, PhD</w:t>
      </w:r>
    </w:p>
    <w:p w14:paraId="532D3056" w14:textId="3E3FAD56" w:rsidR="002634EB" w:rsidRDefault="002634EB" w:rsidP="007A79BE">
      <w:pPr>
        <w:spacing w:line="360" w:lineRule="exact"/>
        <w:ind w:right="1120"/>
        <w:rPr>
          <w:rFonts w:ascii="Times New Roman" w:eastAsia="標楷體" w:hAnsi="Times New Roman"/>
          <w:szCs w:val="24"/>
        </w:rPr>
      </w:pPr>
      <w:r>
        <w:rPr>
          <w:rFonts w:ascii="Times New Roman" w:eastAsia="標楷體" w:hAnsi="Times New Roman"/>
          <w:szCs w:val="24"/>
        </w:rPr>
        <w:t>President</w:t>
      </w:r>
    </w:p>
    <w:p w14:paraId="2BE9A465" w14:textId="266586B1" w:rsidR="002634EB" w:rsidRPr="00922F11" w:rsidRDefault="002634EB" w:rsidP="007A79BE">
      <w:pPr>
        <w:spacing w:line="360" w:lineRule="exact"/>
        <w:ind w:right="1120"/>
        <w:rPr>
          <w:rFonts w:ascii="Times New Roman" w:eastAsia="標楷體" w:hAnsi="Times New Roman"/>
          <w:szCs w:val="24"/>
        </w:rPr>
      </w:pPr>
      <w:r>
        <w:rPr>
          <w:rFonts w:ascii="Times New Roman" w:eastAsia="標楷體" w:hAnsi="Times New Roman"/>
          <w:szCs w:val="24"/>
        </w:rPr>
        <w:t>CJCU, Taiwan</w:t>
      </w:r>
    </w:p>
    <w:sectPr w:rsidR="002634EB" w:rsidRPr="00922F11" w:rsidSect="00F40C96">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7E4" w16cex:dateUtc="2020-09-11T03:03:00Z"/>
  <w16cex:commentExtensible w16cex:durableId="2305D7FC" w16cex:dateUtc="2020-09-11T03:03:00Z"/>
  <w16cex:commentExtensible w16cex:durableId="2305D83F" w16cex:dateUtc="2020-09-11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14275F" w16cid:durableId="2305D7E4"/>
  <w16cid:commentId w16cid:paraId="63A0B7BF" w16cid:durableId="2305D7FC"/>
  <w16cid:commentId w16cid:paraId="1A638F41" w16cid:durableId="2305D8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5464" w14:textId="77777777" w:rsidR="00736BAF" w:rsidRDefault="00736BAF" w:rsidP="00A419E3">
      <w:r>
        <w:separator/>
      </w:r>
    </w:p>
  </w:endnote>
  <w:endnote w:type="continuationSeparator" w:id="0">
    <w:p w14:paraId="044AAFEC" w14:textId="77777777" w:rsidR="00736BAF" w:rsidRDefault="00736BAF" w:rsidP="00A4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0928" w14:textId="77777777" w:rsidR="00736BAF" w:rsidRDefault="00736BAF" w:rsidP="00A419E3">
      <w:r>
        <w:separator/>
      </w:r>
    </w:p>
  </w:footnote>
  <w:footnote w:type="continuationSeparator" w:id="0">
    <w:p w14:paraId="6DB86585" w14:textId="77777777" w:rsidR="00736BAF" w:rsidRDefault="00736BAF" w:rsidP="00A41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B1"/>
    <w:rsid w:val="001B31D6"/>
    <w:rsid w:val="001D1FCD"/>
    <w:rsid w:val="00200B79"/>
    <w:rsid w:val="002017E7"/>
    <w:rsid w:val="00223C0B"/>
    <w:rsid w:val="00252AB3"/>
    <w:rsid w:val="002634EB"/>
    <w:rsid w:val="002F0485"/>
    <w:rsid w:val="00305E2F"/>
    <w:rsid w:val="00386CB6"/>
    <w:rsid w:val="003B5505"/>
    <w:rsid w:val="003E5211"/>
    <w:rsid w:val="0044017D"/>
    <w:rsid w:val="004635BE"/>
    <w:rsid w:val="004918AE"/>
    <w:rsid w:val="004A4299"/>
    <w:rsid w:val="004F6C63"/>
    <w:rsid w:val="005A4DBC"/>
    <w:rsid w:val="005D2E97"/>
    <w:rsid w:val="006249AF"/>
    <w:rsid w:val="00657A35"/>
    <w:rsid w:val="00736BAF"/>
    <w:rsid w:val="007A79BE"/>
    <w:rsid w:val="0083646A"/>
    <w:rsid w:val="00903173"/>
    <w:rsid w:val="009149F6"/>
    <w:rsid w:val="00922F11"/>
    <w:rsid w:val="00994103"/>
    <w:rsid w:val="009A6828"/>
    <w:rsid w:val="009B3911"/>
    <w:rsid w:val="009C3116"/>
    <w:rsid w:val="009E4D1F"/>
    <w:rsid w:val="00A419E3"/>
    <w:rsid w:val="00AA39F0"/>
    <w:rsid w:val="00AB74DA"/>
    <w:rsid w:val="00AF24C5"/>
    <w:rsid w:val="00BA26D8"/>
    <w:rsid w:val="00C24AB1"/>
    <w:rsid w:val="00C44A23"/>
    <w:rsid w:val="00CD52B8"/>
    <w:rsid w:val="00D34C67"/>
    <w:rsid w:val="00D63859"/>
    <w:rsid w:val="00D92D6B"/>
    <w:rsid w:val="00E77231"/>
    <w:rsid w:val="00EA20F1"/>
    <w:rsid w:val="00EA75E4"/>
    <w:rsid w:val="00ED28B0"/>
    <w:rsid w:val="00EE6952"/>
    <w:rsid w:val="00F12587"/>
    <w:rsid w:val="00F15E60"/>
    <w:rsid w:val="00F40C96"/>
    <w:rsid w:val="00FD3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BDFB5"/>
  <w15:docId w15:val="{2D4AB662-E558-49E7-8295-8A485832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4A23"/>
    <w:rPr>
      <w:rFonts w:ascii="Calibri Light" w:hAnsi="Calibri Light"/>
      <w:sz w:val="18"/>
      <w:szCs w:val="18"/>
    </w:rPr>
  </w:style>
  <w:style w:type="character" w:customStyle="1" w:styleId="a4">
    <w:name w:val="註解方塊文字 字元"/>
    <w:basedOn w:val="a0"/>
    <w:link w:val="a3"/>
    <w:uiPriority w:val="99"/>
    <w:semiHidden/>
    <w:locked/>
    <w:rsid w:val="00C44A23"/>
    <w:rPr>
      <w:rFonts w:ascii="Calibri Light" w:eastAsia="新細明體" w:hAnsi="Calibri Light" w:cs="Times New Roman"/>
      <w:sz w:val="18"/>
      <w:szCs w:val="18"/>
    </w:rPr>
  </w:style>
  <w:style w:type="paragraph" w:styleId="a5">
    <w:name w:val="header"/>
    <w:basedOn w:val="a"/>
    <w:link w:val="a6"/>
    <w:uiPriority w:val="99"/>
    <w:rsid w:val="00A419E3"/>
    <w:pPr>
      <w:tabs>
        <w:tab w:val="center" w:pos="4153"/>
        <w:tab w:val="right" w:pos="8306"/>
      </w:tabs>
      <w:snapToGrid w:val="0"/>
    </w:pPr>
    <w:rPr>
      <w:sz w:val="20"/>
      <w:szCs w:val="20"/>
    </w:rPr>
  </w:style>
  <w:style w:type="character" w:customStyle="1" w:styleId="a6">
    <w:name w:val="頁首 字元"/>
    <w:basedOn w:val="a0"/>
    <w:link w:val="a5"/>
    <w:uiPriority w:val="99"/>
    <w:locked/>
    <w:rsid w:val="00A419E3"/>
    <w:rPr>
      <w:rFonts w:cs="Times New Roman"/>
      <w:sz w:val="20"/>
      <w:szCs w:val="20"/>
    </w:rPr>
  </w:style>
  <w:style w:type="paragraph" w:styleId="a7">
    <w:name w:val="footer"/>
    <w:basedOn w:val="a"/>
    <w:link w:val="a8"/>
    <w:uiPriority w:val="99"/>
    <w:rsid w:val="00A419E3"/>
    <w:pPr>
      <w:tabs>
        <w:tab w:val="center" w:pos="4153"/>
        <w:tab w:val="right" w:pos="8306"/>
      </w:tabs>
      <w:snapToGrid w:val="0"/>
    </w:pPr>
    <w:rPr>
      <w:sz w:val="20"/>
      <w:szCs w:val="20"/>
    </w:rPr>
  </w:style>
  <w:style w:type="character" w:customStyle="1" w:styleId="a8">
    <w:name w:val="頁尾 字元"/>
    <w:basedOn w:val="a0"/>
    <w:link w:val="a7"/>
    <w:uiPriority w:val="99"/>
    <w:locked/>
    <w:rsid w:val="00A419E3"/>
    <w:rPr>
      <w:rFonts w:cs="Times New Roman"/>
      <w:sz w:val="20"/>
      <w:szCs w:val="20"/>
    </w:rPr>
  </w:style>
  <w:style w:type="character" w:styleId="a9">
    <w:name w:val="annotation reference"/>
    <w:basedOn w:val="a0"/>
    <w:uiPriority w:val="99"/>
    <w:semiHidden/>
    <w:unhideWhenUsed/>
    <w:rsid w:val="00305E2F"/>
    <w:rPr>
      <w:sz w:val="18"/>
      <w:szCs w:val="18"/>
    </w:rPr>
  </w:style>
  <w:style w:type="paragraph" w:styleId="aa">
    <w:name w:val="annotation text"/>
    <w:basedOn w:val="a"/>
    <w:link w:val="ab"/>
    <w:uiPriority w:val="99"/>
    <w:semiHidden/>
    <w:unhideWhenUsed/>
    <w:rsid w:val="00305E2F"/>
  </w:style>
  <w:style w:type="character" w:customStyle="1" w:styleId="ab">
    <w:name w:val="註解文字 字元"/>
    <w:basedOn w:val="a0"/>
    <w:link w:val="aa"/>
    <w:uiPriority w:val="99"/>
    <w:semiHidden/>
    <w:rsid w:val="00305E2F"/>
  </w:style>
  <w:style w:type="paragraph" w:styleId="ac">
    <w:name w:val="annotation subject"/>
    <w:basedOn w:val="aa"/>
    <w:next w:val="aa"/>
    <w:link w:val="ad"/>
    <w:uiPriority w:val="99"/>
    <w:semiHidden/>
    <w:unhideWhenUsed/>
    <w:rsid w:val="00305E2F"/>
    <w:rPr>
      <w:b/>
      <w:bCs/>
    </w:rPr>
  </w:style>
  <w:style w:type="character" w:customStyle="1" w:styleId="ad">
    <w:name w:val="註解主旨 字元"/>
    <w:basedOn w:val="ab"/>
    <w:link w:val="ac"/>
    <w:uiPriority w:val="99"/>
    <w:semiHidden/>
    <w:rsid w:val="00305E2F"/>
    <w:rPr>
      <w:b/>
      <w:bCs/>
    </w:rPr>
  </w:style>
  <w:style w:type="character" w:styleId="ae">
    <w:name w:val="Emphasis"/>
    <w:basedOn w:val="a0"/>
    <w:uiPriority w:val="20"/>
    <w:qFormat/>
    <w:locked/>
    <w:rsid w:val="00EA7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親愛的各位師長、同仁及同學們，平安</dc:title>
  <dc:subject/>
  <dc:creator>CJCU</dc:creator>
  <cp:keywords/>
  <dc:description/>
  <cp:lastModifiedBy>user</cp:lastModifiedBy>
  <cp:revision>4</cp:revision>
  <cp:lastPrinted>2020-09-08T05:36:00Z</cp:lastPrinted>
  <dcterms:created xsi:type="dcterms:W3CDTF">2020-09-11T05:54:00Z</dcterms:created>
  <dcterms:modified xsi:type="dcterms:W3CDTF">2020-09-11T11:32:00Z</dcterms:modified>
</cp:coreProperties>
</file>